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2C436" w14:textId="77777777" w:rsidR="000512A3" w:rsidRDefault="000512A3" w:rsidP="000512A3">
      <w:pPr>
        <w:jc w:val="center"/>
      </w:pPr>
      <w:r>
        <w:rPr>
          <w:rFonts w:ascii="Arial" w:hAnsi="Arial"/>
          <w:b/>
          <w:noProof/>
          <w:color w:val="000000"/>
          <w:sz w:val="24"/>
        </w:rPr>
        <w:drawing>
          <wp:inline distT="0" distB="0" distL="0" distR="0" wp14:anchorId="6329724D" wp14:editId="4812CDD0">
            <wp:extent cx="3448050" cy="463039"/>
            <wp:effectExtent l="0" t="0" r="0" b="0"/>
            <wp:docPr id="1" name="Picture 1" descr="DeptofCommer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51402" cy="463489"/>
                    </a:xfrm>
                    <a:prstGeom prst="rect">
                      <a:avLst/>
                    </a:prstGeom>
                    <a:noFill/>
                    <a:ln>
                      <a:noFill/>
                      <a:prstDash/>
                    </a:ln>
                  </pic:spPr>
                </pic:pic>
              </a:graphicData>
            </a:graphic>
          </wp:inline>
        </w:drawing>
      </w:r>
    </w:p>
    <w:p w14:paraId="620E283A" w14:textId="77777777" w:rsidR="000512A3" w:rsidRPr="000512A3" w:rsidRDefault="000512A3" w:rsidP="000512A3"/>
    <w:p w14:paraId="542A2664" w14:textId="54D890EC" w:rsidR="000512A3" w:rsidRPr="00122F21" w:rsidRDefault="000512A3" w:rsidP="0012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center"/>
        <w:rPr>
          <w:rFonts w:ascii="Arial Black" w:hAnsi="Arial Black"/>
          <w:b/>
          <w:color w:val="000000"/>
          <w:sz w:val="36"/>
          <w:szCs w:val="36"/>
        </w:rPr>
      </w:pPr>
      <w:r w:rsidRPr="00122F21">
        <w:rPr>
          <w:rFonts w:ascii="Arial Black" w:hAnsi="Arial Black"/>
          <w:b/>
          <w:color w:val="000000"/>
          <w:sz w:val="36"/>
          <w:szCs w:val="36"/>
        </w:rPr>
        <w:t>CRITICAL AREAS CHECKLIST</w:t>
      </w:r>
    </w:p>
    <w:p w14:paraId="700FA4B0" w14:textId="1D1DAFE6" w:rsidR="000512A3" w:rsidRDefault="000512A3" w:rsidP="0012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center"/>
        <w:rPr>
          <w:rFonts w:ascii="Calibri" w:hAnsi="Calibri"/>
          <w:b/>
          <w:color w:val="000000"/>
          <w:sz w:val="22"/>
        </w:rPr>
      </w:pPr>
      <w:r>
        <w:rPr>
          <w:rFonts w:ascii="Calibri" w:hAnsi="Calibri"/>
          <w:b/>
          <w:color w:val="000000"/>
          <w:sz w:val="22"/>
        </w:rPr>
        <w:t>A Technical Assistance Tool From Growth Management Services – update</w:t>
      </w:r>
      <w:r w:rsidR="00340B18">
        <w:rPr>
          <w:rFonts w:ascii="Calibri" w:hAnsi="Calibri"/>
          <w:b/>
          <w:color w:val="000000"/>
          <w:sz w:val="22"/>
        </w:rPr>
        <w:t>d</w:t>
      </w:r>
      <w:r>
        <w:rPr>
          <w:rFonts w:ascii="Calibri" w:hAnsi="Calibri"/>
          <w:b/>
          <w:color w:val="000000"/>
          <w:sz w:val="22"/>
        </w:rPr>
        <w:t xml:space="preserve"> </w:t>
      </w:r>
      <w:r w:rsidR="00B415C8">
        <w:rPr>
          <w:rFonts w:ascii="Calibri" w:hAnsi="Calibri"/>
          <w:b/>
          <w:color w:val="000000"/>
          <w:sz w:val="22"/>
        </w:rPr>
        <w:t>April</w:t>
      </w:r>
      <w:r w:rsidR="00780323">
        <w:rPr>
          <w:rFonts w:ascii="Calibri" w:hAnsi="Calibri"/>
          <w:b/>
          <w:color w:val="000000"/>
          <w:sz w:val="22"/>
        </w:rPr>
        <w:t xml:space="preserve"> 2017</w:t>
      </w:r>
    </w:p>
    <w:p w14:paraId="232DF664" w14:textId="77777777" w:rsidR="000512A3" w:rsidRDefault="000512A3" w:rsidP="000512A3"/>
    <w:tbl>
      <w:tblPr>
        <w:tblStyle w:val="TableGrid"/>
        <w:tblW w:w="0" w:type="auto"/>
        <w:tblInd w:w="288" w:type="dxa"/>
        <w:tblLayout w:type="fixed"/>
        <w:tblLook w:val="04A0" w:firstRow="1" w:lastRow="0" w:firstColumn="1" w:lastColumn="0" w:noHBand="0" w:noVBand="1"/>
      </w:tblPr>
      <w:tblGrid>
        <w:gridCol w:w="8280"/>
        <w:gridCol w:w="2160"/>
      </w:tblGrid>
      <w:tr w:rsidR="004D07AC" w14:paraId="294719BB" w14:textId="77777777" w:rsidTr="00666DB9">
        <w:tc>
          <w:tcPr>
            <w:tcW w:w="10440" w:type="dxa"/>
            <w:gridSpan w:val="2"/>
          </w:tcPr>
          <w:p w14:paraId="355216F2" w14:textId="77777777" w:rsidR="004D07AC" w:rsidRPr="00666DB9" w:rsidRDefault="004D07AC" w:rsidP="004D07AC">
            <w:pPr>
              <w:spacing w:before="80" w:after="80"/>
              <w:rPr>
                <w:rFonts w:asciiTheme="minorHAnsi" w:hAnsiTheme="minorHAnsi"/>
                <w:b/>
                <w:sz w:val="22"/>
                <w:szCs w:val="22"/>
              </w:rPr>
            </w:pPr>
            <w:r w:rsidRPr="00666DB9">
              <w:rPr>
                <w:rFonts w:asciiTheme="minorHAnsi" w:hAnsiTheme="minorHAnsi"/>
                <w:b/>
                <w:sz w:val="22"/>
                <w:szCs w:val="22"/>
              </w:rPr>
              <w:t>Name of city or county</w:t>
            </w:r>
            <w:r w:rsidRPr="00666DB9">
              <w:rPr>
                <w:rFonts w:asciiTheme="minorHAnsi" w:hAnsiTheme="minorHAnsi"/>
                <w:sz w:val="22"/>
                <w:szCs w:val="22"/>
              </w:rPr>
              <w:t>:</w:t>
            </w:r>
          </w:p>
        </w:tc>
      </w:tr>
      <w:tr w:rsidR="004D07AC" w14:paraId="16B8A95D" w14:textId="77777777" w:rsidTr="00666DB9">
        <w:tc>
          <w:tcPr>
            <w:tcW w:w="10440" w:type="dxa"/>
            <w:gridSpan w:val="2"/>
          </w:tcPr>
          <w:p w14:paraId="27B2F047" w14:textId="77777777" w:rsidR="004D07AC" w:rsidRPr="00666DB9" w:rsidRDefault="004D07AC" w:rsidP="004D07AC">
            <w:pPr>
              <w:spacing w:before="80" w:after="80"/>
              <w:rPr>
                <w:rFonts w:asciiTheme="minorHAnsi" w:hAnsiTheme="minorHAnsi"/>
                <w:b/>
                <w:sz w:val="22"/>
                <w:szCs w:val="22"/>
              </w:rPr>
            </w:pPr>
            <w:r w:rsidRPr="00666DB9">
              <w:rPr>
                <w:rFonts w:asciiTheme="minorHAnsi" w:hAnsiTheme="minorHAnsi"/>
                <w:b/>
                <w:sz w:val="22"/>
                <w:szCs w:val="22"/>
              </w:rPr>
              <w:t>Staff contact, phone, and e-mail address</w:t>
            </w:r>
          </w:p>
        </w:tc>
      </w:tr>
      <w:tr w:rsidR="004D07AC" w14:paraId="3D4E911B" w14:textId="77777777" w:rsidTr="00666DB9">
        <w:tc>
          <w:tcPr>
            <w:tcW w:w="8280" w:type="dxa"/>
          </w:tcPr>
          <w:p w14:paraId="454618E5" w14:textId="77777777" w:rsidR="004D07AC" w:rsidRPr="001F4324" w:rsidRDefault="001F4324" w:rsidP="0062654D">
            <w:pPr>
              <w:tabs>
                <w:tab w:val="left" w:pos="720"/>
                <w:tab w:val="left" w:pos="1440"/>
                <w:tab w:val="left" w:pos="2160"/>
                <w:tab w:val="left" w:pos="2880"/>
                <w:tab w:val="left" w:pos="3600"/>
                <w:tab w:val="left" w:pos="4320"/>
                <w:tab w:val="left" w:pos="5040"/>
                <w:tab w:val="left" w:pos="5490"/>
                <w:tab w:val="left" w:pos="5580"/>
                <w:tab w:val="left" w:pos="630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80" w:after="80"/>
              <w:rPr>
                <w:rFonts w:ascii="Arial Black" w:hAnsi="Arial Black"/>
                <w:b/>
                <w:bCs/>
                <w:sz w:val="22"/>
              </w:rPr>
            </w:pPr>
            <w:r>
              <w:rPr>
                <w:rFonts w:ascii="Arial Black" w:hAnsi="Arial Black"/>
                <w:b/>
                <w:bCs/>
                <w:sz w:val="22"/>
              </w:rPr>
              <w:t>INSTRUCTIONS</w:t>
            </w:r>
          </w:p>
          <w:p w14:paraId="2D35E74E" w14:textId="77777777" w:rsidR="005F252F" w:rsidRPr="005F252F" w:rsidRDefault="005F252F" w:rsidP="0062654D">
            <w:pPr>
              <w:tabs>
                <w:tab w:val="left" w:pos="-946"/>
                <w:tab w:val="left" w:pos="-226"/>
                <w:tab w:val="left" w:pos="33"/>
                <w:tab w:val="left" w:pos="494"/>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rPr>
                <w:rFonts w:ascii="Calibri" w:hAnsi="Calibri"/>
                <w:iCs/>
                <w:color w:val="000000"/>
                <w:sz w:val="22"/>
              </w:rPr>
            </w:pPr>
            <w:r w:rsidRPr="005F252F">
              <w:rPr>
                <w:rFonts w:ascii="Calibri" w:hAnsi="Calibri" w:cs="Calibri"/>
                <w:color w:val="000000"/>
                <w:sz w:val="22"/>
                <w:szCs w:val="22"/>
              </w:rPr>
              <w:t xml:space="preserve">This checklist is intended to help local governments update their development regulations, as required by </w:t>
            </w:r>
            <w:hyperlink r:id="rId9" w:history="1">
              <w:r w:rsidRPr="00171041">
                <w:rPr>
                  <w:rFonts w:ascii="Calibri" w:hAnsi="Calibri" w:cs="Calibri"/>
                  <w:b/>
                  <w:sz w:val="22"/>
                  <w:szCs w:val="22"/>
                </w:rPr>
                <w:t>RCW 3</w:t>
              </w:r>
              <w:bookmarkStart w:id="0" w:name="_Hlt142725320"/>
              <w:r w:rsidRPr="00171041">
                <w:rPr>
                  <w:rFonts w:ascii="Calibri" w:hAnsi="Calibri" w:cs="Calibri"/>
                  <w:b/>
                  <w:sz w:val="22"/>
                  <w:szCs w:val="22"/>
                </w:rPr>
                <w:t>6</w:t>
              </w:r>
              <w:bookmarkEnd w:id="0"/>
              <w:r w:rsidRPr="00171041">
                <w:rPr>
                  <w:rFonts w:ascii="Calibri" w:hAnsi="Calibri" w:cs="Calibri"/>
                  <w:b/>
                  <w:sz w:val="22"/>
                  <w:szCs w:val="22"/>
                </w:rPr>
                <w:t>.</w:t>
              </w:r>
              <w:bookmarkStart w:id="1" w:name="_Hlt286221975"/>
              <w:bookmarkStart w:id="2" w:name="_Hlt286221976"/>
              <w:r w:rsidRPr="00171041">
                <w:rPr>
                  <w:rFonts w:ascii="Calibri" w:hAnsi="Calibri" w:cs="Calibri"/>
                  <w:b/>
                  <w:sz w:val="22"/>
                  <w:szCs w:val="22"/>
                </w:rPr>
                <w:t>7</w:t>
              </w:r>
              <w:bookmarkEnd w:id="1"/>
              <w:bookmarkEnd w:id="2"/>
              <w:r w:rsidRPr="00171041">
                <w:rPr>
                  <w:rFonts w:ascii="Calibri" w:hAnsi="Calibri" w:cs="Calibri"/>
                  <w:b/>
                  <w:sz w:val="22"/>
                  <w:szCs w:val="22"/>
                </w:rPr>
                <w:t>0A.130</w:t>
              </w:r>
              <w:bookmarkStart w:id="3" w:name="_Hlt132001143"/>
              <w:bookmarkStart w:id="4" w:name="_Hlt132001144"/>
              <w:r w:rsidRPr="00171041">
                <w:rPr>
                  <w:rFonts w:ascii="Calibri" w:hAnsi="Calibri" w:cs="Calibri"/>
                  <w:b/>
                  <w:sz w:val="22"/>
                  <w:szCs w:val="22"/>
                </w:rPr>
                <w:t>(</w:t>
              </w:r>
              <w:bookmarkEnd w:id="3"/>
              <w:bookmarkEnd w:id="4"/>
              <w:r w:rsidRPr="00171041">
                <w:rPr>
                  <w:rFonts w:ascii="Calibri" w:hAnsi="Calibri" w:cs="Calibri"/>
                  <w:b/>
                  <w:sz w:val="22"/>
                  <w:szCs w:val="22"/>
                </w:rPr>
                <w:t>4)</w:t>
              </w:r>
            </w:hyperlink>
            <w:r w:rsidRPr="00171041">
              <w:rPr>
                <w:rFonts w:ascii="Calibri" w:hAnsi="Calibri" w:cs="Calibri"/>
                <w:color w:val="7030A0"/>
                <w:sz w:val="22"/>
                <w:szCs w:val="22"/>
              </w:rPr>
              <w:t xml:space="preserve"> </w:t>
            </w:r>
            <w:r w:rsidRPr="009850EC">
              <w:rPr>
                <w:rFonts w:ascii="Calibri" w:hAnsi="Calibri" w:cs="Calibri"/>
                <w:sz w:val="22"/>
                <w:szCs w:val="22"/>
              </w:rPr>
              <w:t>(updated in 2012</w:t>
            </w:r>
            <w:r w:rsidRPr="00780323">
              <w:rPr>
                <w:rFonts w:ascii="Calibri" w:hAnsi="Calibri" w:cs="Calibri"/>
                <w:sz w:val="22"/>
                <w:szCs w:val="22"/>
              </w:rPr>
              <w:t>)</w:t>
            </w:r>
            <w:r w:rsidRPr="005F252F">
              <w:rPr>
                <w:rFonts w:ascii="Calibri" w:hAnsi="Calibri" w:cs="Calibri"/>
                <w:b/>
                <w:sz w:val="22"/>
                <w:szCs w:val="22"/>
              </w:rPr>
              <w:t xml:space="preserve">.  </w:t>
            </w:r>
            <w:r w:rsidRPr="005F252F">
              <w:rPr>
                <w:rFonts w:ascii="Calibri" w:hAnsi="Calibri" w:cs="Calibri"/>
                <w:b/>
                <w:color w:val="000000"/>
                <w:sz w:val="22"/>
                <w:szCs w:val="22"/>
              </w:rPr>
              <w:t>We strongly encourage but do not require jurisdictions to complete the checklist and return it to Growth Management Services (GMS)</w:t>
            </w:r>
            <w:r w:rsidR="00E0290E">
              <w:rPr>
                <w:rFonts w:ascii="Calibri" w:hAnsi="Calibri" w:cs="Calibri"/>
                <w:b/>
                <w:color w:val="000000"/>
                <w:sz w:val="22"/>
                <w:szCs w:val="22"/>
              </w:rPr>
              <w:t>, along with their updates</w:t>
            </w:r>
            <w:r w:rsidRPr="005F252F">
              <w:rPr>
                <w:rFonts w:ascii="Calibri" w:hAnsi="Calibri" w:cs="Calibri"/>
                <w:b/>
                <w:color w:val="000000"/>
                <w:sz w:val="22"/>
                <w:szCs w:val="22"/>
              </w:rPr>
              <w:t>.</w:t>
            </w:r>
            <w:r w:rsidRPr="005F252F">
              <w:rPr>
                <w:rFonts w:ascii="Calibri" w:hAnsi="Calibri" w:cs="Calibri"/>
                <w:color w:val="000000"/>
                <w:sz w:val="22"/>
                <w:szCs w:val="22"/>
              </w:rPr>
              <w:t xml:space="preserve">  This checklist may be used by all jurisdictions, including those local governments planning for resource lands and critical areas only.</w:t>
            </w:r>
            <w:r w:rsidRPr="005F252F">
              <w:rPr>
                <w:rFonts w:ascii="Calibri" w:hAnsi="Calibri"/>
                <w:color w:val="000000"/>
                <w:sz w:val="22"/>
              </w:rPr>
              <w:t xml:space="preserve">  </w:t>
            </w:r>
            <w:r w:rsidRPr="005F252F">
              <w:rPr>
                <w:rFonts w:ascii="Calibri" w:hAnsi="Calibri"/>
                <w:iCs/>
                <w:color w:val="000000"/>
                <w:sz w:val="22"/>
              </w:rPr>
              <w:t>For general information on update requirements, refer to</w:t>
            </w:r>
            <w:r w:rsidRPr="005F252F">
              <w:rPr>
                <w:rFonts w:ascii="Calibri" w:hAnsi="Calibri"/>
                <w:color w:val="000000"/>
                <w:sz w:val="22"/>
              </w:rPr>
              <w:t xml:space="preserve"> </w:t>
            </w:r>
            <w:hyperlink r:id="rId10" w:history="1">
              <w:r w:rsidRPr="00780323">
                <w:rPr>
                  <w:rFonts w:ascii="Calibri" w:hAnsi="Calibri"/>
                  <w:i/>
                  <w:iCs/>
                  <w:color w:val="2C2799"/>
                  <w:sz w:val="22"/>
                  <w:u w:val="single"/>
                </w:rPr>
                <w:t>Keeping your Comprehensive Plan and Development Regulations Current: A Guide to the Periodic Update Process under the Growth Management Act</w:t>
              </w:r>
            </w:hyperlink>
            <w:r w:rsidRPr="00780323">
              <w:rPr>
                <w:rFonts w:ascii="Calibri" w:hAnsi="Calibri"/>
                <w:iCs/>
                <w:color w:val="2C2799"/>
                <w:sz w:val="22"/>
                <w:u w:val="single"/>
              </w:rPr>
              <w:t xml:space="preserve">, August, 2016 </w:t>
            </w:r>
            <w:r w:rsidRPr="005F252F">
              <w:rPr>
                <w:rFonts w:ascii="Calibri" w:hAnsi="Calibri"/>
                <w:iCs/>
                <w:sz w:val="22"/>
              </w:rPr>
              <w:t>and</w:t>
            </w:r>
            <w:r w:rsidRPr="005F252F">
              <w:rPr>
                <w:rFonts w:ascii="Calibri" w:hAnsi="Calibri"/>
                <w:iCs/>
                <w:color w:val="4F81BD" w:themeColor="accent1"/>
                <w:sz w:val="22"/>
              </w:rPr>
              <w:t xml:space="preserve"> </w:t>
            </w:r>
            <w:hyperlink r:id="rId11" w:history="1">
              <w:r w:rsidRPr="00780323">
                <w:rPr>
                  <w:rFonts w:ascii="Calibri" w:hAnsi="Calibri"/>
                  <w:bCs/>
                  <w:color w:val="2C2799"/>
                  <w:sz w:val="22"/>
                  <w:u w:val="single"/>
                </w:rPr>
                <w:t>WAC 365-196-610</w:t>
              </w:r>
            </w:hyperlink>
            <w:r w:rsidRPr="005F252F">
              <w:rPr>
                <w:rFonts w:ascii="Calibri" w:hAnsi="Calibri"/>
                <w:bCs/>
                <w:color w:val="4F81BD" w:themeColor="accent1"/>
                <w:sz w:val="22"/>
              </w:rPr>
              <w:t xml:space="preserve"> </w:t>
            </w:r>
            <w:r w:rsidRPr="005F252F">
              <w:rPr>
                <w:rFonts w:ascii="Calibri" w:hAnsi="Calibri"/>
                <w:bCs/>
                <w:sz w:val="22"/>
              </w:rPr>
              <w:t>(updated in 2015)</w:t>
            </w:r>
          </w:p>
          <w:p w14:paraId="07F75436" w14:textId="77777777" w:rsidR="005F252F" w:rsidRDefault="005F252F" w:rsidP="0062654D">
            <w:pPr>
              <w:pStyle w:val="BodyText2"/>
              <w:spacing w:before="80" w:after="80"/>
              <w:rPr>
                <w:rFonts w:ascii="Calibri" w:hAnsi="Calibri" w:cs="Calibri"/>
                <w:b/>
                <w:szCs w:val="22"/>
              </w:rPr>
            </w:pPr>
          </w:p>
          <w:p w14:paraId="366649EC" w14:textId="77777777" w:rsidR="00D7274B" w:rsidRDefault="004D07AC" w:rsidP="0062654D">
            <w:pPr>
              <w:pStyle w:val="BodyText2"/>
              <w:spacing w:before="80" w:after="80"/>
              <w:rPr>
                <w:rFonts w:ascii="Calibri" w:hAnsi="Calibri" w:cs="Calibri"/>
                <w:szCs w:val="22"/>
              </w:rPr>
            </w:pPr>
            <w:r>
              <w:rPr>
                <w:rFonts w:ascii="Calibri" w:hAnsi="Calibri" w:cs="Calibri"/>
                <w:b/>
                <w:szCs w:val="22"/>
              </w:rPr>
              <w:t>Bold items are a GMA requirement</w:t>
            </w:r>
            <w:r w:rsidR="00E0290E">
              <w:rPr>
                <w:rFonts w:ascii="Calibri" w:hAnsi="Calibri" w:cs="Calibri"/>
                <w:b/>
                <w:szCs w:val="22"/>
              </w:rPr>
              <w:t xml:space="preserve"> or </w:t>
            </w:r>
            <w:r w:rsidRPr="00E0290E">
              <w:rPr>
                <w:rFonts w:ascii="Calibri" w:hAnsi="Calibri" w:cs="Calibri"/>
                <w:b/>
                <w:szCs w:val="22"/>
              </w:rPr>
              <w:t>may be</w:t>
            </w:r>
            <w:r w:rsidR="00E0290E">
              <w:rPr>
                <w:rFonts w:ascii="Calibri" w:hAnsi="Calibri" w:cs="Calibri"/>
                <w:b/>
                <w:szCs w:val="22"/>
              </w:rPr>
              <w:t xml:space="preserve"> related</w:t>
            </w:r>
            <w:r w:rsidRPr="00E0290E">
              <w:rPr>
                <w:rFonts w:ascii="Calibri" w:hAnsi="Calibri" w:cs="Calibri"/>
                <w:b/>
                <w:szCs w:val="22"/>
              </w:rPr>
              <w:t xml:space="preserve"> requirements of other state or federal laws</w:t>
            </w:r>
            <w:r w:rsidR="00E0290E">
              <w:rPr>
                <w:rFonts w:ascii="Calibri" w:hAnsi="Calibri" w:cs="Calibri"/>
                <w:szCs w:val="22"/>
              </w:rPr>
              <w:t>.</w:t>
            </w:r>
            <w:r w:rsidR="00D7274B">
              <w:rPr>
                <w:rFonts w:ascii="Calibri" w:hAnsi="Calibri" w:cs="Calibri"/>
                <w:szCs w:val="22"/>
              </w:rPr>
              <w:t xml:space="preserve"> </w:t>
            </w:r>
          </w:p>
          <w:p w14:paraId="0D2EC651" w14:textId="77777777" w:rsidR="00D7274B" w:rsidRDefault="00D7274B" w:rsidP="0062654D">
            <w:pPr>
              <w:pStyle w:val="BodyText2"/>
              <w:spacing w:before="80" w:after="80"/>
              <w:rPr>
                <w:rFonts w:ascii="Calibri" w:hAnsi="Calibri" w:cs="Calibri"/>
                <w:szCs w:val="22"/>
              </w:rPr>
            </w:pPr>
          </w:p>
          <w:p w14:paraId="567AD443" w14:textId="77777777" w:rsidR="004D07AC" w:rsidRDefault="00D7274B" w:rsidP="0062654D">
            <w:pPr>
              <w:pStyle w:val="BodyText2"/>
              <w:spacing w:before="80" w:after="80"/>
              <w:rPr>
                <w:rFonts w:ascii="Calibri" w:hAnsi="Calibri" w:cs="Calibri"/>
                <w:szCs w:val="22"/>
              </w:rPr>
            </w:pPr>
            <w:r w:rsidRPr="00097070">
              <w:rPr>
                <w:rFonts w:ascii="Calibri" w:hAnsi="Calibri" w:cs="Calibri"/>
                <w:b/>
                <w:szCs w:val="22"/>
              </w:rPr>
              <w:t>Commerce WAC provisions are advisory</w:t>
            </w:r>
            <w:r>
              <w:rPr>
                <w:rFonts w:ascii="Calibri" w:hAnsi="Calibri" w:cs="Calibri"/>
                <w:szCs w:val="22"/>
              </w:rPr>
              <w:t xml:space="preserve"> under Commerce’s statutory mandate to provide technical assistance</w:t>
            </w:r>
            <w:r w:rsidRPr="00D7274B">
              <w:rPr>
                <w:rFonts w:asciiTheme="minorHAnsi" w:hAnsiTheme="minorHAnsi" w:cs="Calibri"/>
                <w:szCs w:val="22"/>
              </w:rPr>
              <w:t xml:space="preserve">, </w:t>
            </w:r>
            <w:r w:rsidRPr="00D7274B">
              <w:rPr>
                <w:rFonts w:asciiTheme="minorHAnsi" w:hAnsiTheme="minorHAnsi"/>
              </w:rPr>
              <w:t>RCW 43.330.120 which states that the Department of Commerce “</w:t>
            </w:r>
            <w:r w:rsidRPr="00D7274B">
              <w:rPr>
                <w:rFonts w:asciiTheme="minorHAnsi" w:hAnsiTheme="minorHAnsi"/>
                <w:i/>
              </w:rPr>
              <w:t>…shall help local officials interpret and implement the different requirements of the act through workshops, model ordinances, and information materials</w:t>
            </w:r>
            <w:r w:rsidRPr="00D7274B">
              <w:rPr>
                <w:rFonts w:asciiTheme="minorHAnsi" w:hAnsiTheme="minorHAnsi"/>
              </w:rPr>
              <w:t xml:space="preserve">.” </w:t>
            </w:r>
            <w:r w:rsidR="00E0290E" w:rsidRPr="00D7274B">
              <w:rPr>
                <w:rFonts w:asciiTheme="minorHAnsi" w:hAnsiTheme="minorHAnsi" w:cs="Calibri"/>
                <w:szCs w:val="22"/>
              </w:rPr>
              <w:t xml:space="preserve"> </w:t>
            </w:r>
            <w:r w:rsidR="00C911DE" w:rsidRPr="00DA70FA">
              <w:rPr>
                <w:rFonts w:asciiTheme="minorHAnsi" w:hAnsiTheme="minorHAnsi" w:cs="Calibri"/>
                <w:b/>
                <w:iCs/>
                <w:color w:val="2C2799"/>
                <w:szCs w:val="22"/>
                <w:u w:val="single"/>
              </w:rPr>
              <w:t>Bold</w:t>
            </w:r>
            <w:r w:rsidR="004D07AC" w:rsidRPr="00D7274B">
              <w:rPr>
                <w:rFonts w:asciiTheme="minorHAnsi" w:hAnsiTheme="minorHAnsi" w:cs="Calibri"/>
                <w:iCs/>
                <w:color w:val="2C2799"/>
                <w:szCs w:val="22"/>
                <w:u w:val="single"/>
              </w:rPr>
              <w:t xml:space="preserve"> and underlined</w:t>
            </w:r>
            <w:r w:rsidR="004D07AC" w:rsidRPr="00780323">
              <w:rPr>
                <w:rFonts w:ascii="Calibri" w:hAnsi="Calibri" w:cs="Calibri"/>
                <w:iCs/>
                <w:color w:val="00B0F0"/>
                <w:szCs w:val="22"/>
              </w:rPr>
              <w:t xml:space="preserve"> </w:t>
            </w:r>
            <w:r w:rsidR="004D07AC">
              <w:rPr>
                <w:rFonts w:ascii="Calibri" w:hAnsi="Calibri" w:cs="Calibri"/>
                <w:iCs/>
                <w:szCs w:val="22"/>
              </w:rPr>
              <w:t>items are links to Internet sites</w:t>
            </w:r>
            <w:r w:rsidR="00E0290E">
              <w:rPr>
                <w:rFonts w:ascii="Calibri" w:hAnsi="Calibri" w:cs="Calibri"/>
                <w:iCs/>
                <w:szCs w:val="22"/>
              </w:rPr>
              <w:t xml:space="preserve"> and may include best practices or other ideas to consider</w:t>
            </w:r>
            <w:r w:rsidR="004D07AC">
              <w:rPr>
                <w:rFonts w:ascii="Calibri" w:hAnsi="Calibri" w:cs="Calibri"/>
                <w:iCs/>
                <w:szCs w:val="22"/>
              </w:rPr>
              <w:t xml:space="preserve">.  </w:t>
            </w:r>
            <w:r w:rsidR="004D07AC">
              <w:rPr>
                <w:rFonts w:ascii="Calibri" w:hAnsi="Calibri" w:cs="Calibri"/>
                <w:szCs w:val="22"/>
              </w:rPr>
              <w:t>If you have questions, call GMS at (360) 725-3066.</w:t>
            </w:r>
          </w:p>
          <w:p w14:paraId="412DE914" w14:textId="77777777" w:rsidR="006A54EF" w:rsidRDefault="006A54EF" w:rsidP="0062654D">
            <w:pPr>
              <w:pStyle w:val="BodyText2"/>
              <w:spacing w:before="80" w:after="80"/>
              <w:rPr>
                <w:rFonts w:ascii="Calibri" w:hAnsi="Calibri" w:cs="Calibri"/>
                <w:szCs w:val="22"/>
              </w:rPr>
            </w:pPr>
          </w:p>
          <w:p w14:paraId="19537CD5" w14:textId="05559BAD" w:rsidR="006A54EF" w:rsidRPr="006A54EF" w:rsidRDefault="00D7274B" w:rsidP="0062654D">
            <w:pPr>
              <w:pStyle w:val="BodyText2"/>
              <w:spacing w:before="80" w:after="80"/>
              <w:rPr>
                <w:rFonts w:ascii="Calibri" w:hAnsi="Calibri" w:cs="Calibri"/>
                <w:szCs w:val="22"/>
              </w:rPr>
            </w:pPr>
            <w:r w:rsidRPr="00097070">
              <w:rPr>
                <w:rFonts w:ascii="Calibri" w:hAnsi="Calibri" w:cs="Calibri"/>
                <w:b/>
                <w:szCs w:val="22"/>
              </w:rPr>
              <w:t>Updates</w:t>
            </w:r>
            <w:r w:rsidR="006A54EF" w:rsidRPr="00097070">
              <w:rPr>
                <w:rFonts w:ascii="Calibri" w:hAnsi="Calibri" w:cs="Calibri"/>
                <w:b/>
                <w:szCs w:val="22"/>
              </w:rPr>
              <w:t xml:space="preserve"> to Commerce WAC</w:t>
            </w:r>
            <w:r w:rsidR="006A54EF">
              <w:rPr>
                <w:rFonts w:ascii="Calibri" w:hAnsi="Calibri" w:cs="Calibri"/>
                <w:szCs w:val="22"/>
              </w:rPr>
              <w:t xml:space="preserve"> – Revisions to the Commerce WAC relating to critical areas </w:t>
            </w:r>
            <w:r w:rsidR="005C09CA">
              <w:rPr>
                <w:rFonts w:ascii="Calibri" w:hAnsi="Calibri" w:cs="Calibri"/>
                <w:szCs w:val="22"/>
              </w:rPr>
              <w:t xml:space="preserve">have </w:t>
            </w:r>
            <w:r w:rsidR="006A54EF">
              <w:rPr>
                <w:rFonts w:ascii="Calibri" w:hAnsi="Calibri" w:cs="Calibri"/>
                <w:szCs w:val="22"/>
              </w:rPr>
              <w:t>been provided in a table with dates of changes</w:t>
            </w:r>
            <w:r w:rsidR="003C1A8C">
              <w:rPr>
                <w:rFonts w:ascii="Calibri" w:hAnsi="Calibri" w:cs="Calibri"/>
                <w:szCs w:val="22"/>
              </w:rPr>
              <w:t xml:space="preserve"> on the </w:t>
            </w:r>
            <w:bookmarkStart w:id="5" w:name="_GoBack"/>
            <w:r w:rsidR="003C1A8C" w:rsidRPr="003C1A8C">
              <w:rPr>
                <w:rFonts w:ascii="Calibri" w:hAnsi="Calibri" w:cs="Calibri"/>
                <w:color w:val="17365D" w:themeColor="text2" w:themeShade="BF"/>
                <w:szCs w:val="22"/>
                <w:u w:val="single"/>
              </w:rPr>
              <w:fldChar w:fldCharType="begin"/>
            </w:r>
            <w:r w:rsidR="003C1A8C" w:rsidRPr="003C1A8C">
              <w:rPr>
                <w:rFonts w:ascii="Calibri" w:hAnsi="Calibri" w:cs="Calibri"/>
                <w:color w:val="17365D" w:themeColor="text2" w:themeShade="BF"/>
                <w:szCs w:val="22"/>
                <w:u w:val="single"/>
              </w:rPr>
              <w:instrText xml:space="preserve"> HYPERLINK "http://www.commerce.wa.gov/serving-communities/growth-management/periodic-update/" </w:instrText>
            </w:r>
            <w:r w:rsidR="003C1A8C" w:rsidRPr="003C1A8C">
              <w:rPr>
                <w:rFonts w:ascii="Calibri" w:hAnsi="Calibri" w:cs="Calibri"/>
                <w:color w:val="17365D" w:themeColor="text2" w:themeShade="BF"/>
                <w:szCs w:val="22"/>
                <w:u w:val="single"/>
              </w:rPr>
            </w:r>
            <w:r w:rsidR="003C1A8C" w:rsidRPr="003C1A8C">
              <w:rPr>
                <w:rFonts w:ascii="Calibri" w:hAnsi="Calibri" w:cs="Calibri"/>
                <w:color w:val="17365D" w:themeColor="text2" w:themeShade="BF"/>
                <w:szCs w:val="22"/>
                <w:u w:val="single"/>
              </w:rPr>
              <w:fldChar w:fldCharType="separate"/>
            </w:r>
            <w:r w:rsidR="003C1A8C" w:rsidRPr="003C1A8C">
              <w:rPr>
                <w:rStyle w:val="Hyperlink"/>
                <w:rFonts w:ascii="Calibri" w:hAnsi="Calibri" w:cs="Calibri"/>
                <w:color w:val="17365D" w:themeColor="text2" w:themeShade="BF"/>
                <w:szCs w:val="22"/>
                <w:u w:val="single"/>
              </w:rPr>
              <w:t>Growth Management Act Periodic Update web site</w:t>
            </w:r>
            <w:r w:rsidR="003C1A8C" w:rsidRPr="003C1A8C">
              <w:rPr>
                <w:rFonts w:ascii="Calibri" w:hAnsi="Calibri" w:cs="Calibri"/>
                <w:color w:val="17365D" w:themeColor="text2" w:themeShade="BF"/>
                <w:szCs w:val="22"/>
                <w:u w:val="single"/>
              </w:rPr>
              <w:fldChar w:fldCharType="end"/>
            </w:r>
            <w:bookmarkEnd w:id="5"/>
            <w:r w:rsidR="006A54EF">
              <w:rPr>
                <w:rFonts w:ascii="Calibri" w:hAnsi="Calibri" w:cs="Calibri"/>
                <w:szCs w:val="22"/>
              </w:rPr>
              <w:t>. The table can be used with this checklist to determine what changes have been made since the last update of your critical areas regulations.</w:t>
            </w:r>
          </w:p>
          <w:p w14:paraId="32E8C5AE" w14:textId="77777777" w:rsidR="004D07AC" w:rsidRPr="00ED3EB8" w:rsidRDefault="004D07AC" w:rsidP="0062654D">
            <w:pPr>
              <w:keepNext/>
              <w:keepLines/>
              <w:suppressAutoHyphens w:val="0"/>
              <w:autoSpaceDN/>
              <w:spacing w:before="240" w:after="120"/>
              <w:textAlignment w:val="auto"/>
              <w:outlineLvl w:val="1"/>
              <w:rPr>
                <w:rFonts w:ascii="Arial Black" w:hAnsi="Arial Black"/>
                <w:b/>
                <w:bCs/>
                <w:color w:val="4F81BD"/>
                <w:sz w:val="22"/>
                <w:szCs w:val="22"/>
                <w:lang w:val="x-none" w:eastAsia="x-none"/>
              </w:rPr>
            </w:pPr>
            <w:bookmarkStart w:id="6" w:name="_Toc479592466"/>
            <w:r w:rsidRPr="00ED3EB8">
              <w:rPr>
                <w:rFonts w:ascii="Arial Black" w:hAnsi="Arial Black"/>
                <w:b/>
                <w:bCs/>
                <w:color w:val="4F81BD"/>
                <w:sz w:val="22"/>
                <w:szCs w:val="22"/>
                <w:lang w:val="x-none" w:eastAsia="x-none"/>
              </w:rPr>
              <w:t>How to fill out the checklist</w:t>
            </w:r>
            <w:bookmarkEnd w:id="6"/>
          </w:p>
          <w:p w14:paraId="26F476EF" w14:textId="77777777" w:rsidR="004D07AC" w:rsidRPr="00DE6760" w:rsidRDefault="004D07AC" w:rsidP="0062654D">
            <w:pPr>
              <w:suppressAutoHyphens w:val="0"/>
              <w:autoSpaceDN/>
              <w:spacing w:after="200"/>
              <w:textAlignment w:val="auto"/>
              <w:rPr>
                <w:rFonts w:ascii="Calibri" w:eastAsia="Calibri" w:hAnsi="Calibri"/>
                <w:sz w:val="22"/>
                <w:szCs w:val="22"/>
              </w:rPr>
            </w:pPr>
            <w:r w:rsidRPr="00DE6760">
              <w:rPr>
                <w:rFonts w:ascii="Calibri" w:eastAsia="Calibri" w:hAnsi="Calibri"/>
                <w:sz w:val="22"/>
                <w:szCs w:val="22"/>
              </w:rPr>
              <w:t xml:space="preserve">Using the current version </w:t>
            </w:r>
            <w:r w:rsidR="006A54EF">
              <w:rPr>
                <w:rFonts w:ascii="Calibri" w:eastAsia="Calibri" w:hAnsi="Calibri"/>
                <w:sz w:val="22"/>
                <w:szCs w:val="22"/>
              </w:rPr>
              <w:t>of your critical areas regulations</w:t>
            </w:r>
            <w:r w:rsidR="00780323">
              <w:rPr>
                <w:rFonts w:ascii="Calibri" w:eastAsia="Calibri" w:hAnsi="Calibri"/>
                <w:sz w:val="22"/>
                <w:szCs w:val="22"/>
              </w:rPr>
              <w:t>,</w:t>
            </w:r>
            <w:r w:rsidRPr="00DE6760">
              <w:rPr>
                <w:rFonts w:ascii="Calibri" w:eastAsia="Calibri" w:hAnsi="Calibri"/>
                <w:sz w:val="22"/>
                <w:szCs w:val="22"/>
              </w:rPr>
              <w:t xml:space="preserve"> fill out each item in the checklist.  Select the check box or type in text fields, answering the following question:</w:t>
            </w:r>
          </w:p>
          <w:p w14:paraId="0B8376AF" w14:textId="77777777" w:rsidR="00E60524" w:rsidRPr="00C911DE" w:rsidRDefault="004D07AC" w:rsidP="00C911DE">
            <w:pPr>
              <w:suppressAutoHyphens w:val="0"/>
              <w:autoSpaceDN/>
              <w:spacing w:after="200"/>
              <w:textAlignment w:val="auto"/>
              <w:rPr>
                <w:rFonts w:ascii="Calibri" w:eastAsia="Calibri" w:hAnsi="Calibri"/>
                <w:sz w:val="22"/>
                <w:szCs w:val="22"/>
              </w:rPr>
            </w:pPr>
            <w:r w:rsidRPr="00DE6760">
              <w:rPr>
                <w:rFonts w:ascii="Calibri" w:eastAsia="Calibri" w:hAnsi="Calibri"/>
                <w:b/>
                <w:sz w:val="22"/>
                <w:szCs w:val="22"/>
              </w:rPr>
              <w:t xml:space="preserve">Is this item addressed in your current </w:t>
            </w:r>
            <w:r>
              <w:rPr>
                <w:rFonts w:ascii="Calibri" w:eastAsia="Calibri" w:hAnsi="Calibri"/>
                <w:b/>
                <w:sz w:val="22"/>
                <w:szCs w:val="22"/>
              </w:rPr>
              <w:t>Critical Areas Ordinance (</w:t>
            </w:r>
            <w:r w:rsidRPr="00DE6760">
              <w:rPr>
                <w:rFonts w:ascii="Calibri" w:eastAsia="Calibri" w:hAnsi="Calibri"/>
                <w:b/>
                <w:sz w:val="22"/>
                <w:szCs w:val="22"/>
              </w:rPr>
              <w:t>CAO</w:t>
            </w:r>
            <w:r>
              <w:rPr>
                <w:rFonts w:ascii="Calibri" w:eastAsia="Calibri" w:hAnsi="Calibri"/>
                <w:b/>
                <w:sz w:val="22"/>
                <w:szCs w:val="22"/>
              </w:rPr>
              <w:t>)</w:t>
            </w:r>
            <w:r w:rsidRPr="00DE6760">
              <w:rPr>
                <w:rFonts w:ascii="Calibri" w:eastAsia="Calibri" w:hAnsi="Calibri"/>
                <w:b/>
                <w:sz w:val="22"/>
                <w:szCs w:val="22"/>
              </w:rPr>
              <w:t>?</w:t>
            </w:r>
            <w:r w:rsidRPr="00DE6760">
              <w:rPr>
                <w:rFonts w:ascii="Calibri" w:eastAsia="Calibri" w:hAnsi="Calibri"/>
                <w:sz w:val="22"/>
                <w:szCs w:val="22"/>
              </w:rPr>
              <w:t xml:space="preserve"> If YES, fill in the form with citation(s) to where in the plan or code the item is addressed.  We recommend using citations rather than page numbers because they stay the same regardless of how the document is printed.  If you have questions about the requirement, follow the hyperlinks to the relevant statutory provision or rules.  If you still have questions, visit </w:t>
            </w:r>
            <w:r w:rsidRPr="00780323">
              <w:rPr>
                <w:rFonts w:ascii="Calibri" w:eastAsia="Calibri" w:hAnsi="Calibri"/>
                <w:color w:val="2C2799"/>
                <w:sz w:val="22"/>
                <w:szCs w:val="22"/>
              </w:rPr>
              <w:t xml:space="preserve">the </w:t>
            </w:r>
            <w:hyperlink r:id="rId12" w:history="1">
              <w:r w:rsidRPr="00780323">
                <w:rPr>
                  <w:rFonts w:ascii="Calibri" w:eastAsia="Calibri" w:hAnsi="Calibri"/>
                  <w:color w:val="2C2799"/>
                  <w:sz w:val="22"/>
                  <w:szCs w:val="22"/>
                  <w:u w:val="single"/>
                </w:rPr>
                <w:t>Commerce Web page</w:t>
              </w:r>
            </w:hyperlink>
            <w:r w:rsidRPr="00504F2E">
              <w:rPr>
                <w:rFonts w:ascii="Calibri" w:eastAsia="Calibri" w:hAnsi="Calibri"/>
                <w:sz w:val="22"/>
                <w:szCs w:val="22"/>
              </w:rPr>
              <w:t xml:space="preserve"> or </w:t>
            </w:r>
            <w:hyperlink r:id="rId13" w:history="1">
              <w:r w:rsidRPr="00171041">
                <w:rPr>
                  <w:rStyle w:val="Hyperlink"/>
                  <w:rFonts w:ascii="Calibri" w:eastAsia="Calibri" w:hAnsi="Calibri"/>
                  <w:color w:val="2C2799"/>
                  <w:sz w:val="22"/>
                  <w:szCs w:val="22"/>
                  <w:u w:val="single"/>
                </w:rPr>
                <w:t>contact one of the Commerce planners</w:t>
              </w:r>
            </w:hyperlink>
            <w:r w:rsidRPr="005B664A">
              <w:rPr>
                <w:rFonts w:ascii="Calibri" w:eastAsia="Calibri" w:hAnsi="Calibri"/>
                <w:color w:val="7030A0"/>
                <w:sz w:val="22"/>
                <w:szCs w:val="22"/>
                <w:u w:val="single"/>
              </w:rPr>
              <w:t xml:space="preserve"> </w:t>
            </w:r>
            <w:r w:rsidRPr="00DE6760">
              <w:rPr>
                <w:rFonts w:ascii="Calibri" w:eastAsia="Calibri" w:hAnsi="Calibri"/>
                <w:sz w:val="22"/>
                <w:szCs w:val="22"/>
              </w:rPr>
              <w:t>assigned to your region.</w:t>
            </w:r>
          </w:p>
        </w:tc>
        <w:tc>
          <w:tcPr>
            <w:tcW w:w="2160" w:type="dxa"/>
          </w:tcPr>
          <w:p w14:paraId="5A444BC8" w14:textId="594570CC" w:rsidR="0066468E" w:rsidRDefault="0066468E" w:rsidP="0066468E">
            <w:pPr>
              <w:rPr>
                <w:rFonts w:ascii="Arial Black" w:hAnsi="Arial Black"/>
                <w:b/>
                <w:sz w:val="24"/>
                <w:szCs w:val="24"/>
              </w:rPr>
            </w:pPr>
            <w:r>
              <w:rPr>
                <w:rFonts w:ascii="Arial Black" w:hAnsi="Arial Black"/>
                <w:b/>
                <w:sz w:val="24"/>
                <w:szCs w:val="24"/>
              </w:rPr>
              <w:t>Contents</w:t>
            </w:r>
          </w:p>
          <w:p w14:paraId="73B9BD49" w14:textId="77777777" w:rsidR="0066468E" w:rsidRDefault="0066468E" w:rsidP="0066468E">
            <w:pPr>
              <w:rPr>
                <w:rFonts w:asciiTheme="minorHAnsi" w:hAnsiTheme="minorHAnsi"/>
                <w:b/>
                <w:sz w:val="22"/>
                <w:szCs w:val="22"/>
              </w:rPr>
            </w:pPr>
          </w:p>
          <w:p w14:paraId="7D7A8970" w14:textId="77777777" w:rsidR="0066468E" w:rsidRDefault="0066468E" w:rsidP="0066468E">
            <w:pPr>
              <w:rPr>
                <w:rFonts w:asciiTheme="minorHAnsi" w:hAnsiTheme="minorHAnsi"/>
                <w:b/>
                <w:sz w:val="22"/>
                <w:szCs w:val="22"/>
              </w:rPr>
            </w:pPr>
            <w:r>
              <w:rPr>
                <w:rFonts w:asciiTheme="minorHAnsi" w:hAnsiTheme="minorHAnsi"/>
                <w:b/>
                <w:sz w:val="22"/>
                <w:szCs w:val="22"/>
              </w:rPr>
              <w:t>Instructions………….1</w:t>
            </w:r>
          </w:p>
          <w:p w14:paraId="38E4DA51" w14:textId="77777777" w:rsidR="0066468E" w:rsidRDefault="0066468E" w:rsidP="0066468E">
            <w:pPr>
              <w:rPr>
                <w:rFonts w:asciiTheme="minorHAnsi" w:hAnsiTheme="minorHAnsi"/>
                <w:b/>
                <w:sz w:val="22"/>
                <w:szCs w:val="22"/>
              </w:rPr>
            </w:pPr>
          </w:p>
          <w:p w14:paraId="7A9E36F0" w14:textId="77777777" w:rsidR="0066468E" w:rsidRDefault="006E31A9" w:rsidP="0066468E">
            <w:pPr>
              <w:rPr>
                <w:rFonts w:asciiTheme="minorHAnsi" w:hAnsiTheme="minorHAnsi"/>
                <w:b/>
                <w:sz w:val="22"/>
                <w:szCs w:val="22"/>
              </w:rPr>
            </w:pPr>
            <w:r>
              <w:rPr>
                <w:rFonts w:asciiTheme="minorHAnsi" w:hAnsiTheme="minorHAnsi"/>
                <w:b/>
                <w:sz w:val="22"/>
                <w:szCs w:val="22"/>
              </w:rPr>
              <w:t>Overall Requirement</w:t>
            </w:r>
            <w:r w:rsidR="0066468E">
              <w:rPr>
                <w:rFonts w:asciiTheme="minorHAnsi" w:hAnsiTheme="minorHAnsi"/>
                <w:b/>
                <w:sz w:val="22"/>
                <w:szCs w:val="22"/>
              </w:rPr>
              <w:t>s</w:t>
            </w:r>
            <w:r>
              <w:rPr>
                <w:rFonts w:asciiTheme="minorHAnsi" w:hAnsiTheme="minorHAnsi"/>
                <w:b/>
                <w:sz w:val="22"/>
                <w:szCs w:val="22"/>
              </w:rPr>
              <w:t>……….2</w:t>
            </w:r>
          </w:p>
          <w:p w14:paraId="27914644" w14:textId="77777777" w:rsidR="006E31A9" w:rsidRDefault="006E31A9" w:rsidP="0066468E">
            <w:pPr>
              <w:rPr>
                <w:rFonts w:asciiTheme="minorHAnsi" w:hAnsiTheme="minorHAnsi"/>
                <w:b/>
                <w:sz w:val="22"/>
                <w:szCs w:val="22"/>
              </w:rPr>
            </w:pPr>
          </w:p>
          <w:p w14:paraId="68E95016" w14:textId="77777777" w:rsidR="006E31A9" w:rsidRDefault="006E31A9" w:rsidP="0066468E">
            <w:pPr>
              <w:rPr>
                <w:rFonts w:asciiTheme="minorHAnsi" w:hAnsiTheme="minorHAnsi"/>
                <w:b/>
                <w:sz w:val="22"/>
                <w:szCs w:val="22"/>
              </w:rPr>
            </w:pPr>
            <w:r>
              <w:rPr>
                <w:rFonts w:asciiTheme="minorHAnsi" w:hAnsiTheme="minorHAnsi"/>
                <w:b/>
                <w:sz w:val="22"/>
                <w:szCs w:val="22"/>
              </w:rPr>
              <w:t>Wetlands………………3</w:t>
            </w:r>
          </w:p>
          <w:p w14:paraId="7CE7F04E" w14:textId="77777777" w:rsidR="006E31A9" w:rsidRDefault="006E31A9" w:rsidP="0066468E">
            <w:pPr>
              <w:rPr>
                <w:rFonts w:asciiTheme="minorHAnsi" w:hAnsiTheme="minorHAnsi"/>
                <w:b/>
                <w:sz w:val="22"/>
                <w:szCs w:val="22"/>
              </w:rPr>
            </w:pPr>
          </w:p>
          <w:p w14:paraId="4EA78FCB" w14:textId="77777777" w:rsidR="006E31A9" w:rsidRDefault="006E31A9" w:rsidP="0066468E">
            <w:pPr>
              <w:rPr>
                <w:rFonts w:asciiTheme="minorHAnsi" w:hAnsiTheme="minorHAnsi"/>
                <w:b/>
                <w:sz w:val="22"/>
                <w:szCs w:val="22"/>
              </w:rPr>
            </w:pPr>
            <w:r>
              <w:rPr>
                <w:rFonts w:asciiTheme="minorHAnsi" w:hAnsiTheme="minorHAnsi"/>
                <w:b/>
                <w:sz w:val="22"/>
                <w:szCs w:val="22"/>
              </w:rPr>
              <w:t>Critical Aquifer Recharge Areas…….4</w:t>
            </w:r>
          </w:p>
          <w:p w14:paraId="4B067FDF" w14:textId="77777777" w:rsidR="006E31A9" w:rsidRDefault="006E31A9" w:rsidP="0066468E">
            <w:pPr>
              <w:rPr>
                <w:rFonts w:asciiTheme="minorHAnsi" w:hAnsiTheme="minorHAnsi"/>
                <w:b/>
                <w:sz w:val="22"/>
                <w:szCs w:val="22"/>
              </w:rPr>
            </w:pPr>
          </w:p>
          <w:p w14:paraId="36FA976A" w14:textId="77777777" w:rsidR="006E31A9" w:rsidRDefault="00363547" w:rsidP="0066468E">
            <w:pPr>
              <w:rPr>
                <w:rFonts w:asciiTheme="minorHAnsi" w:hAnsiTheme="minorHAnsi"/>
                <w:b/>
                <w:sz w:val="22"/>
                <w:szCs w:val="22"/>
              </w:rPr>
            </w:pPr>
            <w:r>
              <w:rPr>
                <w:rFonts w:asciiTheme="minorHAnsi" w:hAnsiTheme="minorHAnsi"/>
                <w:b/>
                <w:sz w:val="22"/>
                <w:szCs w:val="22"/>
              </w:rPr>
              <w:t>Frequently Flooded Areas…………………….5</w:t>
            </w:r>
          </w:p>
          <w:p w14:paraId="35A6E0FC" w14:textId="77777777" w:rsidR="00363547" w:rsidRDefault="00363547" w:rsidP="0066468E">
            <w:pPr>
              <w:rPr>
                <w:rFonts w:asciiTheme="minorHAnsi" w:hAnsiTheme="minorHAnsi"/>
                <w:b/>
                <w:sz w:val="22"/>
                <w:szCs w:val="22"/>
              </w:rPr>
            </w:pPr>
          </w:p>
          <w:p w14:paraId="7834888B" w14:textId="77777777" w:rsidR="00363547" w:rsidRDefault="00363547" w:rsidP="0066468E">
            <w:pPr>
              <w:rPr>
                <w:rFonts w:asciiTheme="minorHAnsi" w:hAnsiTheme="minorHAnsi"/>
                <w:b/>
                <w:sz w:val="22"/>
                <w:szCs w:val="22"/>
              </w:rPr>
            </w:pPr>
            <w:r>
              <w:rPr>
                <w:rFonts w:asciiTheme="minorHAnsi" w:hAnsiTheme="minorHAnsi"/>
                <w:b/>
                <w:sz w:val="22"/>
                <w:szCs w:val="22"/>
              </w:rPr>
              <w:t>Geologically Hazardous Areas…..6</w:t>
            </w:r>
          </w:p>
          <w:p w14:paraId="3AD56032" w14:textId="77777777" w:rsidR="00363547" w:rsidRDefault="00363547" w:rsidP="0066468E">
            <w:pPr>
              <w:rPr>
                <w:rFonts w:asciiTheme="minorHAnsi" w:hAnsiTheme="minorHAnsi"/>
                <w:b/>
                <w:sz w:val="22"/>
                <w:szCs w:val="22"/>
              </w:rPr>
            </w:pPr>
          </w:p>
          <w:p w14:paraId="3A7025DE" w14:textId="77777777" w:rsidR="00363547" w:rsidRDefault="00363547" w:rsidP="0066468E">
            <w:pPr>
              <w:rPr>
                <w:rFonts w:asciiTheme="minorHAnsi" w:hAnsiTheme="minorHAnsi"/>
                <w:b/>
                <w:sz w:val="22"/>
                <w:szCs w:val="22"/>
              </w:rPr>
            </w:pPr>
            <w:r>
              <w:rPr>
                <w:rFonts w:asciiTheme="minorHAnsi" w:hAnsiTheme="minorHAnsi"/>
                <w:b/>
                <w:sz w:val="22"/>
                <w:szCs w:val="22"/>
              </w:rPr>
              <w:t>Fish and Wildlife Habitat Conservation Areas…………………….7</w:t>
            </w:r>
          </w:p>
          <w:p w14:paraId="5C1491CA" w14:textId="77777777" w:rsidR="00363547" w:rsidRDefault="00363547" w:rsidP="0066468E">
            <w:pPr>
              <w:rPr>
                <w:rFonts w:asciiTheme="minorHAnsi" w:hAnsiTheme="minorHAnsi"/>
                <w:b/>
                <w:sz w:val="22"/>
                <w:szCs w:val="22"/>
              </w:rPr>
            </w:pPr>
          </w:p>
          <w:p w14:paraId="589FD23E" w14:textId="77777777" w:rsidR="00363547" w:rsidRDefault="00363547" w:rsidP="0066468E">
            <w:pPr>
              <w:rPr>
                <w:rFonts w:asciiTheme="minorHAnsi" w:hAnsiTheme="minorHAnsi"/>
                <w:b/>
                <w:sz w:val="22"/>
                <w:szCs w:val="22"/>
              </w:rPr>
            </w:pPr>
            <w:r>
              <w:rPr>
                <w:rFonts w:asciiTheme="minorHAnsi" w:hAnsiTheme="minorHAnsi"/>
                <w:b/>
                <w:sz w:val="22"/>
                <w:szCs w:val="22"/>
              </w:rPr>
              <w:t>Anadromous Fisheries……………….8</w:t>
            </w:r>
          </w:p>
          <w:p w14:paraId="5ACBE870" w14:textId="77777777" w:rsidR="00363547" w:rsidRDefault="00363547" w:rsidP="0066468E">
            <w:pPr>
              <w:rPr>
                <w:rFonts w:asciiTheme="minorHAnsi" w:hAnsiTheme="minorHAnsi"/>
                <w:b/>
                <w:sz w:val="22"/>
                <w:szCs w:val="22"/>
              </w:rPr>
            </w:pPr>
          </w:p>
          <w:p w14:paraId="235ED98A" w14:textId="77777777" w:rsidR="00363547" w:rsidRDefault="00363547" w:rsidP="0066468E">
            <w:pPr>
              <w:rPr>
                <w:rFonts w:asciiTheme="minorHAnsi" w:hAnsiTheme="minorHAnsi"/>
                <w:b/>
                <w:sz w:val="22"/>
                <w:szCs w:val="22"/>
              </w:rPr>
            </w:pPr>
            <w:r>
              <w:rPr>
                <w:rFonts w:asciiTheme="minorHAnsi" w:hAnsiTheme="minorHAnsi"/>
                <w:b/>
                <w:sz w:val="22"/>
                <w:szCs w:val="22"/>
              </w:rPr>
              <w:t>Reason Use Exceptions…………….8</w:t>
            </w:r>
          </w:p>
          <w:p w14:paraId="0F735B7E" w14:textId="77777777" w:rsidR="00363547" w:rsidRDefault="00363547" w:rsidP="0066468E">
            <w:pPr>
              <w:rPr>
                <w:rFonts w:asciiTheme="minorHAnsi" w:hAnsiTheme="minorHAnsi"/>
                <w:b/>
                <w:sz w:val="22"/>
                <w:szCs w:val="22"/>
              </w:rPr>
            </w:pPr>
          </w:p>
          <w:p w14:paraId="2C5BDBC3" w14:textId="77777777" w:rsidR="00363547" w:rsidRDefault="00363547" w:rsidP="0066468E">
            <w:pPr>
              <w:rPr>
                <w:rFonts w:asciiTheme="minorHAnsi" w:hAnsiTheme="minorHAnsi"/>
                <w:b/>
                <w:sz w:val="22"/>
                <w:szCs w:val="22"/>
              </w:rPr>
            </w:pPr>
            <w:r>
              <w:rPr>
                <w:rFonts w:asciiTheme="minorHAnsi" w:hAnsiTheme="minorHAnsi"/>
                <w:b/>
                <w:sz w:val="22"/>
                <w:szCs w:val="22"/>
              </w:rPr>
              <w:t>Forest Practices Regulations…………..8</w:t>
            </w:r>
          </w:p>
          <w:p w14:paraId="775B4401" w14:textId="77777777" w:rsidR="00363547" w:rsidRDefault="00363547" w:rsidP="0066468E">
            <w:pPr>
              <w:rPr>
                <w:rFonts w:asciiTheme="minorHAnsi" w:hAnsiTheme="minorHAnsi"/>
                <w:b/>
                <w:sz w:val="22"/>
                <w:szCs w:val="22"/>
              </w:rPr>
            </w:pPr>
          </w:p>
          <w:p w14:paraId="43ABBFF5" w14:textId="77777777" w:rsidR="000770AA" w:rsidRDefault="000770AA" w:rsidP="000770AA">
            <w:pPr>
              <w:rPr>
                <w:rFonts w:asciiTheme="minorHAnsi" w:hAnsiTheme="minorHAnsi"/>
                <w:b/>
                <w:sz w:val="22"/>
                <w:szCs w:val="22"/>
              </w:rPr>
            </w:pPr>
            <w:r>
              <w:rPr>
                <w:rFonts w:asciiTheme="minorHAnsi" w:hAnsiTheme="minorHAnsi"/>
                <w:b/>
                <w:sz w:val="22"/>
                <w:szCs w:val="22"/>
              </w:rPr>
              <w:t>Stormwater Drainage and Water Quality………………….9</w:t>
            </w:r>
          </w:p>
          <w:p w14:paraId="2EEFFD83" w14:textId="77777777" w:rsidR="000770AA" w:rsidRDefault="000770AA" w:rsidP="000770AA">
            <w:pPr>
              <w:rPr>
                <w:rFonts w:asciiTheme="minorHAnsi" w:hAnsiTheme="minorHAnsi"/>
                <w:b/>
                <w:sz w:val="22"/>
                <w:szCs w:val="22"/>
              </w:rPr>
            </w:pPr>
          </w:p>
          <w:p w14:paraId="47DD4675" w14:textId="77777777" w:rsidR="000770AA" w:rsidRDefault="000770AA" w:rsidP="000770AA">
            <w:pPr>
              <w:rPr>
                <w:rFonts w:asciiTheme="minorHAnsi" w:hAnsiTheme="minorHAnsi"/>
                <w:b/>
                <w:sz w:val="22"/>
                <w:szCs w:val="22"/>
              </w:rPr>
            </w:pPr>
            <w:r>
              <w:rPr>
                <w:rFonts w:asciiTheme="minorHAnsi" w:hAnsiTheme="minorHAnsi"/>
                <w:b/>
                <w:sz w:val="22"/>
                <w:szCs w:val="22"/>
              </w:rPr>
              <w:t>Regulations for Protecting Waters of the State……………….9</w:t>
            </w:r>
          </w:p>
          <w:p w14:paraId="0EE4D55E" w14:textId="77777777" w:rsidR="000770AA" w:rsidRDefault="000770AA" w:rsidP="000770AA">
            <w:pPr>
              <w:rPr>
                <w:rFonts w:asciiTheme="minorHAnsi" w:hAnsiTheme="minorHAnsi"/>
                <w:b/>
                <w:sz w:val="22"/>
                <w:szCs w:val="22"/>
              </w:rPr>
            </w:pPr>
          </w:p>
          <w:p w14:paraId="669355C7" w14:textId="7BDA28F9" w:rsidR="00363547" w:rsidRPr="0066468E" w:rsidRDefault="000770AA" w:rsidP="000770AA">
            <w:pPr>
              <w:rPr>
                <w:rFonts w:asciiTheme="minorHAnsi" w:hAnsiTheme="minorHAnsi"/>
                <w:b/>
                <w:sz w:val="22"/>
                <w:szCs w:val="22"/>
              </w:rPr>
            </w:pPr>
            <w:r>
              <w:rPr>
                <w:rFonts w:asciiTheme="minorHAnsi" w:hAnsiTheme="minorHAnsi"/>
                <w:b/>
                <w:sz w:val="22"/>
                <w:szCs w:val="22"/>
              </w:rPr>
              <w:t>Good Ideas…………10</w:t>
            </w:r>
          </w:p>
        </w:tc>
      </w:tr>
    </w:tbl>
    <w:p w14:paraId="0A217C2C" w14:textId="77777777" w:rsidR="00954B80" w:rsidRDefault="00954B80">
      <w:bookmarkStart w:id="7" w:name="Critical_Areas"/>
    </w:p>
    <w:tbl>
      <w:tblPr>
        <w:tblStyle w:val="TableGrid"/>
        <w:tblW w:w="0" w:type="auto"/>
        <w:tblInd w:w="288" w:type="dxa"/>
        <w:tblLayout w:type="fixed"/>
        <w:tblLook w:val="04A0" w:firstRow="1" w:lastRow="0" w:firstColumn="1" w:lastColumn="0" w:noHBand="0" w:noVBand="1"/>
      </w:tblPr>
      <w:tblGrid>
        <w:gridCol w:w="8167"/>
        <w:gridCol w:w="37"/>
        <w:gridCol w:w="2236"/>
      </w:tblGrid>
      <w:tr w:rsidR="002757F4" w14:paraId="0CCACC04" w14:textId="77777777" w:rsidTr="00A30364">
        <w:tc>
          <w:tcPr>
            <w:tcW w:w="10440" w:type="dxa"/>
            <w:gridSpan w:val="3"/>
          </w:tcPr>
          <w:p w14:paraId="41A562C6" w14:textId="77777777" w:rsidR="002757F4" w:rsidRDefault="00D94AB1" w:rsidP="002757F4">
            <w:pPr>
              <w:spacing w:after="120"/>
              <w:rPr>
                <w:rFonts w:ascii="Arial Black" w:hAnsi="Arial Black"/>
                <w:b/>
                <w:sz w:val="22"/>
                <w:szCs w:val="22"/>
              </w:rPr>
            </w:pPr>
            <w:r>
              <w:rPr>
                <w:rFonts w:ascii="Arial Black" w:hAnsi="Arial Black"/>
                <w:b/>
                <w:sz w:val="22"/>
                <w:szCs w:val="22"/>
              </w:rPr>
              <w:lastRenderedPageBreak/>
              <w:t>CRITICAL AREAS</w:t>
            </w:r>
          </w:p>
          <w:p w14:paraId="00CB2804" w14:textId="77777777" w:rsidR="002757F4" w:rsidRPr="00C911DE" w:rsidRDefault="002757F4" w:rsidP="00C911DE">
            <w:pPr>
              <w:pStyle w:val="BodyText2"/>
              <w:tabs>
                <w:tab w:val="clear" w:pos="494"/>
                <w:tab w:val="left" w:pos="390"/>
                <w:tab w:val="left" w:pos="5490"/>
                <w:tab w:val="left" w:pos="5580"/>
                <w:tab w:val="left" w:pos="6300"/>
                <w:tab w:val="left" w:pos="6570"/>
              </w:tabs>
              <w:spacing w:before="80" w:after="120"/>
              <w:rPr>
                <w:rFonts w:ascii="Calibri" w:hAnsi="Calibri" w:cs="Calibri"/>
                <w:szCs w:val="22"/>
              </w:rPr>
            </w:pPr>
            <w:r w:rsidRPr="005F252F">
              <w:rPr>
                <w:rFonts w:ascii="Calibri" w:hAnsi="Calibri" w:cs="Calibri"/>
                <w:szCs w:val="22"/>
              </w:rPr>
              <w:t xml:space="preserve">Regulations </w:t>
            </w:r>
            <w:bookmarkEnd w:id="7"/>
            <w:r w:rsidRPr="005F252F">
              <w:rPr>
                <w:rFonts w:ascii="Calibri" w:hAnsi="Calibri" w:cs="Calibri"/>
                <w:szCs w:val="22"/>
              </w:rPr>
              <w:t>protecting critical areas</w:t>
            </w:r>
            <w:r w:rsidRPr="005F252F">
              <w:rPr>
                <w:rFonts w:ascii="Calibri" w:hAnsi="Calibri" w:cs="Calibri"/>
                <w:b/>
                <w:szCs w:val="22"/>
              </w:rPr>
              <w:t xml:space="preserve"> </w:t>
            </w:r>
            <w:r w:rsidRPr="005F252F">
              <w:rPr>
                <w:rFonts w:ascii="Calibri" w:hAnsi="Calibri" w:cs="Calibri"/>
                <w:szCs w:val="22"/>
              </w:rPr>
              <w:t xml:space="preserve">are required by </w:t>
            </w:r>
            <w:hyperlink r:id="rId14" w:history="1">
              <w:r w:rsidRPr="00B349B5">
                <w:rPr>
                  <w:rFonts w:ascii="Calibri" w:hAnsi="Calibri" w:cs="Calibri"/>
                  <w:b/>
                  <w:szCs w:val="22"/>
                </w:rPr>
                <w:t>RCW</w:t>
              </w:r>
              <w:bookmarkStart w:id="8" w:name="_Hlt142724963"/>
              <w:r w:rsidRPr="00B349B5">
                <w:rPr>
                  <w:rFonts w:ascii="Calibri" w:hAnsi="Calibri" w:cs="Calibri"/>
                  <w:b/>
                  <w:szCs w:val="22"/>
                </w:rPr>
                <w:t xml:space="preserve"> </w:t>
              </w:r>
              <w:bookmarkStart w:id="9" w:name="_Hlt132078008"/>
              <w:bookmarkStart w:id="10" w:name="_Hlt132078009"/>
              <w:bookmarkEnd w:id="8"/>
              <w:r w:rsidRPr="00B349B5">
                <w:rPr>
                  <w:rFonts w:ascii="Calibri" w:hAnsi="Calibri" w:cs="Calibri"/>
                  <w:b/>
                  <w:szCs w:val="22"/>
                </w:rPr>
                <w:t>3</w:t>
              </w:r>
              <w:bookmarkStart w:id="11" w:name="_Hlt286222504"/>
              <w:bookmarkStart w:id="12" w:name="_Hlt286222505"/>
              <w:bookmarkEnd w:id="9"/>
              <w:bookmarkEnd w:id="10"/>
              <w:r w:rsidRPr="00B349B5">
                <w:rPr>
                  <w:rFonts w:ascii="Calibri" w:hAnsi="Calibri" w:cs="Calibri"/>
                  <w:b/>
                  <w:szCs w:val="22"/>
                </w:rPr>
                <w:t>6</w:t>
              </w:r>
              <w:bookmarkEnd w:id="11"/>
              <w:bookmarkEnd w:id="12"/>
              <w:r w:rsidRPr="00B349B5">
                <w:rPr>
                  <w:rFonts w:ascii="Calibri" w:hAnsi="Calibri" w:cs="Calibri"/>
                  <w:b/>
                  <w:szCs w:val="22"/>
                </w:rPr>
                <w:t>.</w:t>
              </w:r>
              <w:bookmarkStart w:id="13" w:name="_Hlt114287765"/>
              <w:bookmarkStart w:id="14" w:name="_Hlt114287766"/>
              <w:r w:rsidRPr="00B349B5">
                <w:rPr>
                  <w:rFonts w:ascii="Calibri" w:hAnsi="Calibri" w:cs="Calibri"/>
                  <w:b/>
                  <w:szCs w:val="22"/>
                </w:rPr>
                <w:t>7</w:t>
              </w:r>
              <w:bookmarkEnd w:id="13"/>
              <w:bookmarkEnd w:id="14"/>
              <w:r w:rsidRPr="00B349B5">
                <w:rPr>
                  <w:rFonts w:ascii="Calibri" w:hAnsi="Calibri" w:cs="Calibri"/>
                  <w:b/>
                  <w:szCs w:val="22"/>
                </w:rPr>
                <w:t>0</w:t>
              </w:r>
              <w:bookmarkStart w:id="15" w:name="_Hlt132078774"/>
              <w:bookmarkStart w:id="16" w:name="_Hlt132078775"/>
              <w:r w:rsidRPr="00B349B5">
                <w:rPr>
                  <w:rFonts w:ascii="Calibri" w:hAnsi="Calibri" w:cs="Calibri"/>
                  <w:b/>
                  <w:szCs w:val="22"/>
                </w:rPr>
                <w:t>A</w:t>
              </w:r>
              <w:bookmarkEnd w:id="15"/>
              <w:bookmarkEnd w:id="16"/>
              <w:r w:rsidRPr="00B349B5">
                <w:rPr>
                  <w:rFonts w:ascii="Calibri" w:hAnsi="Calibri" w:cs="Calibri"/>
                  <w:b/>
                  <w:szCs w:val="22"/>
                </w:rPr>
                <w:t>.060(2)</w:t>
              </w:r>
            </w:hyperlink>
            <w:r>
              <w:rPr>
                <w:rFonts w:ascii="Calibri" w:hAnsi="Calibri" w:cs="Calibri"/>
                <w:b/>
                <w:szCs w:val="22"/>
              </w:rPr>
              <w:t xml:space="preserve"> </w:t>
            </w:r>
            <w:r w:rsidRPr="00E0290E">
              <w:rPr>
                <w:rFonts w:ascii="Calibri" w:hAnsi="Calibri" w:cs="Calibri"/>
                <w:szCs w:val="22"/>
              </w:rPr>
              <w:t>and</w:t>
            </w:r>
            <w:r w:rsidRPr="005F252F">
              <w:rPr>
                <w:rFonts w:ascii="Calibri" w:hAnsi="Calibri" w:cs="Calibri"/>
                <w:color w:val="4F81BD"/>
                <w:szCs w:val="22"/>
              </w:rPr>
              <w:t xml:space="preserve"> </w:t>
            </w:r>
            <w:hyperlink r:id="rId15" w:history="1">
              <w:r w:rsidRPr="00B349B5">
                <w:rPr>
                  <w:rFonts w:ascii="Calibri" w:hAnsi="Calibri" w:cs="Calibri"/>
                  <w:b/>
                  <w:szCs w:val="22"/>
                </w:rPr>
                <w:t>RCW 36</w:t>
              </w:r>
              <w:bookmarkStart w:id="17" w:name="_Hlt286222537"/>
              <w:bookmarkStart w:id="18" w:name="_Hlt286222538"/>
              <w:r w:rsidRPr="00B349B5">
                <w:rPr>
                  <w:rFonts w:ascii="Calibri" w:hAnsi="Calibri" w:cs="Calibri"/>
                  <w:b/>
                  <w:szCs w:val="22"/>
                </w:rPr>
                <w:t>.</w:t>
              </w:r>
              <w:bookmarkEnd w:id="17"/>
              <w:bookmarkEnd w:id="18"/>
              <w:r w:rsidRPr="00B349B5">
                <w:rPr>
                  <w:rFonts w:ascii="Calibri" w:hAnsi="Calibri" w:cs="Calibri"/>
                  <w:b/>
                  <w:szCs w:val="22"/>
                </w:rPr>
                <w:t>70A.172(1)</w:t>
              </w:r>
            </w:hyperlink>
            <w:r w:rsidRPr="005F252F">
              <w:rPr>
                <w:rFonts w:ascii="Calibri" w:hAnsi="Calibri" w:cs="Calibri"/>
                <w:color w:val="4F81BD"/>
                <w:szCs w:val="22"/>
              </w:rPr>
              <w:t xml:space="preserve"> </w:t>
            </w:r>
            <w:r w:rsidRPr="005F252F">
              <w:rPr>
                <w:rFonts w:ascii="Calibri" w:hAnsi="Calibri" w:cs="Calibri"/>
                <w:szCs w:val="22"/>
              </w:rPr>
              <w:t xml:space="preserve">and </w:t>
            </w:r>
            <w:hyperlink r:id="rId16" w:history="1">
              <w:r w:rsidRPr="00780323">
                <w:rPr>
                  <w:rFonts w:ascii="Calibri" w:hAnsi="Calibri" w:cs="Calibri"/>
                  <w:color w:val="2C2799"/>
                  <w:szCs w:val="22"/>
                  <w:u w:val="single"/>
                </w:rPr>
                <w:t>WAC</w:t>
              </w:r>
              <w:bookmarkStart w:id="19" w:name="_Hlt286222573"/>
              <w:bookmarkStart w:id="20" w:name="_Hlt286222574"/>
              <w:r w:rsidRPr="00780323">
                <w:rPr>
                  <w:rFonts w:ascii="Calibri" w:hAnsi="Calibri" w:cs="Calibri"/>
                  <w:color w:val="2C2799"/>
                  <w:szCs w:val="22"/>
                  <w:u w:val="single"/>
                </w:rPr>
                <w:t xml:space="preserve"> </w:t>
              </w:r>
              <w:bookmarkStart w:id="21" w:name="_Hlt103414412"/>
              <w:bookmarkStart w:id="22" w:name="_Hlt103414413"/>
              <w:bookmarkStart w:id="23" w:name="_Hlt142724983"/>
              <w:bookmarkEnd w:id="19"/>
              <w:bookmarkEnd w:id="20"/>
              <w:r w:rsidRPr="00780323">
                <w:rPr>
                  <w:rFonts w:ascii="Calibri" w:hAnsi="Calibri" w:cs="Calibri"/>
                  <w:color w:val="2C2799"/>
                  <w:szCs w:val="22"/>
                  <w:u w:val="single"/>
                </w:rPr>
                <w:t>3</w:t>
              </w:r>
              <w:bookmarkStart w:id="24" w:name="_Hlt142725027"/>
              <w:bookmarkStart w:id="25" w:name="_Hlt286306011"/>
              <w:bookmarkStart w:id="26" w:name="_Hlt286306012"/>
              <w:bookmarkEnd w:id="21"/>
              <w:bookmarkEnd w:id="22"/>
              <w:bookmarkEnd w:id="23"/>
              <w:r w:rsidRPr="00780323">
                <w:rPr>
                  <w:rFonts w:ascii="Calibri" w:hAnsi="Calibri" w:cs="Calibri"/>
                  <w:color w:val="2C2799"/>
                  <w:szCs w:val="22"/>
                  <w:u w:val="single"/>
                </w:rPr>
                <w:t>6</w:t>
              </w:r>
              <w:bookmarkEnd w:id="24"/>
              <w:bookmarkEnd w:id="25"/>
              <w:bookmarkEnd w:id="26"/>
              <w:r w:rsidRPr="00780323">
                <w:rPr>
                  <w:rFonts w:ascii="Calibri" w:hAnsi="Calibri" w:cs="Calibri"/>
                  <w:color w:val="2C2799"/>
                  <w:szCs w:val="22"/>
                  <w:u w:val="single"/>
                </w:rPr>
                <w:t>5-</w:t>
              </w:r>
              <w:bookmarkStart w:id="27" w:name="_Hlt132076918"/>
              <w:bookmarkStart w:id="28" w:name="_Hlt132076919"/>
              <w:r w:rsidRPr="00780323">
                <w:rPr>
                  <w:rFonts w:ascii="Calibri" w:hAnsi="Calibri" w:cs="Calibri"/>
                  <w:color w:val="2C2799"/>
                  <w:szCs w:val="22"/>
                  <w:u w:val="single"/>
                </w:rPr>
                <w:t>1</w:t>
              </w:r>
              <w:bookmarkEnd w:id="27"/>
              <w:bookmarkEnd w:id="28"/>
              <w:r w:rsidRPr="00780323">
                <w:rPr>
                  <w:rFonts w:ascii="Calibri" w:hAnsi="Calibri" w:cs="Calibri"/>
                  <w:color w:val="2C2799"/>
                  <w:szCs w:val="22"/>
                  <w:u w:val="single"/>
                </w:rPr>
                <w:t>95</w:t>
              </w:r>
              <w:bookmarkStart w:id="29" w:name="_Hlt132076960"/>
              <w:bookmarkStart w:id="30" w:name="_Hlt132076961"/>
              <w:bookmarkStart w:id="31" w:name="_Hlt132078531"/>
              <w:bookmarkStart w:id="32" w:name="_Hlt132078937"/>
              <w:bookmarkStart w:id="33" w:name="_Hlt132078938"/>
              <w:r w:rsidRPr="00780323">
                <w:rPr>
                  <w:rFonts w:ascii="Calibri" w:hAnsi="Calibri" w:cs="Calibri"/>
                  <w:color w:val="2C2799"/>
                  <w:szCs w:val="22"/>
                  <w:u w:val="single"/>
                </w:rPr>
                <w:t>-</w:t>
              </w:r>
              <w:bookmarkEnd w:id="29"/>
              <w:bookmarkEnd w:id="30"/>
              <w:bookmarkEnd w:id="31"/>
              <w:bookmarkEnd w:id="32"/>
              <w:bookmarkEnd w:id="33"/>
              <w:r w:rsidRPr="00780323">
                <w:rPr>
                  <w:rFonts w:ascii="Calibri" w:hAnsi="Calibri" w:cs="Calibri"/>
                  <w:color w:val="2C2799"/>
                  <w:szCs w:val="22"/>
                  <w:u w:val="single"/>
                </w:rPr>
                <w:t>900</w:t>
              </w:r>
            </w:hyperlink>
            <w:r w:rsidRPr="005F252F">
              <w:rPr>
                <w:rFonts w:ascii="Calibri" w:hAnsi="Calibri" w:cs="Calibri"/>
                <w:color w:val="4F81BD"/>
                <w:szCs w:val="22"/>
              </w:rPr>
              <w:t xml:space="preserve"> </w:t>
            </w:r>
            <w:r w:rsidRPr="00CC759E">
              <w:rPr>
                <w:rFonts w:ascii="Calibri" w:hAnsi="Calibri" w:cs="Calibri"/>
                <w:szCs w:val="22"/>
              </w:rPr>
              <w:t xml:space="preserve">through </w:t>
            </w:r>
            <w:hyperlink r:id="rId17" w:history="1">
              <w:r w:rsidRPr="00CC759E">
                <w:rPr>
                  <w:rFonts w:ascii="Calibri" w:hAnsi="Calibri" w:cs="Calibri"/>
                  <w:szCs w:val="22"/>
                </w:rPr>
                <w:t>9</w:t>
              </w:r>
              <w:bookmarkStart w:id="34" w:name="_Hlt103414419"/>
              <w:bookmarkStart w:id="35" w:name="_Hlt103414420"/>
              <w:bookmarkStart w:id="36" w:name="_Hlt286223593"/>
              <w:bookmarkStart w:id="37" w:name="_Hlt286223594"/>
              <w:r w:rsidRPr="00CC759E">
                <w:rPr>
                  <w:rFonts w:ascii="Calibri" w:hAnsi="Calibri" w:cs="Calibri"/>
                  <w:szCs w:val="22"/>
                </w:rPr>
                <w:t>2</w:t>
              </w:r>
              <w:bookmarkStart w:id="38" w:name="_Hlt142725053"/>
              <w:bookmarkEnd w:id="34"/>
              <w:bookmarkEnd w:id="35"/>
              <w:bookmarkEnd w:id="36"/>
              <w:bookmarkEnd w:id="37"/>
              <w:r w:rsidRPr="00CC759E">
                <w:rPr>
                  <w:rFonts w:ascii="Calibri" w:hAnsi="Calibri" w:cs="Calibri"/>
                  <w:szCs w:val="22"/>
                </w:rPr>
                <w:t>5</w:t>
              </w:r>
              <w:bookmarkEnd w:id="38"/>
            </w:hyperlink>
            <w:r>
              <w:rPr>
                <w:rFonts w:ascii="Calibri" w:hAnsi="Calibri" w:cs="Calibri"/>
                <w:szCs w:val="22"/>
              </w:rPr>
              <w:t xml:space="preserve"> provide guidelines</w:t>
            </w:r>
            <w:r w:rsidRPr="005F252F">
              <w:rPr>
                <w:rFonts w:ascii="Calibri" w:hAnsi="Calibri" w:cs="Calibri"/>
                <w:b/>
                <w:szCs w:val="22"/>
              </w:rPr>
              <w:t xml:space="preserve">.  </w:t>
            </w:r>
            <w:r w:rsidRPr="005F252F">
              <w:rPr>
                <w:rFonts w:ascii="Calibri" w:hAnsi="Calibri" w:cs="Calibri"/>
                <w:szCs w:val="22"/>
              </w:rPr>
              <w:t xml:space="preserve">Guidance can </w:t>
            </w:r>
            <w:r>
              <w:rPr>
                <w:rFonts w:ascii="Calibri" w:hAnsi="Calibri" w:cs="Calibri"/>
                <w:szCs w:val="22"/>
              </w:rPr>
              <w:t xml:space="preserve">also </w:t>
            </w:r>
            <w:r w:rsidRPr="005F252F">
              <w:rPr>
                <w:rFonts w:ascii="Calibri" w:hAnsi="Calibri" w:cs="Calibri"/>
                <w:szCs w:val="22"/>
              </w:rPr>
              <w:t xml:space="preserve">be found in Commerce’s </w:t>
            </w:r>
            <w:hyperlink r:id="rId18" w:history="1">
              <w:r w:rsidRPr="00780323">
                <w:rPr>
                  <w:rFonts w:ascii="Calibri" w:hAnsi="Calibri" w:cs="Calibri"/>
                  <w:i/>
                  <w:color w:val="2C2799"/>
                  <w:szCs w:val="22"/>
                  <w:u w:val="single"/>
                </w:rPr>
                <w:t>Crit</w:t>
              </w:r>
              <w:bookmarkStart w:id="39" w:name="_Hlt286223645"/>
              <w:bookmarkStart w:id="40" w:name="_Hlt286223646"/>
              <w:r w:rsidRPr="00780323">
                <w:rPr>
                  <w:rFonts w:ascii="Calibri" w:hAnsi="Calibri" w:cs="Calibri"/>
                  <w:i/>
                  <w:color w:val="2C2799"/>
                  <w:szCs w:val="22"/>
                  <w:u w:val="single"/>
                </w:rPr>
                <w:t>i</w:t>
              </w:r>
              <w:bookmarkEnd w:id="39"/>
              <w:bookmarkEnd w:id="40"/>
              <w:r w:rsidRPr="00780323">
                <w:rPr>
                  <w:rFonts w:ascii="Calibri" w:hAnsi="Calibri" w:cs="Calibri"/>
                  <w:i/>
                  <w:color w:val="2C2799"/>
                  <w:szCs w:val="22"/>
                  <w:u w:val="single"/>
                </w:rPr>
                <w:t>cal Areas Assistan</w:t>
              </w:r>
              <w:bookmarkStart w:id="41" w:name="_Hlt132077019"/>
              <w:bookmarkStart w:id="42" w:name="_Hlt132077020"/>
              <w:r w:rsidRPr="00780323">
                <w:rPr>
                  <w:rFonts w:ascii="Calibri" w:hAnsi="Calibri" w:cs="Calibri"/>
                  <w:i/>
                  <w:color w:val="2C2799"/>
                  <w:szCs w:val="22"/>
                  <w:u w:val="single"/>
                </w:rPr>
                <w:t>c</w:t>
              </w:r>
              <w:bookmarkEnd w:id="41"/>
              <w:bookmarkEnd w:id="42"/>
              <w:r w:rsidRPr="00780323">
                <w:rPr>
                  <w:rFonts w:ascii="Calibri" w:hAnsi="Calibri" w:cs="Calibri"/>
                  <w:i/>
                  <w:color w:val="2C2799"/>
                  <w:szCs w:val="22"/>
                  <w:u w:val="single"/>
                </w:rPr>
                <w:t>e Handbook</w:t>
              </w:r>
            </w:hyperlink>
            <w:r w:rsidRPr="00780323">
              <w:rPr>
                <w:rFonts w:ascii="Calibri" w:hAnsi="Calibri" w:cs="Calibri"/>
                <w:i/>
                <w:color w:val="2C2799"/>
                <w:szCs w:val="22"/>
                <w:u w:val="single"/>
              </w:rPr>
              <w:t xml:space="preserve"> </w:t>
            </w:r>
            <w:r w:rsidRPr="00780323">
              <w:rPr>
                <w:rFonts w:ascii="Calibri" w:hAnsi="Calibri" w:cs="Calibri"/>
                <w:i/>
                <w:color w:val="2C2799"/>
                <w:szCs w:val="22"/>
              </w:rPr>
              <w:t xml:space="preserve"> </w:t>
            </w:r>
            <w:r w:rsidRPr="005F252F">
              <w:rPr>
                <w:rFonts w:ascii="Calibri" w:hAnsi="Calibri" w:cs="Calibri"/>
                <w:i/>
                <w:szCs w:val="22"/>
              </w:rPr>
              <w:t>(</w:t>
            </w:r>
            <w:r w:rsidRPr="005F252F">
              <w:rPr>
                <w:rFonts w:ascii="Calibri" w:hAnsi="Calibri" w:cs="Calibri"/>
                <w:szCs w:val="22"/>
              </w:rPr>
              <w:t>Updated January, 2007</w:t>
            </w:r>
            <w:r w:rsidRPr="00CC759E">
              <w:rPr>
                <w:rFonts w:ascii="Calibri" w:hAnsi="Calibri" w:cs="Calibri"/>
                <w:i/>
                <w:szCs w:val="22"/>
              </w:rPr>
              <w:t>)</w:t>
            </w:r>
            <w:r w:rsidRPr="00CC759E">
              <w:rPr>
                <w:rFonts w:ascii="Calibri" w:hAnsi="Calibri" w:cs="Calibri"/>
                <w:iCs/>
                <w:szCs w:val="22"/>
              </w:rPr>
              <w:t>;</w:t>
            </w:r>
            <w:r w:rsidRPr="00CC759E">
              <w:rPr>
                <w:rFonts w:ascii="Calibri" w:hAnsi="Calibri" w:cs="Calibri"/>
                <w:szCs w:val="22"/>
              </w:rPr>
              <w:t xml:space="preserve"> the Minimum Guidelines </w:t>
            </w:r>
            <w:hyperlink r:id="rId19" w:history="1">
              <w:r w:rsidRPr="00780323">
                <w:rPr>
                  <w:rFonts w:ascii="Calibri" w:hAnsi="Calibri" w:cs="Calibri"/>
                  <w:color w:val="2C2799"/>
                  <w:szCs w:val="22"/>
                  <w:u w:val="single"/>
                </w:rPr>
                <w:t>WAC 365-190-080 – 130</w:t>
              </w:r>
            </w:hyperlink>
            <w:r w:rsidRPr="00780323">
              <w:rPr>
                <w:rFonts w:ascii="Calibri" w:hAnsi="Calibri" w:cs="Calibri"/>
                <w:szCs w:val="22"/>
                <w:u w:val="single"/>
              </w:rPr>
              <w:t>;</w:t>
            </w:r>
            <w:r w:rsidRPr="00CC759E">
              <w:rPr>
                <w:rFonts w:ascii="Calibri" w:hAnsi="Calibri" w:cs="Calibri"/>
                <w:szCs w:val="22"/>
              </w:rPr>
              <w:t xml:space="preserve"> Best Available Science,</w:t>
            </w:r>
            <w:r w:rsidRPr="00CC759E">
              <w:rPr>
                <w:rFonts w:ascii="Calibri" w:hAnsi="Calibri" w:cs="Calibri"/>
                <w:szCs w:val="22"/>
                <w:u w:val="single"/>
              </w:rPr>
              <w:t xml:space="preserve"> </w:t>
            </w:r>
            <w:hyperlink r:id="rId20" w:history="1">
              <w:r w:rsidRPr="00780323">
                <w:rPr>
                  <w:rFonts w:ascii="Calibri" w:hAnsi="Calibri" w:cs="Calibri"/>
                  <w:color w:val="2C2799"/>
                  <w:szCs w:val="22"/>
                  <w:u w:val="single"/>
                </w:rPr>
                <w:t>Chapter 365-195 WAC</w:t>
              </w:r>
            </w:hyperlink>
            <w:r w:rsidRPr="00780323">
              <w:rPr>
                <w:rFonts w:ascii="Calibri" w:hAnsi="Calibri" w:cs="Calibri"/>
                <w:szCs w:val="22"/>
                <w:u w:val="single"/>
              </w:rPr>
              <w:t>;</w:t>
            </w:r>
            <w:r w:rsidRPr="00780323">
              <w:rPr>
                <w:rFonts w:ascii="Calibri" w:hAnsi="Calibri" w:cs="Calibri"/>
                <w:szCs w:val="22"/>
              </w:rPr>
              <w:t xml:space="preserve"> and </w:t>
            </w:r>
            <w:r w:rsidRPr="00CC759E">
              <w:rPr>
                <w:rFonts w:ascii="Calibri" w:hAnsi="Calibri" w:cs="Calibri"/>
                <w:szCs w:val="22"/>
              </w:rPr>
              <w:t>Procedural Criteria</w:t>
            </w:r>
            <w:r w:rsidRPr="00780323">
              <w:rPr>
                <w:rFonts w:ascii="Calibri" w:hAnsi="Calibri" w:cs="Calibri"/>
                <w:color w:val="2C2799"/>
                <w:szCs w:val="22"/>
              </w:rPr>
              <w:t xml:space="preserve">, </w:t>
            </w:r>
            <w:hyperlink r:id="rId21" w:history="1">
              <w:r w:rsidRPr="00780323">
                <w:rPr>
                  <w:rFonts w:ascii="Calibri" w:hAnsi="Calibri" w:cs="Calibri"/>
                  <w:color w:val="2C2799"/>
                  <w:szCs w:val="22"/>
                  <w:u w:val="single"/>
                </w:rPr>
                <w:t>WAC 365-196-485</w:t>
              </w:r>
            </w:hyperlink>
            <w:r w:rsidRPr="005F252F">
              <w:rPr>
                <w:rFonts w:ascii="Calibri" w:hAnsi="Calibri" w:cs="Calibri"/>
                <w:color w:val="4F81BD"/>
                <w:szCs w:val="22"/>
              </w:rPr>
              <w:t xml:space="preserve"> </w:t>
            </w:r>
            <w:r w:rsidRPr="00CC759E">
              <w:rPr>
                <w:rFonts w:ascii="Calibri" w:hAnsi="Calibri" w:cs="Calibri"/>
                <w:szCs w:val="22"/>
              </w:rPr>
              <w:t>and</w:t>
            </w:r>
            <w:r w:rsidRPr="005F252F">
              <w:rPr>
                <w:rFonts w:ascii="Calibri" w:hAnsi="Calibri" w:cs="Calibri"/>
                <w:color w:val="4F81BD"/>
                <w:szCs w:val="22"/>
              </w:rPr>
              <w:t xml:space="preserve"> </w:t>
            </w:r>
            <w:hyperlink r:id="rId22" w:history="1">
              <w:r w:rsidRPr="00780323">
                <w:rPr>
                  <w:rFonts w:ascii="Calibri" w:hAnsi="Calibri" w:cs="Calibri"/>
                  <w:color w:val="2C2799"/>
                  <w:szCs w:val="22"/>
                  <w:u w:val="single"/>
                </w:rPr>
                <w:t>WAC 365-196-830</w:t>
              </w:r>
            </w:hyperlink>
            <w:r w:rsidRPr="00780323">
              <w:rPr>
                <w:rFonts w:ascii="Calibri" w:hAnsi="Calibri" w:cs="Calibri"/>
                <w:color w:val="2C2799"/>
                <w:szCs w:val="22"/>
              </w:rPr>
              <w:t>,</w:t>
            </w:r>
            <w:r w:rsidRPr="005F252F">
              <w:rPr>
                <w:rFonts w:ascii="Calibri" w:hAnsi="Calibri" w:cs="Calibri"/>
                <w:color w:val="4F81BD"/>
                <w:szCs w:val="22"/>
              </w:rPr>
              <w:t xml:space="preserve"> </w:t>
            </w:r>
            <w:r w:rsidRPr="00CC759E">
              <w:rPr>
                <w:rFonts w:ascii="Calibri" w:hAnsi="Calibri" w:cs="Calibri"/>
                <w:szCs w:val="22"/>
              </w:rPr>
              <w:t>and on Growth Management’s</w:t>
            </w:r>
            <w:r w:rsidRPr="00780323">
              <w:rPr>
                <w:rFonts w:ascii="Calibri" w:hAnsi="Calibri" w:cs="Calibri"/>
                <w:color w:val="2C2799"/>
                <w:szCs w:val="22"/>
              </w:rPr>
              <w:t xml:space="preserve"> </w:t>
            </w:r>
            <w:hyperlink r:id="rId23" w:history="1">
              <w:r w:rsidRPr="00780323">
                <w:rPr>
                  <w:rFonts w:ascii="Calibri" w:hAnsi="Calibri" w:cs="Calibri"/>
                  <w:color w:val="2C2799"/>
                  <w:szCs w:val="22"/>
                  <w:u w:val="single"/>
                </w:rPr>
                <w:t>Critical Areas and Best Available Science</w:t>
              </w:r>
            </w:hyperlink>
            <w:r w:rsidRPr="00780323">
              <w:rPr>
                <w:rFonts w:ascii="Calibri" w:hAnsi="Calibri" w:cs="Calibri"/>
                <w:color w:val="2C2799"/>
                <w:szCs w:val="22"/>
              </w:rPr>
              <w:t xml:space="preserve"> </w:t>
            </w:r>
            <w:r w:rsidRPr="00780323">
              <w:rPr>
                <w:rFonts w:ascii="Calibri" w:hAnsi="Calibri" w:cs="Calibri"/>
                <w:szCs w:val="22"/>
              </w:rPr>
              <w:t>webpage.</w:t>
            </w:r>
          </w:p>
        </w:tc>
      </w:tr>
      <w:tr w:rsidR="004D07AC" w:rsidRPr="008A28BC" w14:paraId="016EDC27" w14:textId="77777777" w:rsidTr="00712F13">
        <w:tc>
          <w:tcPr>
            <w:tcW w:w="8167" w:type="dxa"/>
          </w:tcPr>
          <w:p w14:paraId="5B016F86" w14:textId="77777777" w:rsidR="002757F4" w:rsidRDefault="002757F4" w:rsidP="002757F4">
            <w:pPr>
              <w:jc w:val="center"/>
              <w:rPr>
                <w:rFonts w:asciiTheme="minorHAnsi" w:hAnsiTheme="minorHAnsi"/>
                <w:b/>
                <w:sz w:val="24"/>
                <w:szCs w:val="24"/>
              </w:rPr>
            </w:pPr>
          </w:p>
          <w:p w14:paraId="61204440" w14:textId="77777777" w:rsidR="00C021AF" w:rsidRPr="008A28BC" w:rsidRDefault="00666DB9" w:rsidP="002757F4">
            <w:pPr>
              <w:jc w:val="center"/>
              <w:rPr>
                <w:rFonts w:asciiTheme="minorHAnsi" w:hAnsiTheme="minorHAnsi"/>
                <w:b/>
                <w:sz w:val="24"/>
                <w:szCs w:val="24"/>
              </w:rPr>
            </w:pPr>
            <w:r w:rsidRPr="008A28BC">
              <w:rPr>
                <w:rFonts w:asciiTheme="minorHAnsi" w:hAnsiTheme="minorHAnsi"/>
                <w:b/>
                <w:sz w:val="24"/>
                <w:szCs w:val="24"/>
              </w:rPr>
              <w:t>Regulations required</w:t>
            </w:r>
            <w:r w:rsidR="00712F13">
              <w:rPr>
                <w:rFonts w:asciiTheme="minorHAnsi" w:hAnsiTheme="minorHAnsi"/>
                <w:b/>
                <w:sz w:val="24"/>
                <w:szCs w:val="24"/>
              </w:rPr>
              <w:t xml:space="preserve"> to protect critical areas</w:t>
            </w:r>
          </w:p>
          <w:p w14:paraId="2DE7483B" w14:textId="77777777" w:rsidR="00C021AF" w:rsidRPr="008A28BC" w:rsidRDefault="00C021AF" w:rsidP="0062654D">
            <w:pPr>
              <w:rPr>
                <w:rFonts w:asciiTheme="minorHAnsi" w:hAnsiTheme="minorHAnsi"/>
                <w:b/>
                <w:sz w:val="24"/>
                <w:szCs w:val="24"/>
              </w:rPr>
            </w:pPr>
          </w:p>
          <w:p w14:paraId="1CCAD860" w14:textId="77777777" w:rsidR="00C021AF" w:rsidRPr="008A28BC" w:rsidRDefault="00C021AF" w:rsidP="0062654D">
            <w:pPr>
              <w:rPr>
                <w:rFonts w:asciiTheme="minorHAnsi" w:hAnsiTheme="minorHAnsi"/>
                <w:b/>
                <w:sz w:val="24"/>
                <w:szCs w:val="24"/>
              </w:rPr>
            </w:pPr>
          </w:p>
        </w:tc>
        <w:tc>
          <w:tcPr>
            <w:tcW w:w="2273" w:type="dxa"/>
            <w:gridSpan w:val="2"/>
          </w:tcPr>
          <w:p w14:paraId="2CDBA5A8" w14:textId="77777777" w:rsidR="004D07AC" w:rsidRPr="008A28BC" w:rsidRDefault="00666DB9" w:rsidP="002757F4">
            <w:pPr>
              <w:jc w:val="center"/>
              <w:rPr>
                <w:rFonts w:asciiTheme="minorHAnsi" w:hAnsiTheme="minorHAnsi"/>
                <w:b/>
                <w:sz w:val="24"/>
                <w:szCs w:val="24"/>
              </w:rPr>
            </w:pPr>
            <w:r w:rsidRPr="008A28BC">
              <w:rPr>
                <w:rFonts w:asciiTheme="minorHAnsi" w:hAnsiTheme="minorHAnsi"/>
                <w:b/>
                <w:sz w:val="24"/>
                <w:szCs w:val="24"/>
              </w:rPr>
              <w:t>Addressed in current plan or reg</w:t>
            </w:r>
            <w:r w:rsidR="00780323">
              <w:rPr>
                <w:rFonts w:asciiTheme="minorHAnsi" w:hAnsiTheme="minorHAnsi"/>
                <w:b/>
                <w:sz w:val="24"/>
                <w:szCs w:val="24"/>
              </w:rPr>
              <w:t>ulations</w:t>
            </w:r>
            <w:r w:rsidRPr="008A28BC">
              <w:rPr>
                <w:rFonts w:asciiTheme="minorHAnsi" w:hAnsiTheme="minorHAnsi"/>
                <w:b/>
                <w:sz w:val="24"/>
                <w:szCs w:val="24"/>
              </w:rPr>
              <w:t>?  If yes, note where</w:t>
            </w:r>
          </w:p>
        </w:tc>
      </w:tr>
      <w:tr w:rsidR="004D07AC" w14:paraId="0BA9007C" w14:textId="77777777" w:rsidTr="00666DB9">
        <w:tc>
          <w:tcPr>
            <w:tcW w:w="8204" w:type="dxa"/>
            <w:gridSpan w:val="2"/>
          </w:tcPr>
          <w:p w14:paraId="15006789" w14:textId="77777777" w:rsidR="001F4324" w:rsidRPr="001F4324" w:rsidRDefault="001F4324" w:rsidP="00670DB7">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OVERALL REQUIREMENTS</w:t>
            </w:r>
          </w:p>
          <w:p w14:paraId="4B90C26B" w14:textId="77777777" w:rsidR="001D232F" w:rsidRPr="00DA45A5" w:rsidRDefault="00756664" w:rsidP="00670DB7">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sz w:val="22"/>
                <w:szCs w:val="22"/>
              </w:rPr>
            </w:pPr>
            <w:r w:rsidRPr="00DA45A5">
              <w:rPr>
                <w:rFonts w:asciiTheme="minorHAnsi" w:hAnsiTheme="minorHAnsi" w:cs="Calibri"/>
                <w:b/>
                <w:color w:val="000000"/>
                <w:sz w:val="22"/>
                <w:szCs w:val="22"/>
              </w:rPr>
              <w:t>The CAO includes best available science to clearly designate</w:t>
            </w:r>
            <w:r w:rsidR="00712F13">
              <w:rPr>
                <w:rFonts w:asciiTheme="minorHAnsi" w:hAnsiTheme="minorHAnsi" w:cs="Calibri"/>
                <w:b/>
                <w:color w:val="000000"/>
                <w:sz w:val="22"/>
                <w:szCs w:val="22"/>
              </w:rPr>
              <w:t xml:space="preserve"> and protect</w:t>
            </w:r>
            <w:r w:rsidRPr="00DA45A5">
              <w:rPr>
                <w:rFonts w:asciiTheme="minorHAnsi" w:hAnsiTheme="minorHAnsi" w:cs="Calibri"/>
                <w:b/>
                <w:color w:val="000000"/>
                <w:sz w:val="22"/>
                <w:szCs w:val="22"/>
              </w:rPr>
              <w:t xml:space="preserve"> all critical areas that might be found within the jurisdiction</w:t>
            </w:r>
            <w:r w:rsidRPr="00DA45A5">
              <w:rPr>
                <w:rFonts w:asciiTheme="minorHAnsi" w:hAnsiTheme="minorHAnsi" w:cs="Calibri"/>
                <w:b/>
                <w:sz w:val="22"/>
                <w:szCs w:val="22"/>
              </w:rPr>
              <w:t>.</w:t>
            </w:r>
            <w:r w:rsidRPr="00DA45A5">
              <w:rPr>
                <w:rFonts w:asciiTheme="minorHAnsi" w:hAnsiTheme="minorHAnsi" w:cs="Calibri"/>
                <w:sz w:val="22"/>
                <w:szCs w:val="22"/>
              </w:rPr>
              <w:t xml:space="preserve"> </w:t>
            </w:r>
          </w:p>
          <w:p w14:paraId="0B7F6B70" w14:textId="77777777" w:rsidR="00DA45A5" w:rsidRPr="00DA45A5" w:rsidRDefault="00C911DE" w:rsidP="00DA70FA">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sz w:val="22"/>
                <w:szCs w:val="22"/>
              </w:rPr>
            </w:pPr>
            <w:r w:rsidRPr="00DA45A5">
              <w:rPr>
                <w:rFonts w:asciiTheme="minorHAnsi" w:hAnsiTheme="minorHAnsi"/>
                <w:b/>
                <w:sz w:val="22"/>
                <w:szCs w:val="22"/>
              </w:rPr>
              <w:t xml:space="preserve">Designation of Critical Areas </w:t>
            </w:r>
          </w:p>
          <w:p w14:paraId="32495A57" w14:textId="77777777" w:rsidR="00DA45A5" w:rsidRPr="00DA45A5" w:rsidRDefault="004F6568" w:rsidP="00DA45A5">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sz w:val="22"/>
                <w:szCs w:val="22"/>
              </w:rPr>
            </w:pPr>
            <w:hyperlink r:id="rId24" w:history="1">
              <w:r w:rsidR="00DA45A5" w:rsidRPr="00DA45A5">
                <w:rPr>
                  <w:rStyle w:val="Hyperlink"/>
                  <w:rFonts w:asciiTheme="minorHAnsi" w:hAnsiTheme="minorHAnsi"/>
                  <w:b/>
                  <w:color w:val="auto"/>
                  <w:sz w:val="22"/>
                  <w:szCs w:val="22"/>
                </w:rPr>
                <w:t>RCW 36.70A.170(1)(d)</w:t>
              </w:r>
            </w:hyperlink>
            <w:r w:rsidR="00DA45A5">
              <w:rPr>
                <w:rFonts w:asciiTheme="minorHAnsi" w:hAnsiTheme="minorHAnsi"/>
                <w:sz w:val="22"/>
                <w:szCs w:val="22"/>
              </w:rPr>
              <w:t xml:space="preserve"> required all counties and cities to designate critical areas. </w:t>
            </w:r>
            <w:hyperlink r:id="rId25" w:history="1">
              <w:r w:rsidR="00DA45A5" w:rsidRPr="003C068C">
                <w:rPr>
                  <w:rStyle w:val="Hyperlink"/>
                  <w:rFonts w:asciiTheme="minorHAnsi" w:hAnsiTheme="minorHAnsi"/>
                  <w:b/>
                  <w:color w:val="auto"/>
                  <w:sz w:val="22"/>
                  <w:szCs w:val="22"/>
                </w:rPr>
                <w:t>RCW 36.70A.170(2)</w:t>
              </w:r>
            </w:hyperlink>
            <w:r w:rsidR="00DA45A5">
              <w:rPr>
                <w:rFonts w:asciiTheme="minorHAnsi" w:hAnsiTheme="minorHAnsi"/>
                <w:sz w:val="22"/>
                <w:szCs w:val="22"/>
              </w:rPr>
              <w:t xml:space="preserve"> requires that counties and cities consider the Commerce Minimum Guidelines pursuant to RCW 36.70A.050.</w:t>
            </w:r>
          </w:p>
          <w:p w14:paraId="431B8D5A" w14:textId="6B1F952A" w:rsidR="00670DB7" w:rsidRPr="00DA45A5" w:rsidRDefault="004F6568" w:rsidP="00DA45A5">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sz w:val="22"/>
                <w:szCs w:val="22"/>
              </w:rPr>
            </w:pPr>
            <w:hyperlink r:id="rId26" w:history="1">
              <w:r w:rsidR="008A28BC" w:rsidRPr="00DA45A5">
                <w:rPr>
                  <w:rStyle w:val="Hyperlink"/>
                  <w:rFonts w:asciiTheme="minorHAnsi" w:hAnsiTheme="minorHAnsi"/>
                  <w:b/>
                  <w:color w:val="000000" w:themeColor="text1"/>
                  <w:sz w:val="22"/>
                  <w:szCs w:val="22"/>
                </w:rPr>
                <w:t>RCW 36.70A.05</w:t>
              </w:r>
            </w:hyperlink>
            <w:r w:rsidR="008A28BC" w:rsidRPr="00DA45A5">
              <w:rPr>
                <w:rFonts w:asciiTheme="minorHAnsi" w:hAnsiTheme="minorHAnsi"/>
                <w:b/>
                <w:color w:val="000000" w:themeColor="text1"/>
                <w:sz w:val="22"/>
                <w:szCs w:val="22"/>
              </w:rPr>
              <w:t>0</w:t>
            </w:r>
            <w:r w:rsidR="001C433C" w:rsidRPr="00DA45A5">
              <w:rPr>
                <w:rFonts w:asciiTheme="minorHAnsi" w:hAnsiTheme="minorHAnsi"/>
                <w:color w:val="000000" w:themeColor="text1"/>
                <w:sz w:val="22"/>
                <w:szCs w:val="22"/>
              </w:rPr>
              <w:t xml:space="preserve"> </w:t>
            </w:r>
            <w:r w:rsidR="00C911DE" w:rsidRPr="00DA45A5">
              <w:rPr>
                <w:rFonts w:asciiTheme="minorHAnsi" w:hAnsiTheme="minorHAnsi"/>
                <w:color w:val="000000" w:themeColor="text1"/>
                <w:sz w:val="22"/>
                <w:szCs w:val="22"/>
              </w:rPr>
              <w:t>directed</w:t>
            </w:r>
            <w:r w:rsidR="00670DB7" w:rsidRPr="00DA45A5">
              <w:rPr>
                <w:rFonts w:asciiTheme="minorHAnsi" w:hAnsiTheme="minorHAnsi"/>
                <w:color w:val="000000" w:themeColor="text1"/>
                <w:sz w:val="22"/>
                <w:szCs w:val="22"/>
              </w:rPr>
              <w:t xml:space="preserve"> Commerce to adopt the Minimum Guidelines to classify critical areas. </w:t>
            </w:r>
            <w:hyperlink r:id="rId27" w:history="1">
              <w:r w:rsidR="00670DB7" w:rsidRPr="00DA45A5">
                <w:rPr>
                  <w:rStyle w:val="Hyperlink"/>
                  <w:rFonts w:asciiTheme="minorHAnsi" w:hAnsiTheme="minorHAnsi" w:cs="Calibri"/>
                  <w:color w:val="2C2799"/>
                  <w:sz w:val="22"/>
                  <w:szCs w:val="22"/>
                  <w:u w:val="single"/>
                </w:rPr>
                <w:t>WAC 36</w:t>
              </w:r>
              <w:bookmarkStart w:id="43" w:name="_Hlt286240533"/>
              <w:bookmarkStart w:id="44" w:name="_Hlt286240534"/>
              <w:r w:rsidR="00670DB7" w:rsidRPr="00DA45A5">
                <w:rPr>
                  <w:rStyle w:val="Hyperlink"/>
                  <w:rFonts w:asciiTheme="minorHAnsi" w:hAnsiTheme="minorHAnsi" w:cs="Calibri"/>
                  <w:color w:val="2C2799"/>
                  <w:sz w:val="22"/>
                  <w:szCs w:val="22"/>
                  <w:u w:val="single"/>
                </w:rPr>
                <w:t>5</w:t>
              </w:r>
              <w:bookmarkStart w:id="45" w:name="_Hlt103414660"/>
              <w:bookmarkStart w:id="46" w:name="_Hlt103414661"/>
              <w:bookmarkStart w:id="47" w:name="_Hlt133204021"/>
              <w:bookmarkStart w:id="48" w:name="_Hlt133204022"/>
              <w:bookmarkEnd w:id="43"/>
              <w:bookmarkEnd w:id="44"/>
              <w:r w:rsidR="00670DB7" w:rsidRPr="00DA45A5">
                <w:rPr>
                  <w:rStyle w:val="Hyperlink"/>
                  <w:rFonts w:asciiTheme="minorHAnsi" w:hAnsiTheme="minorHAnsi" w:cs="Calibri"/>
                  <w:color w:val="2C2799"/>
                  <w:sz w:val="22"/>
                  <w:szCs w:val="22"/>
                  <w:u w:val="single"/>
                </w:rPr>
                <w:t>-</w:t>
              </w:r>
              <w:bookmarkStart w:id="49" w:name="_Hlt142724870"/>
              <w:bookmarkStart w:id="50" w:name="_Hlt286225149"/>
              <w:bookmarkStart w:id="51" w:name="_Hlt286225150"/>
              <w:bookmarkEnd w:id="45"/>
              <w:bookmarkEnd w:id="46"/>
              <w:bookmarkEnd w:id="47"/>
              <w:bookmarkEnd w:id="48"/>
              <w:r w:rsidR="00670DB7" w:rsidRPr="00DA45A5">
                <w:rPr>
                  <w:rStyle w:val="Hyperlink"/>
                  <w:rFonts w:asciiTheme="minorHAnsi" w:hAnsiTheme="minorHAnsi" w:cs="Calibri"/>
                  <w:color w:val="2C2799"/>
                  <w:sz w:val="22"/>
                  <w:szCs w:val="22"/>
                  <w:u w:val="single"/>
                </w:rPr>
                <w:t>1</w:t>
              </w:r>
              <w:bookmarkEnd w:id="49"/>
              <w:bookmarkEnd w:id="50"/>
              <w:bookmarkEnd w:id="51"/>
              <w:r w:rsidR="00670DB7" w:rsidRPr="00DA45A5">
                <w:rPr>
                  <w:rStyle w:val="Hyperlink"/>
                  <w:rFonts w:asciiTheme="minorHAnsi" w:hAnsiTheme="minorHAnsi" w:cs="Calibri"/>
                  <w:color w:val="2C2799"/>
                  <w:sz w:val="22"/>
                  <w:szCs w:val="22"/>
                  <w:u w:val="single"/>
                </w:rPr>
                <w:t>90-</w:t>
              </w:r>
              <w:bookmarkStart w:id="52" w:name="_Hlt142724896"/>
              <w:r w:rsidR="00670DB7" w:rsidRPr="00DA45A5">
                <w:rPr>
                  <w:rStyle w:val="Hyperlink"/>
                  <w:rFonts w:asciiTheme="minorHAnsi" w:hAnsiTheme="minorHAnsi" w:cs="Calibri"/>
                  <w:color w:val="2C2799"/>
                  <w:sz w:val="22"/>
                  <w:szCs w:val="22"/>
                  <w:u w:val="single"/>
                </w:rPr>
                <w:t>0</w:t>
              </w:r>
              <w:bookmarkEnd w:id="52"/>
              <w:r w:rsidR="00670DB7" w:rsidRPr="00DA45A5">
                <w:rPr>
                  <w:rStyle w:val="Hyperlink"/>
                  <w:rFonts w:asciiTheme="minorHAnsi" w:hAnsiTheme="minorHAnsi" w:cs="Calibri"/>
                  <w:color w:val="2C2799"/>
                  <w:sz w:val="22"/>
                  <w:szCs w:val="22"/>
                  <w:u w:val="single"/>
                </w:rPr>
                <w:t>80</w:t>
              </w:r>
            </w:hyperlink>
            <w:r w:rsidR="00670DB7" w:rsidRPr="00DA45A5">
              <w:rPr>
                <w:rStyle w:val="Hyperlink"/>
                <w:rFonts w:asciiTheme="minorHAnsi" w:hAnsiTheme="minorHAnsi" w:cs="Calibri"/>
                <w:color w:val="548DD4" w:themeColor="text2" w:themeTint="99"/>
                <w:sz w:val="22"/>
                <w:szCs w:val="22"/>
                <w:u w:val="single"/>
              </w:rPr>
              <w:t xml:space="preserve"> </w:t>
            </w:r>
            <w:r w:rsidR="00670DB7" w:rsidRPr="00DA45A5">
              <w:rPr>
                <w:rStyle w:val="Hyperlink"/>
                <w:rFonts w:asciiTheme="minorHAnsi" w:hAnsiTheme="minorHAnsi" w:cs="Calibri"/>
                <w:color w:val="auto"/>
                <w:sz w:val="22"/>
                <w:szCs w:val="22"/>
              </w:rPr>
              <w:t xml:space="preserve">through </w:t>
            </w:r>
            <w:hyperlink w:anchor="_Fish_and_wildlife" w:history="1">
              <w:r w:rsidR="00670DB7" w:rsidRPr="00DA45A5">
                <w:rPr>
                  <w:rStyle w:val="Hyperlink"/>
                  <w:rFonts w:asciiTheme="minorHAnsi" w:hAnsiTheme="minorHAnsi" w:cs="Calibri"/>
                  <w:color w:val="auto"/>
                  <w:sz w:val="22"/>
                  <w:szCs w:val="22"/>
                </w:rPr>
                <w:t>130</w:t>
              </w:r>
            </w:hyperlink>
            <w:r w:rsidR="00670DB7" w:rsidRPr="00DA45A5">
              <w:rPr>
                <w:rStyle w:val="Hyperlink"/>
                <w:rFonts w:asciiTheme="minorHAnsi" w:hAnsiTheme="minorHAnsi" w:cs="Calibri"/>
                <w:color w:val="auto"/>
                <w:sz w:val="22"/>
                <w:szCs w:val="22"/>
              </w:rPr>
              <w:t xml:space="preserve"> (updated in 2010)</w:t>
            </w:r>
            <w:r w:rsidR="00670DB7" w:rsidRPr="00DA45A5">
              <w:rPr>
                <w:rStyle w:val="Hyperlink"/>
                <w:rFonts w:asciiTheme="minorHAnsi" w:hAnsiTheme="minorHAnsi" w:cs="Calibri"/>
                <w:sz w:val="22"/>
                <w:szCs w:val="22"/>
              </w:rPr>
              <w:t xml:space="preserve"> </w:t>
            </w:r>
            <w:r w:rsidR="00670DB7" w:rsidRPr="00DA45A5">
              <w:rPr>
                <w:rFonts w:asciiTheme="minorHAnsi" w:hAnsiTheme="minorHAnsi" w:cs="Calibri"/>
                <w:color w:val="000000"/>
                <w:sz w:val="22"/>
                <w:szCs w:val="22"/>
              </w:rPr>
              <w:t>provide guidance on defining or “designating” each of the five critical areas.</w:t>
            </w:r>
          </w:p>
          <w:p w14:paraId="130A960E" w14:textId="77777777" w:rsidR="00DA70FA" w:rsidRPr="00712F13" w:rsidRDefault="004F6568" w:rsidP="0062654D">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color w:val="4F81BD"/>
                <w:sz w:val="22"/>
                <w:szCs w:val="22"/>
              </w:rPr>
            </w:pPr>
            <w:hyperlink r:id="rId28" w:history="1">
              <w:r w:rsidR="001D232F" w:rsidRPr="00DA45A5">
                <w:rPr>
                  <w:rStyle w:val="Hyperlink"/>
                  <w:rFonts w:asciiTheme="minorHAnsi" w:hAnsiTheme="minorHAnsi" w:cs="Calibri"/>
                  <w:color w:val="2C2799"/>
                  <w:sz w:val="22"/>
                  <w:szCs w:val="22"/>
                  <w:u w:val="single"/>
                </w:rPr>
                <w:t>WAC 365-190-040</w:t>
              </w:r>
            </w:hyperlink>
            <w:r w:rsidR="001D232F" w:rsidRPr="00DA45A5">
              <w:rPr>
                <w:rStyle w:val="Hyperlink"/>
                <w:rFonts w:asciiTheme="minorHAnsi" w:hAnsiTheme="minorHAnsi" w:cs="Calibri"/>
                <w:color w:val="548DD4" w:themeColor="text2" w:themeTint="99"/>
                <w:sz w:val="22"/>
                <w:szCs w:val="22"/>
                <w:u w:val="single"/>
              </w:rPr>
              <w:t xml:space="preserve"> </w:t>
            </w:r>
            <w:r w:rsidR="001D232F" w:rsidRPr="00DA45A5">
              <w:rPr>
                <w:rStyle w:val="Hyperlink"/>
                <w:rFonts w:asciiTheme="minorHAnsi" w:hAnsiTheme="minorHAnsi" w:cs="Calibri"/>
                <w:color w:val="auto"/>
                <w:sz w:val="22"/>
                <w:szCs w:val="22"/>
              </w:rPr>
              <w:t>(updated in 2010)</w:t>
            </w:r>
            <w:r w:rsidR="001D232F" w:rsidRPr="00DA45A5">
              <w:rPr>
                <w:rStyle w:val="Hyperlink"/>
                <w:rFonts w:asciiTheme="minorHAnsi" w:hAnsiTheme="minorHAnsi" w:cs="Calibri"/>
                <w:sz w:val="22"/>
                <w:szCs w:val="22"/>
              </w:rPr>
              <w:t xml:space="preserve"> </w:t>
            </w:r>
            <w:r w:rsidR="001D232F" w:rsidRPr="00DA45A5">
              <w:rPr>
                <w:rStyle w:val="Hyperlink"/>
                <w:rFonts w:asciiTheme="minorHAnsi" w:hAnsiTheme="minorHAnsi" w:cs="Calibri"/>
                <w:color w:val="auto"/>
                <w:sz w:val="22"/>
                <w:szCs w:val="22"/>
              </w:rPr>
              <w:t>outlines the process to classify and designate natural resource lands and critical areas.</w:t>
            </w:r>
          </w:p>
          <w:p w14:paraId="182B6131" w14:textId="77777777" w:rsidR="00BA6C99" w:rsidRPr="00BA6C99" w:rsidRDefault="00BA6C99" w:rsidP="00BA6C99">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sz w:val="22"/>
                <w:szCs w:val="22"/>
              </w:rPr>
            </w:pPr>
            <w:r w:rsidRPr="00BA6C99">
              <w:rPr>
                <w:rFonts w:asciiTheme="minorHAnsi" w:hAnsiTheme="minorHAnsi"/>
                <w:b/>
                <w:sz w:val="22"/>
                <w:szCs w:val="22"/>
              </w:rPr>
              <w:t>Definition of Critical Areas</w:t>
            </w:r>
          </w:p>
          <w:p w14:paraId="533C60ED" w14:textId="35AA5096" w:rsidR="00BA6C99" w:rsidRDefault="004F6568" w:rsidP="00BA6C99">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cs="Calibri"/>
                <w:sz w:val="22"/>
                <w:szCs w:val="22"/>
              </w:rPr>
            </w:pPr>
            <w:hyperlink r:id="rId29" w:history="1">
              <w:r w:rsidR="00BA6C99" w:rsidRPr="00243357">
                <w:rPr>
                  <w:rStyle w:val="Hyperlink"/>
                  <w:rFonts w:asciiTheme="minorHAnsi" w:hAnsiTheme="minorHAnsi" w:cs="Calibri"/>
                  <w:b/>
                  <w:color w:val="auto"/>
                  <w:sz w:val="22"/>
                  <w:szCs w:val="22"/>
                </w:rPr>
                <w:t>RCW 36.70A.030</w:t>
              </w:r>
            </w:hyperlink>
            <w:r w:rsidR="00BA6C99" w:rsidRPr="00243357">
              <w:rPr>
                <w:rStyle w:val="Hyperlink"/>
                <w:rFonts w:asciiTheme="minorHAnsi" w:hAnsiTheme="minorHAnsi" w:cs="Calibri"/>
                <w:color w:val="auto"/>
                <w:sz w:val="22"/>
                <w:szCs w:val="22"/>
              </w:rPr>
              <w:t xml:space="preserve"> provides definitions </w:t>
            </w:r>
            <w:r w:rsidR="00105C85">
              <w:rPr>
                <w:rStyle w:val="Hyperlink"/>
                <w:rFonts w:asciiTheme="minorHAnsi" w:hAnsiTheme="minorHAnsi" w:cs="Calibri"/>
                <w:color w:val="auto"/>
                <w:sz w:val="22"/>
                <w:szCs w:val="22"/>
              </w:rPr>
              <w:t>for</w:t>
            </w:r>
            <w:r w:rsidR="00105C85" w:rsidRPr="00243357">
              <w:rPr>
                <w:rStyle w:val="Hyperlink"/>
                <w:rFonts w:asciiTheme="minorHAnsi" w:hAnsiTheme="minorHAnsi" w:cs="Calibri"/>
                <w:color w:val="auto"/>
                <w:sz w:val="22"/>
                <w:szCs w:val="22"/>
              </w:rPr>
              <w:t xml:space="preserve"> </w:t>
            </w:r>
            <w:r w:rsidR="00BA6C99" w:rsidRPr="00243357">
              <w:rPr>
                <w:rStyle w:val="Hyperlink"/>
                <w:rFonts w:asciiTheme="minorHAnsi" w:hAnsiTheme="minorHAnsi" w:cs="Calibri"/>
                <w:color w:val="auto"/>
                <w:sz w:val="22"/>
                <w:szCs w:val="22"/>
              </w:rPr>
              <w:t>each type of critical area.</w:t>
            </w:r>
            <w:r w:rsidR="00BA6C99" w:rsidRPr="00243357">
              <w:rPr>
                <w:rFonts w:asciiTheme="minorHAnsi" w:hAnsiTheme="minorHAnsi" w:cs="Calibri"/>
                <w:sz w:val="22"/>
                <w:szCs w:val="22"/>
              </w:rPr>
              <w:t xml:space="preserve"> Sections (5) regarding fish and wildlife habitat conservation areas; (9) regarding geologically hazardous areas; and (21) regarding wetlands were updated in 2010.</w:t>
            </w:r>
          </w:p>
          <w:p w14:paraId="4E5F52EB" w14:textId="77777777" w:rsidR="00BA6C99" w:rsidRDefault="004F6568" w:rsidP="00712F13">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cs="Calibri"/>
                <w:sz w:val="22"/>
                <w:szCs w:val="22"/>
              </w:rPr>
            </w:pPr>
            <w:hyperlink r:id="rId30" w:history="1">
              <w:r w:rsidR="00BA6C99" w:rsidRPr="00BA6C99">
                <w:rPr>
                  <w:rStyle w:val="Hyperlink"/>
                  <w:rFonts w:asciiTheme="minorHAnsi" w:hAnsiTheme="minorHAnsi" w:cs="Calibri"/>
                  <w:sz w:val="22"/>
                  <w:szCs w:val="22"/>
                </w:rPr>
                <w:t>WAC 365-190-030</w:t>
              </w:r>
            </w:hyperlink>
            <w:r w:rsidR="00BA6C99">
              <w:rPr>
                <w:rFonts w:asciiTheme="minorHAnsi" w:hAnsiTheme="minorHAnsi" w:cs="Calibri"/>
                <w:sz w:val="22"/>
                <w:szCs w:val="22"/>
              </w:rPr>
              <w:t xml:space="preserve"> (updated 2010) provides definitions in the Minimum Guidelines.</w:t>
            </w:r>
          </w:p>
          <w:p w14:paraId="39FCCDA6" w14:textId="77777777" w:rsidR="003C068C" w:rsidRDefault="003C068C" w:rsidP="00BA6C99">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b/>
                <w:sz w:val="22"/>
                <w:szCs w:val="22"/>
              </w:rPr>
            </w:pPr>
            <w:r>
              <w:rPr>
                <w:rFonts w:asciiTheme="minorHAnsi" w:hAnsiTheme="minorHAnsi"/>
                <w:b/>
                <w:sz w:val="22"/>
                <w:szCs w:val="22"/>
              </w:rPr>
              <w:t>Protection of Critical Areas</w:t>
            </w:r>
          </w:p>
          <w:p w14:paraId="326A2FB3" w14:textId="61E26CB9" w:rsidR="003C068C" w:rsidRDefault="004F6568" w:rsidP="003C068C">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sz w:val="22"/>
                <w:szCs w:val="22"/>
              </w:rPr>
            </w:pPr>
            <w:hyperlink r:id="rId31" w:history="1">
              <w:r w:rsidR="00DA45A5" w:rsidRPr="003C068C">
                <w:rPr>
                  <w:rStyle w:val="Hyperlink"/>
                  <w:rFonts w:asciiTheme="minorHAnsi" w:hAnsiTheme="minorHAnsi"/>
                  <w:b/>
                  <w:color w:val="auto"/>
                  <w:sz w:val="22"/>
                  <w:szCs w:val="22"/>
                </w:rPr>
                <w:t>RCW 36.70A.060 (2)</w:t>
              </w:r>
            </w:hyperlink>
            <w:r w:rsidR="003C068C">
              <w:rPr>
                <w:rFonts w:asciiTheme="minorHAnsi" w:hAnsiTheme="minorHAnsi"/>
                <w:sz w:val="22"/>
                <w:szCs w:val="22"/>
              </w:rPr>
              <w:t xml:space="preserve"> required counties and cities to adopt</w:t>
            </w:r>
            <w:r w:rsidR="00DA45A5" w:rsidRPr="003C068C">
              <w:rPr>
                <w:rFonts w:asciiTheme="minorHAnsi" w:hAnsiTheme="minorHAnsi"/>
                <w:sz w:val="22"/>
                <w:szCs w:val="22"/>
              </w:rPr>
              <w:t xml:space="preserve"> development regulations that protect</w:t>
            </w:r>
            <w:r w:rsidR="00105C85">
              <w:rPr>
                <w:rFonts w:asciiTheme="minorHAnsi" w:hAnsiTheme="minorHAnsi"/>
                <w:sz w:val="22"/>
                <w:szCs w:val="22"/>
              </w:rPr>
              <w:t xml:space="preserve"> the </w:t>
            </w:r>
            <w:r w:rsidR="00DA45A5" w:rsidRPr="003C068C">
              <w:rPr>
                <w:rFonts w:asciiTheme="minorHAnsi" w:hAnsiTheme="minorHAnsi"/>
                <w:sz w:val="22"/>
                <w:szCs w:val="22"/>
              </w:rPr>
              <w:t xml:space="preserve">critical areas required to be designated under RCW 36.70A.170. </w:t>
            </w:r>
          </w:p>
          <w:p w14:paraId="2EB4AA10" w14:textId="77777777" w:rsidR="00243357" w:rsidRPr="00712F13" w:rsidRDefault="004F6568" w:rsidP="00BA6C99">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b/>
                <w:sz w:val="22"/>
                <w:szCs w:val="22"/>
              </w:rPr>
            </w:pPr>
            <w:hyperlink r:id="rId32" w:history="1">
              <w:r w:rsidR="00DA70FA" w:rsidRPr="003C068C">
                <w:rPr>
                  <w:rStyle w:val="Hyperlink"/>
                  <w:rFonts w:asciiTheme="minorHAnsi" w:hAnsiTheme="minorHAnsi"/>
                  <w:b/>
                  <w:color w:val="auto"/>
                  <w:sz w:val="22"/>
                  <w:szCs w:val="22"/>
                </w:rPr>
                <w:t>RCW 36.70A.172(1)</w:t>
              </w:r>
            </w:hyperlink>
            <w:r w:rsidR="00DA70FA" w:rsidRPr="003C068C">
              <w:rPr>
                <w:rFonts w:asciiTheme="minorHAnsi" w:hAnsiTheme="minorHAnsi"/>
                <w:sz w:val="22"/>
                <w:szCs w:val="22"/>
              </w:rPr>
              <w:t xml:space="preserve"> requires</w:t>
            </w:r>
            <w:r w:rsidR="003C068C">
              <w:rPr>
                <w:rFonts w:asciiTheme="minorHAnsi" w:hAnsiTheme="minorHAnsi"/>
                <w:sz w:val="22"/>
                <w:szCs w:val="22"/>
              </w:rPr>
              <w:t xml:space="preserve"> the inclusion of best available science</w:t>
            </w:r>
            <w:r w:rsidR="00243357">
              <w:rPr>
                <w:rFonts w:asciiTheme="minorHAnsi" w:hAnsiTheme="minorHAnsi"/>
                <w:sz w:val="22"/>
                <w:szCs w:val="22"/>
              </w:rPr>
              <w:t xml:space="preserve"> in developing policies and development regulations to protect the functions and values of critical areas. In addition, counties and cities must give special consideration to conservation or protection measures necessary to preserve or enhance anadromous fisheries.</w:t>
            </w:r>
          </w:p>
          <w:p w14:paraId="63ECFEF4" w14:textId="77777777" w:rsidR="00243357" w:rsidRPr="00243357" w:rsidRDefault="00243357" w:rsidP="00BA6C99">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b/>
                <w:sz w:val="22"/>
                <w:szCs w:val="22"/>
              </w:rPr>
            </w:pPr>
            <w:r>
              <w:rPr>
                <w:rFonts w:asciiTheme="minorHAnsi" w:hAnsiTheme="minorHAnsi" w:cs="Calibri"/>
                <w:b/>
                <w:sz w:val="22"/>
                <w:szCs w:val="22"/>
              </w:rPr>
              <w:t>Inclusion of Best Available Science</w:t>
            </w:r>
          </w:p>
          <w:p w14:paraId="15FDBA00" w14:textId="77777777" w:rsidR="004D07AC" w:rsidRPr="00DA45A5" w:rsidRDefault="004F6568" w:rsidP="0062654D">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color w:val="0000FF"/>
                <w:sz w:val="22"/>
                <w:szCs w:val="22"/>
              </w:rPr>
            </w:pPr>
            <w:hyperlink r:id="rId33" w:history="1">
              <w:r w:rsidR="004D07AC" w:rsidRPr="00243357">
                <w:rPr>
                  <w:rStyle w:val="Hyperlink"/>
                  <w:rFonts w:asciiTheme="minorHAnsi" w:hAnsiTheme="minorHAnsi" w:cs="Calibri"/>
                  <w:b/>
                  <w:sz w:val="22"/>
                  <w:szCs w:val="22"/>
                </w:rPr>
                <w:t>R</w:t>
              </w:r>
              <w:bookmarkStart w:id="53" w:name="_Hlt141580365"/>
              <w:bookmarkStart w:id="54" w:name="_Hlt141580366"/>
              <w:r w:rsidR="004D07AC" w:rsidRPr="00243357">
                <w:rPr>
                  <w:rStyle w:val="Hyperlink"/>
                  <w:rFonts w:asciiTheme="minorHAnsi" w:hAnsiTheme="minorHAnsi" w:cs="Calibri"/>
                  <w:b/>
                  <w:sz w:val="22"/>
                  <w:szCs w:val="22"/>
                </w:rPr>
                <w:t>C</w:t>
              </w:r>
              <w:bookmarkEnd w:id="53"/>
              <w:bookmarkEnd w:id="54"/>
              <w:r w:rsidR="004D07AC" w:rsidRPr="00243357">
                <w:rPr>
                  <w:rStyle w:val="Hyperlink"/>
                  <w:rFonts w:asciiTheme="minorHAnsi" w:hAnsiTheme="minorHAnsi" w:cs="Calibri"/>
                  <w:b/>
                  <w:sz w:val="22"/>
                  <w:szCs w:val="22"/>
                </w:rPr>
                <w:t>W 3</w:t>
              </w:r>
              <w:bookmarkStart w:id="55" w:name="_Hlt286223729"/>
              <w:bookmarkStart w:id="56" w:name="_Hlt286223730"/>
              <w:r w:rsidR="004D07AC" w:rsidRPr="00243357">
                <w:rPr>
                  <w:rStyle w:val="Hyperlink"/>
                  <w:rFonts w:asciiTheme="minorHAnsi" w:hAnsiTheme="minorHAnsi" w:cs="Calibri"/>
                  <w:b/>
                  <w:sz w:val="22"/>
                  <w:szCs w:val="22"/>
                </w:rPr>
                <w:t>6</w:t>
              </w:r>
              <w:bookmarkEnd w:id="55"/>
              <w:bookmarkEnd w:id="56"/>
              <w:r w:rsidR="004D07AC" w:rsidRPr="00243357">
                <w:rPr>
                  <w:rStyle w:val="Hyperlink"/>
                  <w:rFonts w:asciiTheme="minorHAnsi" w:hAnsiTheme="minorHAnsi" w:cs="Calibri"/>
                  <w:b/>
                  <w:sz w:val="22"/>
                  <w:szCs w:val="22"/>
                </w:rPr>
                <w:t>.7</w:t>
              </w:r>
              <w:bookmarkStart w:id="57" w:name="_Hlt132077086"/>
              <w:bookmarkStart w:id="58" w:name="_Hlt132077087"/>
              <w:bookmarkStart w:id="59" w:name="_Hlt132077967"/>
              <w:bookmarkStart w:id="60" w:name="_Hlt132077968"/>
              <w:r w:rsidR="004D07AC" w:rsidRPr="00243357">
                <w:rPr>
                  <w:rStyle w:val="Hyperlink"/>
                  <w:rFonts w:asciiTheme="minorHAnsi" w:hAnsiTheme="minorHAnsi" w:cs="Calibri"/>
                  <w:b/>
                  <w:sz w:val="22"/>
                  <w:szCs w:val="22"/>
                </w:rPr>
                <w:t>0</w:t>
              </w:r>
              <w:bookmarkEnd w:id="57"/>
              <w:bookmarkEnd w:id="58"/>
              <w:bookmarkEnd w:id="59"/>
              <w:bookmarkEnd w:id="60"/>
              <w:r w:rsidR="004D07AC" w:rsidRPr="00243357">
                <w:rPr>
                  <w:rStyle w:val="Hyperlink"/>
                  <w:rFonts w:asciiTheme="minorHAnsi" w:hAnsiTheme="minorHAnsi" w:cs="Calibri"/>
                  <w:b/>
                  <w:sz w:val="22"/>
                  <w:szCs w:val="22"/>
                </w:rPr>
                <w:t>A</w:t>
              </w:r>
              <w:bookmarkStart w:id="61" w:name="_Hlt132078342"/>
              <w:bookmarkStart w:id="62" w:name="_Hlt132079138"/>
              <w:bookmarkStart w:id="63" w:name="_Hlt132079139"/>
              <w:bookmarkStart w:id="64" w:name="_Hlt142724955"/>
              <w:r w:rsidR="004D07AC" w:rsidRPr="00243357">
                <w:rPr>
                  <w:rStyle w:val="Hyperlink"/>
                  <w:rFonts w:asciiTheme="minorHAnsi" w:hAnsiTheme="minorHAnsi" w:cs="Calibri"/>
                  <w:b/>
                  <w:sz w:val="22"/>
                  <w:szCs w:val="22"/>
                </w:rPr>
                <w:t>.</w:t>
              </w:r>
              <w:bookmarkEnd w:id="61"/>
              <w:bookmarkEnd w:id="62"/>
              <w:bookmarkEnd w:id="63"/>
              <w:bookmarkEnd w:id="64"/>
              <w:r w:rsidR="004D07AC" w:rsidRPr="00243357">
                <w:rPr>
                  <w:rStyle w:val="Hyperlink"/>
                  <w:rFonts w:asciiTheme="minorHAnsi" w:hAnsiTheme="minorHAnsi" w:cs="Calibri"/>
                  <w:b/>
                  <w:sz w:val="22"/>
                  <w:szCs w:val="22"/>
                </w:rPr>
                <w:t>1</w:t>
              </w:r>
              <w:bookmarkStart w:id="65" w:name="_Hlt292195152"/>
              <w:bookmarkStart w:id="66" w:name="_Hlt292195153"/>
              <w:r w:rsidR="004D07AC" w:rsidRPr="00243357">
                <w:rPr>
                  <w:rStyle w:val="Hyperlink"/>
                  <w:rFonts w:asciiTheme="minorHAnsi" w:hAnsiTheme="minorHAnsi" w:cs="Calibri"/>
                  <w:b/>
                  <w:sz w:val="22"/>
                  <w:szCs w:val="22"/>
                </w:rPr>
                <w:t>7</w:t>
              </w:r>
              <w:bookmarkStart w:id="67" w:name="_Hlt132079412"/>
              <w:bookmarkStart w:id="68" w:name="_Hlt132079413"/>
              <w:bookmarkEnd w:id="65"/>
              <w:bookmarkEnd w:id="66"/>
              <w:r w:rsidR="004D07AC" w:rsidRPr="00243357">
                <w:rPr>
                  <w:rStyle w:val="Hyperlink"/>
                  <w:rFonts w:asciiTheme="minorHAnsi" w:hAnsiTheme="minorHAnsi" w:cs="Calibri"/>
                  <w:b/>
                  <w:sz w:val="22"/>
                  <w:szCs w:val="22"/>
                </w:rPr>
                <w:t>2</w:t>
              </w:r>
              <w:bookmarkStart w:id="69" w:name="_Hlt103876764"/>
              <w:bookmarkEnd w:id="67"/>
              <w:bookmarkEnd w:id="68"/>
              <w:r w:rsidR="00243357" w:rsidRPr="00243357">
                <w:rPr>
                  <w:rStyle w:val="Hyperlink"/>
                  <w:rFonts w:asciiTheme="minorHAnsi" w:hAnsiTheme="minorHAnsi" w:cs="Calibri"/>
                  <w:sz w:val="22"/>
                  <w:szCs w:val="22"/>
                </w:rPr>
                <w:t>(1)</w:t>
              </w:r>
            </w:hyperlink>
            <w:r w:rsidR="004D07AC" w:rsidRPr="00DA45A5">
              <w:rPr>
                <w:rFonts w:asciiTheme="minorHAnsi" w:hAnsiTheme="minorHAnsi" w:cs="Calibri"/>
                <w:sz w:val="22"/>
                <w:szCs w:val="22"/>
              </w:rPr>
              <w:t xml:space="preserve"> </w:t>
            </w:r>
            <w:r w:rsidR="00670DB7" w:rsidRPr="00DA45A5">
              <w:rPr>
                <w:rFonts w:asciiTheme="minorHAnsi" w:hAnsiTheme="minorHAnsi" w:cs="Calibri"/>
                <w:sz w:val="22"/>
                <w:szCs w:val="22"/>
              </w:rPr>
              <w:t>requires inclusion</w:t>
            </w:r>
            <w:r w:rsidR="004D07AC" w:rsidRPr="00DA45A5">
              <w:rPr>
                <w:rFonts w:asciiTheme="minorHAnsi" w:hAnsiTheme="minorHAnsi" w:cs="Calibri"/>
                <w:sz w:val="22"/>
                <w:szCs w:val="22"/>
              </w:rPr>
              <w:t xml:space="preserve"> of</w:t>
            </w:r>
            <w:r w:rsidR="001D232F" w:rsidRPr="00DA45A5">
              <w:rPr>
                <w:rFonts w:asciiTheme="minorHAnsi" w:hAnsiTheme="minorHAnsi" w:cs="Calibri"/>
                <w:sz w:val="22"/>
                <w:szCs w:val="22"/>
              </w:rPr>
              <w:t xml:space="preserve"> the best available science</w:t>
            </w:r>
            <w:r w:rsidR="004D07AC" w:rsidRPr="00DA45A5">
              <w:rPr>
                <w:rFonts w:asciiTheme="minorHAnsi" w:hAnsiTheme="minorHAnsi" w:cs="Calibri"/>
                <w:sz w:val="22"/>
                <w:szCs w:val="22"/>
              </w:rPr>
              <w:t xml:space="preserve"> </w:t>
            </w:r>
            <w:r w:rsidR="001D232F" w:rsidRPr="00DA45A5">
              <w:rPr>
                <w:rFonts w:asciiTheme="minorHAnsi" w:hAnsiTheme="minorHAnsi" w:cs="Calibri"/>
                <w:sz w:val="22"/>
                <w:szCs w:val="22"/>
              </w:rPr>
              <w:t>(</w:t>
            </w:r>
            <w:r w:rsidR="004D07AC" w:rsidRPr="00DA45A5">
              <w:rPr>
                <w:rFonts w:asciiTheme="minorHAnsi" w:hAnsiTheme="minorHAnsi" w:cs="Calibri"/>
                <w:sz w:val="22"/>
                <w:szCs w:val="22"/>
              </w:rPr>
              <w:t>BAS</w:t>
            </w:r>
            <w:r w:rsidR="001D232F" w:rsidRPr="00DA45A5">
              <w:rPr>
                <w:rFonts w:asciiTheme="minorHAnsi" w:hAnsiTheme="minorHAnsi" w:cs="Calibri"/>
                <w:sz w:val="22"/>
                <w:szCs w:val="22"/>
              </w:rPr>
              <w:t>)</w:t>
            </w:r>
            <w:r w:rsidR="00670DB7" w:rsidRPr="00DA45A5">
              <w:rPr>
                <w:rFonts w:asciiTheme="minorHAnsi" w:hAnsiTheme="minorHAnsi" w:cs="Calibri"/>
                <w:sz w:val="22"/>
                <w:szCs w:val="22"/>
              </w:rPr>
              <w:t>.</w:t>
            </w:r>
          </w:p>
          <w:bookmarkEnd w:id="69"/>
          <w:p w14:paraId="41D53FEE" w14:textId="77777777" w:rsidR="00CC09BE" w:rsidRDefault="00B349B5" w:rsidP="0062654D">
            <w:pPr>
              <w:spacing w:after="200"/>
              <w:rPr>
                <w:rFonts w:asciiTheme="minorHAnsi" w:hAnsiTheme="minorHAnsi" w:cs="Calibri"/>
                <w:sz w:val="22"/>
                <w:szCs w:val="22"/>
              </w:rPr>
            </w:pPr>
            <w:r w:rsidRPr="00DA45A5">
              <w:rPr>
                <w:rFonts w:asciiTheme="minorHAnsi" w:hAnsiTheme="minorHAnsi" w:cs="Calibri"/>
                <w:color w:val="2C2799"/>
                <w:sz w:val="22"/>
                <w:szCs w:val="22"/>
                <w:u w:val="single"/>
              </w:rPr>
              <w:fldChar w:fldCharType="begin"/>
            </w:r>
            <w:r w:rsidRPr="00DA45A5">
              <w:rPr>
                <w:rFonts w:asciiTheme="minorHAnsi" w:hAnsiTheme="minorHAnsi" w:cs="Calibri"/>
                <w:color w:val="2C2799"/>
                <w:sz w:val="22"/>
                <w:szCs w:val="22"/>
                <w:u w:val="single"/>
              </w:rPr>
              <w:instrText xml:space="preserve"> HYPERLINK "http://app.leg.wa.gov/wac/default.aspx?cite=365-195" </w:instrText>
            </w:r>
            <w:r w:rsidRPr="00DA45A5">
              <w:rPr>
                <w:rFonts w:asciiTheme="minorHAnsi" w:hAnsiTheme="minorHAnsi" w:cs="Calibri"/>
                <w:color w:val="2C2799"/>
                <w:sz w:val="22"/>
                <w:szCs w:val="22"/>
                <w:u w:val="single"/>
              </w:rPr>
              <w:fldChar w:fldCharType="separate"/>
            </w:r>
            <w:r w:rsidR="004D07AC" w:rsidRPr="00DA45A5">
              <w:rPr>
                <w:rStyle w:val="Hyperlink"/>
                <w:rFonts w:asciiTheme="minorHAnsi" w:hAnsiTheme="minorHAnsi" w:cs="Calibri"/>
                <w:color w:val="2C2799"/>
                <w:sz w:val="22"/>
                <w:szCs w:val="22"/>
                <w:u w:val="single"/>
              </w:rPr>
              <w:t>Chapter 365-195 WAC</w:t>
            </w:r>
            <w:r w:rsidRPr="00DA45A5">
              <w:rPr>
                <w:rFonts w:asciiTheme="minorHAnsi" w:hAnsiTheme="minorHAnsi" w:cs="Calibri"/>
                <w:color w:val="2C2799"/>
                <w:sz w:val="22"/>
                <w:szCs w:val="22"/>
                <w:u w:val="single"/>
              </w:rPr>
              <w:fldChar w:fldCharType="end"/>
            </w:r>
            <w:r w:rsidR="004D07AC" w:rsidRPr="00DA45A5">
              <w:rPr>
                <w:rFonts w:asciiTheme="minorHAnsi" w:hAnsiTheme="minorHAnsi" w:cs="Calibri"/>
                <w:color w:val="2C2799"/>
                <w:sz w:val="22"/>
                <w:szCs w:val="22"/>
              </w:rPr>
              <w:t xml:space="preserve"> </w:t>
            </w:r>
            <w:r w:rsidR="001D232F" w:rsidRPr="00DA45A5">
              <w:rPr>
                <w:rFonts w:asciiTheme="minorHAnsi" w:hAnsiTheme="minorHAnsi" w:cs="Calibri"/>
                <w:sz w:val="22"/>
                <w:szCs w:val="22"/>
              </w:rPr>
              <w:t>outlines recommended</w:t>
            </w:r>
            <w:r w:rsidR="004D07AC" w:rsidRPr="00DA45A5">
              <w:rPr>
                <w:rFonts w:asciiTheme="minorHAnsi" w:hAnsiTheme="minorHAnsi" w:cs="Calibri"/>
                <w:sz w:val="22"/>
                <w:szCs w:val="22"/>
              </w:rPr>
              <w:t xml:space="preserve"> criteria for determining which informatio</w:t>
            </w:r>
            <w:r w:rsidR="001D232F" w:rsidRPr="00DA45A5">
              <w:rPr>
                <w:rFonts w:asciiTheme="minorHAnsi" w:hAnsiTheme="minorHAnsi" w:cs="Calibri"/>
                <w:sz w:val="22"/>
                <w:szCs w:val="22"/>
              </w:rPr>
              <w:t>n is the BAS</w:t>
            </w:r>
            <w:r w:rsidR="00343B59" w:rsidRPr="00DA45A5">
              <w:rPr>
                <w:rFonts w:asciiTheme="minorHAnsi" w:hAnsiTheme="minorHAnsi" w:cs="Calibri"/>
                <w:sz w:val="22"/>
                <w:szCs w:val="22"/>
              </w:rPr>
              <w:t>,</w:t>
            </w:r>
            <w:r w:rsidR="004D07AC" w:rsidRPr="00DA45A5">
              <w:rPr>
                <w:rFonts w:asciiTheme="minorHAnsi" w:hAnsiTheme="minorHAnsi" w:cs="Calibri"/>
                <w:sz w:val="22"/>
                <w:szCs w:val="22"/>
              </w:rPr>
              <w:t xml:space="preserve"> for obtaining the BAS, for including BAS in policies and regulations, </w:t>
            </w:r>
            <w:r w:rsidR="001D232F" w:rsidRPr="00DA45A5">
              <w:rPr>
                <w:rFonts w:asciiTheme="minorHAnsi" w:hAnsiTheme="minorHAnsi" w:cs="Calibri"/>
                <w:sz w:val="22"/>
                <w:szCs w:val="22"/>
              </w:rPr>
              <w:t>for addressing</w:t>
            </w:r>
            <w:r w:rsidR="001D232F">
              <w:rPr>
                <w:rFonts w:asciiTheme="minorHAnsi" w:hAnsiTheme="minorHAnsi" w:cs="Calibri"/>
                <w:sz w:val="22"/>
                <w:szCs w:val="22"/>
              </w:rPr>
              <w:t xml:space="preserve"> inadequate scientific information, and for demonstrating “special consideration” to conservation or protection measures necessary to preserve or enhance anadromous fisheries</w:t>
            </w:r>
            <w:r w:rsidR="00381875">
              <w:rPr>
                <w:rFonts w:asciiTheme="minorHAnsi" w:hAnsiTheme="minorHAnsi" w:cs="Calibri"/>
                <w:sz w:val="22"/>
                <w:szCs w:val="22"/>
              </w:rPr>
              <w:t>.</w:t>
            </w:r>
          </w:p>
          <w:p w14:paraId="2D027490" w14:textId="77777777" w:rsidR="00243357" w:rsidRPr="00954B80" w:rsidRDefault="004F6568" w:rsidP="0062654D">
            <w:pPr>
              <w:spacing w:after="200"/>
              <w:rPr>
                <w:rFonts w:asciiTheme="minorHAnsi" w:hAnsiTheme="minorHAnsi" w:cs="Calibri"/>
                <w:sz w:val="22"/>
                <w:szCs w:val="22"/>
              </w:rPr>
            </w:pPr>
            <w:hyperlink r:id="rId34" w:history="1">
              <w:r w:rsidR="00243357" w:rsidRPr="00712F13">
                <w:rPr>
                  <w:rStyle w:val="Hyperlink"/>
                  <w:rFonts w:asciiTheme="minorHAnsi" w:hAnsiTheme="minorHAnsi" w:cs="Calibri"/>
                  <w:sz w:val="22"/>
                  <w:szCs w:val="22"/>
                </w:rPr>
                <w:t>WAC 365-195-915</w:t>
              </w:r>
            </w:hyperlink>
            <w:r w:rsidR="00243357">
              <w:rPr>
                <w:rFonts w:asciiTheme="minorHAnsi" w:hAnsiTheme="minorHAnsi" w:cs="Calibri"/>
                <w:sz w:val="22"/>
                <w:szCs w:val="22"/>
              </w:rPr>
              <w:t xml:space="preserve"> provides criteria for including BAS in the record</w:t>
            </w:r>
            <w:r w:rsidR="00712F13">
              <w:rPr>
                <w:rFonts w:asciiTheme="minorHAnsi" w:hAnsiTheme="minorHAnsi" w:cs="Calibri"/>
                <w:sz w:val="22"/>
                <w:szCs w:val="22"/>
              </w:rPr>
              <w:t>.</w:t>
            </w:r>
          </w:p>
        </w:tc>
        <w:tc>
          <w:tcPr>
            <w:tcW w:w="2236" w:type="dxa"/>
          </w:tcPr>
          <w:p w14:paraId="523E8FC1" w14:textId="77777777" w:rsidR="004D07AC" w:rsidRDefault="004D07AC" w:rsidP="0062654D"/>
          <w:p w14:paraId="451DB7FA" w14:textId="77777777" w:rsidR="00243357" w:rsidRDefault="00243357" w:rsidP="0062654D">
            <w:pPr>
              <w:suppressAutoHyphens w:val="0"/>
              <w:autoSpaceDN/>
              <w:ind w:right="-108"/>
              <w:textAlignment w:val="auto"/>
              <w:rPr>
                <w:rFonts w:asciiTheme="minorHAnsi" w:hAnsiTheme="minorHAnsi" w:cs="Arial"/>
                <w:sz w:val="22"/>
                <w:szCs w:val="22"/>
              </w:rPr>
            </w:pPr>
          </w:p>
          <w:p w14:paraId="2027DBFF" w14:textId="77777777" w:rsidR="00243357" w:rsidRDefault="00243357" w:rsidP="0062654D">
            <w:pPr>
              <w:suppressAutoHyphens w:val="0"/>
              <w:autoSpaceDN/>
              <w:ind w:right="-108"/>
              <w:textAlignment w:val="auto"/>
              <w:rPr>
                <w:rFonts w:asciiTheme="minorHAnsi" w:hAnsiTheme="minorHAnsi" w:cs="Arial"/>
                <w:sz w:val="22"/>
                <w:szCs w:val="22"/>
              </w:rPr>
            </w:pPr>
          </w:p>
          <w:p w14:paraId="342F87E0" w14:textId="77777777" w:rsidR="00243357" w:rsidRDefault="00243357" w:rsidP="0062654D">
            <w:pPr>
              <w:suppressAutoHyphens w:val="0"/>
              <w:autoSpaceDN/>
              <w:ind w:right="-108"/>
              <w:textAlignment w:val="auto"/>
              <w:rPr>
                <w:rFonts w:asciiTheme="minorHAnsi" w:hAnsiTheme="minorHAnsi" w:cs="Arial"/>
                <w:sz w:val="22"/>
                <w:szCs w:val="22"/>
              </w:rPr>
            </w:pPr>
          </w:p>
          <w:p w14:paraId="1E7C65BB" w14:textId="77777777" w:rsidR="00243357" w:rsidRDefault="00243357" w:rsidP="0062654D">
            <w:pPr>
              <w:suppressAutoHyphens w:val="0"/>
              <w:autoSpaceDN/>
              <w:ind w:right="-108"/>
              <w:textAlignment w:val="auto"/>
              <w:rPr>
                <w:rFonts w:asciiTheme="minorHAnsi" w:hAnsiTheme="minorHAnsi" w:cs="Arial"/>
                <w:sz w:val="22"/>
                <w:szCs w:val="22"/>
              </w:rPr>
            </w:pPr>
          </w:p>
          <w:p w14:paraId="25578A1B" w14:textId="77777777" w:rsidR="00243357" w:rsidRDefault="00243357" w:rsidP="0062654D">
            <w:pPr>
              <w:suppressAutoHyphens w:val="0"/>
              <w:autoSpaceDN/>
              <w:ind w:right="-108"/>
              <w:textAlignment w:val="auto"/>
              <w:rPr>
                <w:rFonts w:asciiTheme="minorHAnsi" w:hAnsiTheme="minorHAnsi" w:cs="Arial"/>
                <w:sz w:val="22"/>
                <w:szCs w:val="22"/>
              </w:rPr>
            </w:pPr>
          </w:p>
          <w:p w14:paraId="2A59F91D" w14:textId="77777777" w:rsidR="00243357" w:rsidRDefault="00243357" w:rsidP="0062654D">
            <w:pPr>
              <w:suppressAutoHyphens w:val="0"/>
              <w:autoSpaceDN/>
              <w:ind w:right="-108"/>
              <w:textAlignment w:val="auto"/>
              <w:rPr>
                <w:rFonts w:asciiTheme="minorHAnsi" w:hAnsiTheme="minorHAnsi" w:cs="Arial"/>
                <w:sz w:val="22"/>
                <w:szCs w:val="22"/>
              </w:rPr>
            </w:pPr>
          </w:p>
          <w:p w14:paraId="58B69611" w14:textId="77777777" w:rsidR="00243357" w:rsidRDefault="00243357" w:rsidP="0062654D">
            <w:pPr>
              <w:suppressAutoHyphens w:val="0"/>
              <w:autoSpaceDN/>
              <w:ind w:right="-108"/>
              <w:textAlignment w:val="auto"/>
              <w:rPr>
                <w:rFonts w:asciiTheme="minorHAnsi" w:hAnsiTheme="minorHAnsi" w:cs="Arial"/>
                <w:sz w:val="22"/>
                <w:szCs w:val="22"/>
              </w:rPr>
            </w:pPr>
          </w:p>
          <w:p w14:paraId="6FA7DD6B" w14:textId="77777777" w:rsidR="00243357" w:rsidRDefault="00243357" w:rsidP="0062654D">
            <w:pPr>
              <w:suppressAutoHyphens w:val="0"/>
              <w:autoSpaceDN/>
              <w:ind w:right="-108"/>
              <w:textAlignment w:val="auto"/>
              <w:rPr>
                <w:rFonts w:asciiTheme="minorHAnsi" w:hAnsiTheme="minorHAnsi" w:cs="Arial"/>
                <w:sz w:val="22"/>
                <w:szCs w:val="22"/>
              </w:rPr>
            </w:pPr>
          </w:p>
          <w:p w14:paraId="15E64A82" w14:textId="77777777" w:rsidR="00243357" w:rsidRDefault="00243357" w:rsidP="0062654D">
            <w:pPr>
              <w:suppressAutoHyphens w:val="0"/>
              <w:autoSpaceDN/>
              <w:ind w:right="-108"/>
              <w:textAlignment w:val="auto"/>
              <w:rPr>
                <w:rFonts w:asciiTheme="minorHAnsi" w:hAnsiTheme="minorHAnsi" w:cs="Arial"/>
                <w:sz w:val="22"/>
                <w:szCs w:val="22"/>
              </w:rPr>
            </w:pPr>
          </w:p>
          <w:p w14:paraId="3EC521C9" w14:textId="77777777" w:rsidR="00243357" w:rsidRDefault="00243357" w:rsidP="0062654D">
            <w:pPr>
              <w:suppressAutoHyphens w:val="0"/>
              <w:autoSpaceDN/>
              <w:ind w:right="-108"/>
              <w:textAlignment w:val="auto"/>
              <w:rPr>
                <w:rFonts w:asciiTheme="minorHAnsi" w:hAnsiTheme="minorHAnsi" w:cs="Arial"/>
                <w:sz w:val="22"/>
                <w:szCs w:val="22"/>
              </w:rPr>
            </w:pPr>
          </w:p>
          <w:p w14:paraId="2BADFD94" w14:textId="77777777" w:rsidR="00BA6C99" w:rsidRDefault="00BA6C99" w:rsidP="0062654D">
            <w:pPr>
              <w:suppressAutoHyphens w:val="0"/>
              <w:autoSpaceDN/>
              <w:ind w:right="-108"/>
              <w:textAlignment w:val="auto"/>
              <w:rPr>
                <w:rFonts w:asciiTheme="minorHAnsi" w:hAnsiTheme="minorHAnsi" w:cs="Arial"/>
                <w:sz w:val="22"/>
                <w:szCs w:val="22"/>
              </w:rPr>
            </w:pPr>
          </w:p>
          <w:p w14:paraId="4CE5DD46" w14:textId="77777777" w:rsidR="00BA6C99" w:rsidRDefault="00BA6C99" w:rsidP="0062654D">
            <w:pPr>
              <w:suppressAutoHyphens w:val="0"/>
              <w:autoSpaceDN/>
              <w:ind w:right="-108"/>
              <w:textAlignment w:val="auto"/>
              <w:rPr>
                <w:rFonts w:asciiTheme="minorHAnsi" w:hAnsiTheme="minorHAnsi" w:cs="Arial"/>
                <w:sz w:val="22"/>
                <w:szCs w:val="22"/>
              </w:rPr>
            </w:pPr>
          </w:p>
          <w:p w14:paraId="29669D59" w14:textId="77777777" w:rsidR="00BA6C99" w:rsidRDefault="00BA6C99" w:rsidP="0062654D">
            <w:pPr>
              <w:suppressAutoHyphens w:val="0"/>
              <w:autoSpaceDN/>
              <w:ind w:right="-108"/>
              <w:textAlignment w:val="auto"/>
              <w:rPr>
                <w:rFonts w:asciiTheme="minorHAnsi" w:hAnsiTheme="minorHAnsi" w:cs="Arial"/>
                <w:sz w:val="22"/>
                <w:szCs w:val="22"/>
              </w:rPr>
            </w:pPr>
          </w:p>
          <w:p w14:paraId="60AF2DC8" w14:textId="77777777" w:rsidR="00BA6C99" w:rsidRDefault="00BA6C99" w:rsidP="0062654D">
            <w:pPr>
              <w:suppressAutoHyphens w:val="0"/>
              <w:autoSpaceDN/>
              <w:ind w:right="-108"/>
              <w:textAlignment w:val="auto"/>
              <w:rPr>
                <w:rFonts w:asciiTheme="minorHAnsi" w:hAnsiTheme="minorHAnsi" w:cs="Arial"/>
                <w:sz w:val="22"/>
                <w:szCs w:val="22"/>
              </w:rPr>
            </w:pPr>
          </w:p>
          <w:p w14:paraId="3B7C3250" w14:textId="77777777" w:rsidR="00BA6C99" w:rsidRDefault="00BA6C99" w:rsidP="0062654D">
            <w:pPr>
              <w:suppressAutoHyphens w:val="0"/>
              <w:autoSpaceDN/>
              <w:ind w:right="-108"/>
              <w:textAlignment w:val="auto"/>
              <w:rPr>
                <w:rFonts w:asciiTheme="minorHAnsi" w:hAnsiTheme="minorHAnsi" w:cs="Arial"/>
                <w:sz w:val="22"/>
                <w:szCs w:val="22"/>
              </w:rPr>
            </w:pPr>
          </w:p>
          <w:p w14:paraId="26A30D0B" w14:textId="77777777" w:rsidR="00712F13" w:rsidRDefault="00712F13" w:rsidP="0062654D">
            <w:pPr>
              <w:suppressAutoHyphens w:val="0"/>
              <w:autoSpaceDN/>
              <w:ind w:right="-108"/>
              <w:textAlignment w:val="auto"/>
              <w:rPr>
                <w:rFonts w:asciiTheme="minorHAnsi" w:hAnsiTheme="minorHAnsi" w:cs="Arial"/>
                <w:sz w:val="22"/>
                <w:szCs w:val="22"/>
              </w:rPr>
            </w:pPr>
          </w:p>
          <w:p w14:paraId="58381AA3" w14:textId="77777777" w:rsidR="00712F13" w:rsidRDefault="00712F13" w:rsidP="0062654D">
            <w:pPr>
              <w:suppressAutoHyphens w:val="0"/>
              <w:autoSpaceDN/>
              <w:ind w:right="-108"/>
              <w:textAlignment w:val="auto"/>
              <w:rPr>
                <w:rFonts w:asciiTheme="minorHAnsi" w:hAnsiTheme="minorHAnsi" w:cs="Arial"/>
                <w:sz w:val="22"/>
                <w:szCs w:val="22"/>
              </w:rPr>
            </w:pPr>
          </w:p>
          <w:p w14:paraId="7B62CF87" w14:textId="77777777" w:rsidR="00712F13" w:rsidRDefault="00712F13" w:rsidP="0062654D">
            <w:pPr>
              <w:suppressAutoHyphens w:val="0"/>
              <w:autoSpaceDN/>
              <w:ind w:right="-108"/>
              <w:textAlignment w:val="auto"/>
              <w:rPr>
                <w:rFonts w:asciiTheme="minorHAnsi" w:hAnsiTheme="minorHAnsi" w:cs="Arial"/>
                <w:sz w:val="22"/>
                <w:szCs w:val="22"/>
              </w:rPr>
            </w:pPr>
          </w:p>
          <w:p w14:paraId="18C078F6" w14:textId="77777777" w:rsidR="00712F13" w:rsidRDefault="00712F13" w:rsidP="0062654D">
            <w:pPr>
              <w:suppressAutoHyphens w:val="0"/>
              <w:autoSpaceDN/>
              <w:ind w:right="-108"/>
              <w:textAlignment w:val="auto"/>
              <w:rPr>
                <w:rFonts w:asciiTheme="minorHAnsi" w:hAnsiTheme="minorHAnsi" w:cs="Arial"/>
                <w:sz w:val="22"/>
                <w:szCs w:val="22"/>
              </w:rPr>
            </w:pPr>
          </w:p>
          <w:p w14:paraId="2AED4637" w14:textId="77777777" w:rsidR="00712F13" w:rsidRDefault="00712F13" w:rsidP="0062654D">
            <w:pPr>
              <w:suppressAutoHyphens w:val="0"/>
              <w:autoSpaceDN/>
              <w:ind w:right="-108"/>
              <w:textAlignment w:val="auto"/>
              <w:rPr>
                <w:rFonts w:asciiTheme="minorHAnsi" w:hAnsiTheme="minorHAnsi" w:cs="Arial"/>
                <w:sz w:val="22"/>
                <w:szCs w:val="22"/>
              </w:rPr>
            </w:pPr>
          </w:p>
          <w:p w14:paraId="6BAB8571" w14:textId="77777777" w:rsidR="00712F13" w:rsidRDefault="00712F13" w:rsidP="0062654D">
            <w:pPr>
              <w:suppressAutoHyphens w:val="0"/>
              <w:autoSpaceDN/>
              <w:ind w:right="-108"/>
              <w:textAlignment w:val="auto"/>
              <w:rPr>
                <w:rFonts w:asciiTheme="minorHAnsi" w:hAnsiTheme="minorHAnsi" w:cs="Arial"/>
                <w:sz w:val="22"/>
                <w:szCs w:val="22"/>
              </w:rPr>
            </w:pPr>
          </w:p>
          <w:p w14:paraId="2E2B3B9C" w14:textId="77777777" w:rsidR="00712F13" w:rsidRDefault="00712F13" w:rsidP="0062654D">
            <w:pPr>
              <w:suppressAutoHyphens w:val="0"/>
              <w:autoSpaceDN/>
              <w:ind w:right="-108"/>
              <w:textAlignment w:val="auto"/>
              <w:rPr>
                <w:rFonts w:asciiTheme="minorHAnsi" w:hAnsiTheme="minorHAnsi" w:cs="Arial"/>
                <w:sz w:val="22"/>
                <w:szCs w:val="22"/>
              </w:rPr>
            </w:pPr>
          </w:p>
          <w:p w14:paraId="4B9A9761" w14:textId="77777777" w:rsidR="00712F13" w:rsidRDefault="00712F13" w:rsidP="0062654D">
            <w:pPr>
              <w:suppressAutoHyphens w:val="0"/>
              <w:autoSpaceDN/>
              <w:ind w:right="-108"/>
              <w:textAlignment w:val="auto"/>
              <w:rPr>
                <w:rFonts w:asciiTheme="minorHAnsi" w:hAnsiTheme="minorHAnsi" w:cs="Arial"/>
                <w:sz w:val="22"/>
                <w:szCs w:val="22"/>
              </w:rPr>
            </w:pPr>
          </w:p>
          <w:p w14:paraId="04AE3790" w14:textId="77777777" w:rsidR="00712F13" w:rsidRDefault="00712F13" w:rsidP="0062654D">
            <w:pPr>
              <w:suppressAutoHyphens w:val="0"/>
              <w:autoSpaceDN/>
              <w:ind w:right="-108"/>
              <w:textAlignment w:val="auto"/>
              <w:rPr>
                <w:rFonts w:asciiTheme="minorHAnsi" w:hAnsiTheme="minorHAnsi" w:cs="Arial"/>
                <w:sz w:val="22"/>
                <w:szCs w:val="22"/>
              </w:rPr>
            </w:pPr>
          </w:p>
          <w:p w14:paraId="2A964231" w14:textId="77777777" w:rsidR="00712F13" w:rsidRDefault="00712F13" w:rsidP="0062654D">
            <w:pPr>
              <w:suppressAutoHyphens w:val="0"/>
              <w:autoSpaceDN/>
              <w:ind w:right="-108"/>
              <w:textAlignment w:val="auto"/>
              <w:rPr>
                <w:rFonts w:asciiTheme="minorHAnsi" w:hAnsiTheme="minorHAnsi" w:cs="Arial"/>
                <w:sz w:val="22"/>
                <w:szCs w:val="22"/>
              </w:rPr>
            </w:pPr>
          </w:p>
          <w:p w14:paraId="61761216" w14:textId="77777777" w:rsidR="00666DB9" w:rsidRDefault="00DA45A5" w:rsidP="0062654D">
            <w:pPr>
              <w:suppressAutoHyphens w:val="0"/>
              <w:autoSpaceDN/>
              <w:ind w:right="-108"/>
              <w:textAlignment w:val="auto"/>
              <w:rPr>
                <w:rFonts w:asciiTheme="minorHAnsi" w:hAnsiTheme="minorHAnsi" w:cs="Arial"/>
                <w:sz w:val="22"/>
                <w:szCs w:val="22"/>
              </w:rPr>
            </w:pPr>
            <w:r>
              <w:rPr>
                <w:rFonts w:asciiTheme="minorHAnsi" w:hAnsiTheme="minorHAnsi" w:cs="Arial"/>
                <w:sz w:val="22"/>
                <w:szCs w:val="22"/>
              </w:rPr>
              <w:t>Was</w:t>
            </w:r>
            <w:r w:rsidR="00BA6C99">
              <w:rPr>
                <w:rFonts w:asciiTheme="minorHAnsi" w:hAnsiTheme="minorHAnsi" w:cs="Arial"/>
                <w:sz w:val="22"/>
                <w:szCs w:val="22"/>
              </w:rPr>
              <w:t xml:space="preserve"> inclusion of</w:t>
            </w:r>
            <w:r>
              <w:rPr>
                <w:rFonts w:asciiTheme="minorHAnsi" w:hAnsiTheme="minorHAnsi" w:cs="Arial"/>
                <w:sz w:val="22"/>
                <w:szCs w:val="22"/>
              </w:rPr>
              <w:t xml:space="preserve"> BAS</w:t>
            </w:r>
            <w:r w:rsidR="00243357">
              <w:rPr>
                <w:rFonts w:asciiTheme="minorHAnsi" w:hAnsiTheme="minorHAnsi" w:cs="Arial"/>
                <w:sz w:val="22"/>
                <w:szCs w:val="22"/>
              </w:rPr>
              <w:t xml:space="preserve"> documented</w:t>
            </w:r>
            <w:r w:rsidR="00493567">
              <w:rPr>
                <w:rFonts w:asciiTheme="minorHAnsi" w:hAnsiTheme="minorHAnsi" w:cs="Arial"/>
                <w:sz w:val="22"/>
                <w:szCs w:val="22"/>
              </w:rPr>
              <w:t xml:space="preserve"> in</w:t>
            </w:r>
            <w:r w:rsidR="00670DB7">
              <w:rPr>
                <w:rFonts w:asciiTheme="minorHAnsi" w:hAnsiTheme="minorHAnsi" w:cs="Arial"/>
                <w:sz w:val="22"/>
                <w:szCs w:val="22"/>
              </w:rPr>
              <w:t xml:space="preserve"> </w:t>
            </w:r>
            <w:r w:rsidR="00493567">
              <w:rPr>
                <w:rFonts w:asciiTheme="minorHAnsi" w:hAnsiTheme="minorHAnsi" w:cs="Arial"/>
                <w:sz w:val="22"/>
                <w:szCs w:val="22"/>
              </w:rPr>
              <w:t>the</w:t>
            </w:r>
            <w:r w:rsidR="00BA6C99">
              <w:rPr>
                <w:rFonts w:asciiTheme="minorHAnsi" w:hAnsiTheme="minorHAnsi" w:cs="Arial"/>
                <w:sz w:val="22"/>
                <w:szCs w:val="22"/>
              </w:rPr>
              <w:t xml:space="preserve"> record for</w:t>
            </w:r>
            <w:r w:rsidR="00243357">
              <w:rPr>
                <w:rFonts w:asciiTheme="minorHAnsi" w:hAnsiTheme="minorHAnsi" w:cs="Arial"/>
                <w:sz w:val="22"/>
                <w:szCs w:val="22"/>
              </w:rPr>
              <w:t xml:space="preserve"> the review and any</w:t>
            </w:r>
            <w:r w:rsidR="00493567">
              <w:rPr>
                <w:rFonts w:asciiTheme="minorHAnsi" w:hAnsiTheme="minorHAnsi" w:cs="Arial"/>
                <w:sz w:val="22"/>
                <w:szCs w:val="22"/>
              </w:rPr>
              <w:t xml:space="preserve"> </w:t>
            </w:r>
            <w:r>
              <w:rPr>
                <w:rFonts w:asciiTheme="minorHAnsi" w:hAnsiTheme="minorHAnsi" w:cs="Arial"/>
                <w:sz w:val="22"/>
                <w:szCs w:val="22"/>
              </w:rPr>
              <w:t>update</w:t>
            </w:r>
            <w:r w:rsidR="00243357">
              <w:rPr>
                <w:rFonts w:asciiTheme="minorHAnsi" w:hAnsiTheme="minorHAnsi" w:cs="Arial"/>
                <w:sz w:val="22"/>
                <w:szCs w:val="22"/>
              </w:rPr>
              <w:t>s</w:t>
            </w:r>
            <w:r>
              <w:rPr>
                <w:rFonts w:asciiTheme="minorHAnsi" w:hAnsiTheme="minorHAnsi" w:cs="Arial"/>
                <w:sz w:val="22"/>
                <w:szCs w:val="22"/>
              </w:rPr>
              <w:t xml:space="preserve"> to the critical areas regulations</w:t>
            </w:r>
            <w:r w:rsidR="00666DB9">
              <w:rPr>
                <w:rFonts w:asciiTheme="minorHAnsi" w:hAnsiTheme="minorHAnsi" w:cs="Arial"/>
                <w:sz w:val="22"/>
                <w:szCs w:val="22"/>
              </w:rPr>
              <w:t>?</w:t>
            </w:r>
          </w:p>
          <w:p w14:paraId="09A0D05B" w14:textId="77777777" w:rsidR="00666DB9" w:rsidRDefault="00666DB9" w:rsidP="0062654D">
            <w:pPr>
              <w:suppressAutoHyphens w:val="0"/>
              <w:autoSpaceDN/>
              <w:ind w:left="224" w:right="-108"/>
              <w:textAlignment w:val="auto"/>
              <w:rPr>
                <w:rFonts w:asciiTheme="minorHAnsi" w:hAnsiTheme="minorHAnsi" w:cs="Arial"/>
                <w:sz w:val="22"/>
                <w:szCs w:val="22"/>
              </w:rPr>
            </w:pPr>
          </w:p>
          <w:p w14:paraId="7965D7EC" w14:textId="77777777" w:rsidR="00666DB9" w:rsidRPr="00DE6760"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531960A9" w14:textId="77777777" w:rsidR="00666DB9" w:rsidRPr="00DE6760"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0F9E0AD7" w14:textId="77777777" w:rsidR="00666DB9" w:rsidRDefault="00666DB9" w:rsidP="0062654D">
            <w:pPr>
              <w:suppressAutoHyphens w:val="0"/>
              <w:autoSpaceDN/>
              <w:ind w:left="-18" w:right="-108"/>
              <w:textAlignment w:val="auto"/>
              <w:rPr>
                <w:rFonts w:asciiTheme="minorHAnsi" w:hAnsiTheme="minorHAnsi" w:cs="Arial"/>
                <w:sz w:val="22"/>
                <w:szCs w:val="22"/>
              </w:rPr>
            </w:pPr>
            <w:r>
              <w:rPr>
                <w:rFonts w:asciiTheme="minorHAnsi" w:hAnsiTheme="minorHAnsi" w:cs="Arial"/>
                <w:sz w:val="22"/>
                <w:szCs w:val="22"/>
              </w:rPr>
              <w:t>Location in Text:</w:t>
            </w:r>
          </w:p>
          <w:p w14:paraId="3D128C9C" w14:textId="77777777" w:rsidR="00666DB9" w:rsidRDefault="00666DB9" w:rsidP="0062654D"/>
        </w:tc>
      </w:tr>
      <w:tr w:rsidR="00FD2946" w14:paraId="787EAFBF" w14:textId="77777777" w:rsidTr="00666DB9">
        <w:tc>
          <w:tcPr>
            <w:tcW w:w="8204" w:type="dxa"/>
            <w:gridSpan w:val="2"/>
          </w:tcPr>
          <w:p w14:paraId="091554E1" w14:textId="1572602C" w:rsidR="00FD2946" w:rsidRPr="001F4324" w:rsidRDefault="00FD2946" w:rsidP="00FD2946">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color w:val="000000"/>
                <w:sz w:val="22"/>
                <w:szCs w:val="22"/>
              </w:rPr>
            </w:pPr>
            <w:r>
              <w:lastRenderedPageBreak/>
              <w:br w:type="page"/>
            </w:r>
            <w:r w:rsidRPr="001F4324">
              <w:rPr>
                <w:rFonts w:ascii="Arial Black" w:hAnsi="Arial Black" w:cs="Calibri"/>
                <w:b/>
                <w:color w:val="000000"/>
                <w:sz w:val="22"/>
                <w:szCs w:val="22"/>
              </w:rPr>
              <w:t>WETLANDS DEFINITION</w:t>
            </w:r>
          </w:p>
          <w:p w14:paraId="1265E8A0" w14:textId="77777777" w:rsidR="00FD2946" w:rsidRDefault="00FD2946" w:rsidP="00FD2946">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b/>
                <w:color w:val="000000"/>
                <w:sz w:val="22"/>
                <w:szCs w:val="22"/>
              </w:rPr>
            </w:pPr>
            <w:r>
              <w:rPr>
                <w:rFonts w:ascii="Calibri" w:hAnsi="Calibri" w:cs="Calibri"/>
                <w:b/>
                <w:color w:val="000000"/>
                <w:sz w:val="22"/>
                <w:szCs w:val="22"/>
              </w:rPr>
              <w:t xml:space="preserve">The definition of wetlands is consistent with </w:t>
            </w:r>
            <w:hyperlink r:id="rId35" w:history="1">
              <w:r w:rsidRPr="00780323">
                <w:rPr>
                  <w:rStyle w:val="Hyperlink"/>
                  <w:rFonts w:ascii="Calibri" w:hAnsi="Calibri" w:cs="Calibri"/>
                  <w:b/>
                  <w:color w:val="auto"/>
                  <w:sz w:val="22"/>
                  <w:szCs w:val="22"/>
                </w:rPr>
                <w:t>R</w:t>
              </w:r>
              <w:bookmarkStart w:id="70" w:name="_Hlt142724840"/>
              <w:r w:rsidRPr="00780323">
                <w:rPr>
                  <w:rStyle w:val="Hyperlink"/>
                  <w:rFonts w:ascii="Calibri" w:hAnsi="Calibri" w:cs="Calibri"/>
                  <w:b/>
                  <w:color w:val="auto"/>
                  <w:sz w:val="22"/>
                  <w:szCs w:val="22"/>
                </w:rPr>
                <w:t>C</w:t>
              </w:r>
              <w:bookmarkEnd w:id="70"/>
              <w:r w:rsidRPr="00780323">
                <w:rPr>
                  <w:rStyle w:val="Hyperlink"/>
                  <w:rFonts w:ascii="Calibri" w:hAnsi="Calibri" w:cs="Calibri"/>
                  <w:b/>
                  <w:color w:val="auto"/>
                  <w:sz w:val="22"/>
                  <w:szCs w:val="22"/>
                </w:rPr>
                <w:t>W 3</w:t>
              </w:r>
              <w:bookmarkStart w:id="71" w:name="_Hlt289332485"/>
              <w:bookmarkStart w:id="72" w:name="_Hlt289332486"/>
              <w:r w:rsidRPr="00780323">
                <w:rPr>
                  <w:rStyle w:val="Hyperlink"/>
                  <w:rFonts w:ascii="Calibri" w:hAnsi="Calibri" w:cs="Calibri"/>
                  <w:b/>
                  <w:color w:val="auto"/>
                  <w:sz w:val="22"/>
                  <w:szCs w:val="22"/>
                </w:rPr>
                <w:t>6</w:t>
              </w:r>
              <w:bookmarkEnd w:id="71"/>
              <w:bookmarkEnd w:id="72"/>
              <w:r w:rsidRPr="00780323">
                <w:rPr>
                  <w:rStyle w:val="Hyperlink"/>
                  <w:rFonts w:ascii="Calibri" w:hAnsi="Calibri" w:cs="Calibri"/>
                  <w:b/>
                  <w:color w:val="auto"/>
                  <w:sz w:val="22"/>
                  <w:szCs w:val="22"/>
                </w:rPr>
                <w:t>.70A.</w:t>
              </w:r>
              <w:bookmarkStart w:id="73" w:name="_Hlt286225187"/>
              <w:bookmarkStart w:id="74" w:name="_Hlt286225188"/>
              <w:r w:rsidRPr="00780323">
                <w:rPr>
                  <w:rStyle w:val="Hyperlink"/>
                  <w:rFonts w:ascii="Calibri" w:hAnsi="Calibri" w:cs="Calibri"/>
                  <w:b/>
                  <w:color w:val="auto"/>
                  <w:sz w:val="22"/>
                  <w:szCs w:val="22"/>
                </w:rPr>
                <w:t>0</w:t>
              </w:r>
              <w:bookmarkStart w:id="75" w:name="_Hlt133209877"/>
              <w:bookmarkStart w:id="76" w:name="_Hlt133209878"/>
              <w:bookmarkEnd w:id="73"/>
              <w:bookmarkEnd w:id="74"/>
              <w:r w:rsidRPr="00780323">
                <w:rPr>
                  <w:rStyle w:val="Hyperlink"/>
                  <w:rFonts w:ascii="Calibri" w:hAnsi="Calibri" w:cs="Calibri"/>
                  <w:b/>
                  <w:color w:val="auto"/>
                  <w:sz w:val="22"/>
                  <w:szCs w:val="22"/>
                </w:rPr>
                <w:t>3</w:t>
              </w:r>
              <w:bookmarkEnd w:id="75"/>
              <w:bookmarkEnd w:id="76"/>
              <w:r w:rsidRPr="00780323">
                <w:rPr>
                  <w:rStyle w:val="Hyperlink"/>
                  <w:rFonts w:ascii="Calibri" w:hAnsi="Calibri" w:cs="Calibri"/>
                  <w:b/>
                  <w:color w:val="auto"/>
                  <w:sz w:val="22"/>
                  <w:szCs w:val="22"/>
                </w:rPr>
                <w:t>0(21)</w:t>
              </w:r>
            </w:hyperlink>
            <w:r>
              <w:rPr>
                <w:rStyle w:val="Hyperlink"/>
                <w:rFonts w:ascii="Calibri" w:hAnsi="Calibri" w:cs="Calibri"/>
                <w:b/>
                <w:color w:val="4F81BD"/>
                <w:sz w:val="22"/>
                <w:szCs w:val="22"/>
              </w:rPr>
              <w:t xml:space="preserve"> </w:t>
            </w:r>
            <w:r w:rsidRPr="00DE33CA">
              <w:rPr>
                <w:rStyle w:val="Hyperlink"/>
                <w:rFonts w:ascii="Calibri" w:hAnsi="Calibri" w:cs="Calibri"/>
                <w:color w:val="auto"/>
                <w:sz w:val="22"/>
                <w:szCs w:val="22"/>
              </w:rPr>
              <w:t>(updated in 2012)</w:t>
            </w:r>
            <w:r w:rsidRPr="00DE33CA">
              <w:rPr>
                <w:rFonts w:ascii="Calibri" w:hAnsi="Calibri" w:cs="Calibri"/>
                <w:sz w:val="22"/>
                <w:szCs w:val="22"/>
              </w:rPr>
              <w:t>.</w:t>
            </w:r>
            <w:r w:rsidRPr="00DE33CA">
              <w:rPr>
                <w:rFonts w:ascii="Calibri" w:hAnsi="Calibri" w:cs="Calibri"/>
                <w:b/>
                <w:sz w:val="22"/>
                <w:szCs w:val="22"/>
              </w:rPr>
              <w:t xml:space="preserve">  </w:t>
            </w:r>
          </w:p>
        </w:tc>
        <w:tc>
          <w:tcPr>
            <w:tcW w:w="2236" w:type="dxa"/>
          </w:tcPr>
          <w:p w14:paraId="6A99EE08" w14:textId="77777777" w:rsidR="00FD2946" w:rsidRDefault="00FD2946" w:rsidP="00FD2946">
            <w:pPr>
              <w:spacing w:before="80" w:after="80"/>
              <w:rPr>
                <w:rFonts w:ascii="Calibri" w:hAnsi="Calibri" w:cs="Calibri"/>
                <w:sz w:val="22"/>
                <w:szCs w:val="22"/>
              </w:rPr>
            </w:pPr>
            <w:r>
              <w:rPr>
                <w:rFonts w:ascii="Calibri" w:hAnsi="Calibri" w:cs="Calibri"/>
                <w:sz w:val="22"/>
                <w:szCs w:val="22"/>
              </w:rPr>
              <w:t xml:space="preserve">Is the wetland definition consistent with </w:t>
            </w:r>
          </w:p>
          <w:p w14:paraId="2E4D93AE" w14:textId="77777777" w:rsidR="00FD2946" w:rsidRDefault="00FD2946" w:rsidP="00FD2946">
            <w:pPr>
              <w:spacing w:before="80" w:after="80"/>
              <w:rPr>
                <w:rFonts w:ascii="Calibri" w:hAnsi="Calibri" w:cs="Calibri"/>
                <w:sz w:val="22"/>
                <w:szCs w:val="22"/>
              </w:rPr>
            </w:pPr>
            <w:r>
              <w:rPr>
                <w:rFonts w:ascii="Calibri" w:hAnsi="Calibri" w:cs="Calibri"/>
                <w:sz w:val="22"/>
                <w:szCs w:val="22"/>
              </w:rPr>
              <w:t>RCW 36.70A.030(21)?</w:t>
            </w:r>
          </w:p>
          <w:p w14:paraId="71274DD4" w14:textId="77777777" w:rsidR="00FD2946" w:rsidRPr="00DE6760" w:rsidRDefault="00FD2946" w:rsidP="00FD2946">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0BE1B322" w14:textId="77777777" w:rsidR="00FD2946" w:rsidRDefault="00FD2946" w:rsidP="00FD2946">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6CA1CF3A" w14:textId="77777777" w:rsidR="00105C85" w:rsidRDefault="00105C85" w:rsidP="00105C85">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1697E6E6" w14:textId="77777777" w:rsidR="00FD2946" w:rsidRDefault="00FD2946" w:rsidP="00FD2946">
            <w:pPr>
              <w:spacing w:before="80" w:after="80"/>
              <w:rPr>
                <w:rFonts w:ascii="Calibri" w:hAnsi="Calibri" w:cs="Calibri"/>
                <w:sz w:val="22"/>
                <w:szCs w:val="22"/>
              </w:rPr>
            </w:pPr>
            <w:r>
              <w:rPr>
                <w:rFonts w:asciiTheme="minorHAnsi" w:hAnsiTheme="minorHAnsi" w:cs="Arial"/>
                <w:sz w:val="22"/>
                <w:szCs w:val="22"/>
              </w:rPr>
              <w:t>Location in Text:</w:t>
            </w:r>
          </w:p>
          <w:p w14:paraId="5C81BEB9" w14:textId="77777777" w:rsidR="00FD2946" w:rsidRDefault="00FD2946" w:rsidP="00FD2946">
            <w:pPr>
              <w:spacing w:before="80" w:after="80"/>
              <w:rPr>
                <w:rFonts w:ascii="Calibri" w:hAnsi="Calibri" w:cs="Calibri"/>
                <w:sz w:val="22"/>
                <w:szCs w:val="22"/>
              </w:rPr>
            </w:pPr>
          </w:p>
        </w:tc>
      </w:tr>
      <w:tr w:rsidR="004D07AC" w14:paraId="29FFCC15" w14:textId="77777777" w:rsidTr="00666DB9">
        <w:tc>
          <w:tcPr>
            <w:tcW w:w="8204" w:type="dxa"/>
            <w:gridSpan w:val="2"/>
          </w:tcPr>
          <w:p w14:paraId="2F292BD9" w14:textId="77777777" w:rsidR="00C654A6" w:rsidRPr="001F4324" w:rsidRDefault="00D94AB1"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WETLANDS</w:t>
            </w:r>
            <w:r w:rsidR="00CC09BE" w:rsidRPr="001F4324">
              <w:rPr>
                <w:rFonts w:ascii="Arial Black" w:hAnsi="Arial Black" w:cs="Calibri"/>
                <w:b/>
                <w:color w:val="000000"/>
                <w:sz w:val="22"/>
                <w:szCs w:val="22"/>
              </w:rPr>
              <w:t xml:space="preserve"> DELINEATION</w:t>
            </w:r>
          </w:p>
          <w:p w14:paraId="5983E83E" w14:textId="77777777" w:rsidR="00220823" w:rsidRDefault="004D07AC"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color w:val="000000"/>
                <w:sz w:val="22"/>
                <w:szCs w:val="22"/>
              </w:rPr>
            </w:pPr>
            <w:r w:rsidRPr="00FD2946">
              <w:rPr>
                <w:rFonts w:ascii="Calibri" w:hAnsi="Calibri" w:cs="Calibri"/>
                <w:b/>
                <w:color w:val="000000"/>
                <w:sz w:val="22"/>
                <w:szCs w:val="22"/>
              </w:rPr>
              <w:t>Wetlands are delineated using the 1987 Federal Wetland Delineation Manual and Regional Supplements</w:t>
            </w:r>
            <w:r w:rsidRPr="00C90FF2">
              <w:rPr>
                <w:rFonts w:ascii="Calibri" w:hAnsi="Calibri" w:cs="Calibri"/>
                <w:color w:val="000000"/>
                <w:sz w:val="22"/>
                <w:szCs w:val="22"/>
              </w:rPr>
              <w:t xml:space="preserve"> in accordance with</w:t>
            </w:r>
            <w:r>
              <w:rPr>
                <w:rFonts w:ascii="Calibri" w:hAnsi="Calibri" w:cs="Calibri"/>
                <w:b/>
                <w:color w:val="000000"/>
                <w:sz w:val="22"/>
                <w:szCs w:val="22"/>
              </w:rPr>
              <w:t xml:space="preserve"> </w:t>
            </w:r>
            <w:hyperlink r:id="rId36" w:history="1">
              <w:r w:rsidRPr="00E0290E">
                <w:rPr>
                  <w:rStyle w:val="Hyperlink"/>
                  <w:rFonts w:ascii="Calibri" w:hAnsi="Calibri" w:cs="Calibri"/>
                  <w:color w:val="2C2799"/>
                  <w:sz w:val="22"/>
                  <w:szCs w:val="22"/>
                  <w:u w:val="single"/>
                </w:rPr>
                <w:t>WAC 173-22-035</w:t>
              </w:r>
            </w:hyperlink>
            <w:r>
              <w:rPr>
                <w:rStyle w:val="Hyperlink"/>
                <w:rFonts w:ascii="Calibri" w:hAnsi="Calibri" w:cs="Calibri"/>
                <w:b/>
                <w:color w:val="4F81BD"/>
                <w:sz w:val="22"/>
                <w:szCs w:val="22"/>
              </w:rPr>
              <w:t xml:space="preserve"> </w:t>
            </w:r>
            <w:r w:rsidRPr="00DE33CA">
              <w:rPr>
                <w:rStyle w:val="Hyperlink"/>
                <w:rFonts w:ascii="Calibri" w:hAnsi="Calibri" w:cs="Calibri"/>
                <w:color w:val="auto"/>
                <w:sz w:val="22"/>
                <w:szCs w:val="22"/>
              </w:rPr>
              <w:t>(updated in 2011)</w:t>
            </w:r>
            <w:r w:rsidRPr="007F02FA">
              <w:rPr>
                <w:rFonts w:ascii="Calibri" w:hAnsi="Calibri" w:cs="Calibri"/>
                <w:color w:val="000000"/>
                <w:sz w:val="22"/>
                <w:szCs w:val="22"/>
              </w:rPr>
              <w:t>.</w:t>
            </w:r>
            <w:r>
              <w:rPr>
                <w:rFonts w:ascii="Calibri" w:hAnsi="Calibri" w:cs="Calibri"/>
                <w:b/>
                <w:color w:val="000000"/>
                <w:sz w:val="22"/>
                <w:szCs w:val="22"/>
              </w:rPr>
              <w:t xml:space="preserve"> </w:t>
            </w:r>
            <w:r>
              <w:rPr>
                <w:rFonts w:ascii="Calibri" w:hAnsi="Calibri" w:cs="Calibri"/>
                <w:color w:val="000000"/>
                <w:sz w:val="22"/>
                <w:szCs w:val="22"/>
              </w:rPr>
              <w:t xml:space="preserve"> </w:t>
            </w:r>
          </w:p>
          <w:p w14:paraId="34716625" w14:textId="77777777" w:rsidR="00220823" w:rsidRDefault="00220823"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color w:val="000000"/>
                <w:sz w:val="22"/>
                <w:szCs w:val="22"/>
              </w:rPr>
            </w:pPr>
          </w:p>
          <w:p w14:paraId="7D686830" w14:textId="77777777" w:rsidR="00397AD6" w:rsidRDefault="004D07AC"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Pr>
                <w:rFonts w:ascii="Calibri" w:hAnsi="Calibri" w:cs="Calibri"/>
                <w:sz w:val="22"/>
                <w:szCs w:val="22"/>
              </w:rPr>
              <w:t xml:space="preserve">See Ecology’s </w:t>
            </w:r>
            <w:hyperlink r:id="rId37" w:history="1">
              <w:r w:rsidRPr="00780323">
                <w:rPr>
                  <w:rStyle w:val="Hyperlink"/>
                  <w:rFonts w:ascii="Calibri" w:hAnsi="Calibri" w:cs="Calibri"/>
                  <w:color w:val="2C2799"/>
                  <w:sz w:val="22"/>
                  <w:szCs w:val="22"/>
                  <w:u w:val="single"/>
                </w:rPr>
                <w:t>Wetland Delineation</w:t>
              </w:r>
            </w:hyperlink>
            <w:r>
              <w:rPr>
                <w:rFonts w:ascii="Calibri" w:hAnsi="Calibri" w:cs="Calibri"/>
                <w:color w:val="0070C0"/>
                <w:sz w:val="22"/>
                <w:szCs w:val="22"/>
              </w:rPr>
              <w:t xml:space="preserve"> </w:t>
            </w:r>
            <w:r>
              <w:rPr>
                <w:rFonts w:ascii="Calibri" w:hAnsi="Calibri" w:cs="Calibri"/>
                <w:sz w:val="22"/>
                <w:szCs w:val="22"/>
              </w:rPr>
              <w:t>page</w:t>
            </w:r>
            <w:r w:rsidRPr="00E77E8D">
              <w:rPr>
                <w:rFonts w:ascii="Calibri" w:hAnsi="Calibri" w:cs="Calibri"/>
                <w:sz w:val="22"/>
                <w:szCs w:val="22"/>
              </w:rPr>
              <w:t xml:space="preserve"> and</w:t>
            </w:r>
            <w:r w:rsidRPr="00E77E8D">
              <w:rPr>
                <w:rFonts w:ascii="Calibri" w:hAnsi="Calibri"/>
                <w:sz w:val="22"/>
              </w:rPr>
              <w:t xml:space="preserve"> </w:t>
            </w:r>
            <w:hyperlink r:id="rId38" w:history="1">
              <w:r w:rsidRPr="00780323">
                <w:rPr>
                  <w:rStyle w:val="Hyperlink"/>
                  <w:rFonts w:ascii="Calibri" w:hAnsi="Calibri"/>
                  <w:color w:val="2C2799"/>
                  <w:sz w:val="22"/>
                  <w:u w:val="single"/>
                </w:rPr>
                <w:t>WAC 365-190-090</w:t>
              </w:r>
            </w:hyperlink>
            <w:r>
              <w:rPr>
                <w:rStyle w:val="Hyperlink"/>
                <w:rFonts w:ascii="Calibri" w:hAnsi="Calibri"/>
                <w:color w:val="0070C0"/>
                <w:sz w:val="22"/>
              </w:rPr>
              <w:t xml:space="preserve"> </w:t>
            </w:r>
            <w:r w:rsidRPr="00DE33CA">
              <w:rPr>
                <w:rStyle w:val="Hyperlink"/>
                <w:rFonts w:ascii="Calibri" w:hAnsi="Calibri"/>
                <w:color w:val="auto"/>
                <w:sz w:val="22"/>
              </w:rPr>
              <w:t xml:space="preserve">(updated in 2010) </w:t>
            </w:r>
            <w:r w:rsidR="003C050C">
              <w:rPr>
                <w:rFonts w:ascii="Calibri" w:hAnsi="Calibri" w:cs="Calibri"/>
                <w:sz w:val="22"/>
                <w:szCs w:val="22"/>
              </w:rPr>
              <w:t xml:space="preserve">for additional assistance.   </w:t>
            </w:r>
          </w:p>
          <w:p w14:paraId="2971F5F8" w14:textId="77777777" w:rsidR="003C050C" w:rsidRDefault="003C050C" w:rsidP="0062654D">
            <w:pPr>
              <w:shd w:val="clear" w:color="auto" w:fill="FFFFFF"/>
              <w:suppressAutoHyphens w:val="0"/>
              <w:autoSpaceDN/>
              <w:textAlignment w:val="center"/>
            </w:pPr>
          </w:p>
        </w:tc>
        <w:tc>
          <w:tcPr>
            <w:tcW w:w="2236" w:type="dxa"/>
          </w:tcPr>
          <w:p w14:paraId="13F600BD" w14:textId="77777777" w:rsidR="00666DB9" w:rsidRDefault="00220823" w:rsidP="0062654D">
            <w:pPr>
              <w:spacing w:before="80" w:after="80"/>
            </w:pPr>
            <w:r>
              <w:rPr>
                <w:rFonts w:ascii="Calibri" w:hAnsi="Calibri" w:cs="Calibri"/>
                <w:sz w:val="22"/>
                <w:szCs w:val="22"/>
              </w:rPr>
              <w:t>Are w</w:t>
            </w:r>
            <w:r w:rsidR="00666DB9">
              <w:rPr>
                <w:rFonts w:ascii="Calibri" w:hAnsi="Calibri" w:cs="Calibri"/>
                <w:sz w:val="22"/>
                <w:szCs w:val="22"/>
              </w:rPr>
              <w:t>etlands delineated using the 1987 Federal Wetland Delineation Manual and Regional Supplements?</w:t>
            </w:r>
          </w:p>
          <w:p w14:paraId="5F871DBD" w14:textId="77777777" w:rsidR="00666DB9" w:rsidRPr="00DE6760"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5D8CB5A6" w14:textId="77777777" w:rsidR="00666DB9"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7A2180E9" w14:textId="77777777" w:rsidR="00DE33CA" w:rsidRDefault="00DE33CA"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725B6227" w14:textId="77777777" w:rsidR="00666DB9" w:rsidRDefault="00666DB9" w:rsidP="0062654D">
            <w:pPr>
              <w:suppressAutoHyphens w:val="0"/>
              <w:autoSpaceDN/>
              <w:ind w:left="-18" w:right="-108"/>
              <w:textAlignment w:val="auto"/>
              <w:rPr>
                <w:rFonts w:asciiTheme="minorHAnsi" w:hAnsiTheme="minorHAnsi" w:cs="Arial"/>
                <w:sz w:val="22"/>
                <w:szCs w:val="22"/>
              </w:rPr>
            </w:pPr>
            <w:r>
              <w:rPr>
                <w:rFonts w:asciiTheme="minorHAnsi" w:hAnsiTheme="minorHAnsi" w:cs="Arial"/>
                <w:sz w:val="22"/>
                <w:szCs w:val="22"/>
              </w:rPr>
              <w:t>Location in Text:</w:t>
            </w:r>
          </w:p>
          <w:p w14:paraId="36D16795" w14:textId="77777777" w:rsidR="00DE33CA" w:rsidRDefault="00DE33CA" w:rsidP="0062654D">
            <w:pPr>
              <w:suppressAutoHyphens w:val="0"/>
              <w:autoSpaceDN/>
              <w:ind w:left="-18" w:right="-108"/>
              <w:textAlignment w:val="auto"/>
              <w:rPr>
                <w:rFonts w:asciiTheme="minorHAnsi" w:hAnsiTheme="minorHAnsi" w:cs="Arial"/>
                <w:sz w:val="22"/>
                <w:szCs w:val="22"/>
              </w:rPr>
            </w:pPr>
          </w:p>
          <w:p w14:paraId="1A7F8AE2" w14:textId="77777777" w:rsidR="004D07AC" w:rsidRDefault="004D07AC" w:rsidP="0062654D"/>
        </w:tc>
      </w:tr>
      <w:tr w:rsidR="00CC09BE" w14:paraId="38D54BD9" w14:textId="77777777" w:rsidTr="00666DB9">
        <w:tc>
          <w:tcPr>
            <w:tcW w:w="8204" w:type="dxa"/>
            <w:gridSpan w:val="2"/>
          </w:tcPr>
          <w:p w14:paraId="5544FC26" w14:textId="77777777" w:rsidR="00CC09BE" w:rsidRPr="001F4324" w:rsidRDefault="00CC09BE" w:rsidP="0062654D">
            <w:pPr>
              <w:pStyle w:val="Heading7"/>
              <w:numPr>
                <w:ilvl w:val="0"/>
                <w:numId w:val="0"/>
              </w:numPr>
              <w:spacing w:before="80" w:after="120"/>
              <w:outlineLvl w:val="6"/>
              <w:rPr>
                <w:rFonts w:ascii="Arial Black" w:hAnsi="Arial Black" w:cstheme="minorHAnsi"/>
                <w:bCs/>
                <w:color w:val="000000"/>
                <w:sz w:val="22"/>
                <w:szCs w:val="22"/>
              </w:rPr>
            </w:pPr>
            <w:r w:rsidRPr="001F4324">
              <w:rPr>
                <w:rFonts w:ascii="Arial Black" w:hAnsi="Arial Black" w:cstheme="minorHAnsi"/>
                <w:b/>
                <w:bCs/>
                <w:color w:val="000000"/>
                <w:sz w:val="22"/>
                <w:szCs w:val="22"/>
              </w:rPr>
              <w:t>WETLANDS PROTECTION</w:t>
            </w:r>
          </w:p>
          <w:p w14:paraId="528A1253" w14:textId="69321943" w:rsidR="00A30364" w:rsidRDefault="00CB6C50" w:rsidP="00CC09BE">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Pr>
                <w:rFonts w:ascii="Calibri" w:hAnsi="Calibri" w:cs="Calibri"/>
                <w:b/>
                <w:sz w:val="22"/>
                <w:szCs w:val="22"/>
              </w:rPr>
              <w:t>Policies and r</w:t>
            </w:r>
            <w:r w:rsidR="00CC09BE" w:rsidRPr="00397AD6">
              <w:rPr>
                <w:rFonts w:ascii="Calibri" w:hAnsi="Calibri" w:cs="Calibri"/>
                <w:b/>
                <w:sz w:val="22"/>
                <w:szCs w:val="22"/>
              </w:rPr>
              <w:t>egulations protect the functions and values of wetlands.</w:t>
            </w:r>
            <w:r w:rsidR="00CC09BE">
              <w:rPr>
                <w:rFonts w:ascii="Calibri" w:hAnsi="Calibri" w:cs="Calibri"/>
                <w:sz w:val="22"/>
                <w:szCs w:val="22"/>
              </w:rPr>
              <w:t xml:space="preserve"> </w:t>
            </w:r>
            <w:r w:rsidR="00CC09BE" w:rsidRPr="00CC09BE">
              <w:rPr>
                <w:rFonts w:ascii="Calibri" w:hAnsi="Calibri" w:cs="Calibri"/>
                <w:b/>
                <w:sz w:val="22"/>
                <w:szCs w:val="22"/>
              </w:rPr>
              <w:t>RCW 36.70A.172(1)</w:t>
            </w:r>
            <w:r w:rsidR="00CC09BE">
              <w:rPr>
                <w:rFonts w:ascii="Calibri" w:hAnsi="Calibri" w:cs="Calibri"/>
                <w:sz w:val="22"/>
                <w:szCs w:val="22"/>
              </w:rPr>
              <w:t xml:space="preserve"> </w:t>
            </w:r>
            <w:r w:rsidR="00A30364" w:rsidRPr="00A30364">
              <w:rPr>
                <w:rFonts w:ascii="Calibri" w:hAnsi="Calibri" w:cs="Calibri"/>
                <w:sz w:val="22"/>
                <w:szCs w:val="22"/>
              </w:rPr>
              <w:t xml:space="preserve">Counties and cities are encouraged to make their actions consistent with the intent and goals of “protection of wetlands”, </w:t>
            </w:r>
            <w:r w:rsidR="001641AE">
              <w:rPr>
                <w:rFonts w:ascii="Calibri" w:hAnsi="Calibri" w:cs="Calibri"/>
                <w:sz w:val="22"/>
                <w:szCs w:val="22"/>
              </w:rPr>
              <w:t>Executive Order 89-10 as it</w:t>
            </w:r>
            <w:r w:rsidR="00A30364" w:rsidRPr="00A30364">
              <w:rPr>
                <w:rFonts w:ascii="Calibri" w:hAnsi="Calibri" w:cs="Calibri"/>
                <w:sz w:val="22"/>
                <w:szCs w:val="22"/>
              </w:rPr>
              <w:t xml:space="preserve"> exist</w:t>
            </w:r>
            <w:r w:rsidR="001641AE">
              <w:rPr>
                <w:rFonts w:ascii="Calibri" w:hAnsi="Calibri" w:cs="Calibri"/>
                <w:sz w:val="22"/>
                <w:szCs w:val="22"/>
              </w:rPr>
              <w:t>ed</w:t>
            </w:r>
            <w:r w:rsidR="00A30364" w:rsidRPr="00A30364">
              <w:rPr>
                <w:rFonts w:ascii="Calibri" w:hAnsi="Calibri" w:cs="Calibri"/>
                <w:sz w:val="22"/>
                <w:szCs w:val="22"/>
              </w:rPr>
              <w:t xml:space="preserve"> on September 1, 1990. </w:t>
            </w:r>
          </w:p>
          <w:p w14:paraId="15EDCFCC" w14:textId="77777777" w:rsidR="00CB56E4" w:rsidRPr="00CB56E4" w:rsidRDefault="00A30364" w:rsidP="00CB56E4">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sidRPr="00CB56E4">
              <w:rPr>
                <w:rFonts w:ascii="Calibri" w:hAnsi="Calibri" w:cs="Calibri"/>
                <w:sz w:val="22"/>
                <w:szCs w:val="22"/>
              </w:rPr>
              <w:t>WAC 365-190-090(3) recommends using a wetlands rating system that evaluates the existing wetland functions and values to determine what functions must be protected. Ecology updated its recommended wetlands rating sys</w:t>
            </w:r>
            <w:r w:rsidR="00CB56E4">
              <w:rPr>
                <w:rFonts w:ascii="Calibri" w:hAnsi="Calibri" w:cs="Calibri"/>
                <w:sz w:val="22"/>
                <w:szCs w:val="22"/>
              </w:rPr>
              <w:t>tems effective January 2015. For information on the rating system, see:</w:t>
            </w:r>
          </w:p>
          <w:p w14:paraId="5F499030" w14:textId="77777777" w:rsidR="00CB56E4" w:rsidRPr="0054493E" w:rsidRDefault="004F6568" w:rsidP="00CB56E4">
            <w:pPr>
              <w:pStyle w:val="ListParagraph"/>
              <w:numPr>
                <w:ilvl w:val="0"/>
                <w:numId w:val="38"/>
              </w:num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u w:val="single"/>
              </w:rPr>
            </w:pPr>
            <w:hyperlink r:id="rId39" w:history="1">
              <w:r w:rsidR="00A30364" w:rsidRPr="0054493E">
                <w:rPr>
                  <w:rStyle w:val="Hyperlink"/>
                  <w:rFonts w:ascii="Calibri" w:hAnsi="Calibri" w:cs="Calibri"/>
                  <w:color w:val="548DD4" w:themeColor="text2" w:themeTint="99"/>
                  <w:sz w:val="22"/>
                  <w:szCs w:val="22"/>
                  <w:u w:val="single"/>
                </w:rPr>
                <w:t>2014 Updates to the Washington State Wetland Rating Systems</w:t>
              </w:r>
            </w:hyperlink>
          </w:p>
          <w:p w14:paraId="242D5B6E" w14:textId="77777777" w:rsidR="00CB56E4" w:rsidRPr="0054493E" w:rsidRDefault="004F6568" w:rsidP="00CB56E4">
            <w:pPr>
              <w:pStyle w:val="ListParagraph"/>
              <w:numPr>
                <w:ilvl w:val="0"/>
                <w:numId w:val="38"/>
              </w:num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u w:val="single"/>
              </w:rPr>
            </w:pPr>
            <w:hyperlink r:id="rId40" w:history="1">
              <w:r w:rsidR="00A30364" w:rsidRPr="0054493E">
                <w:rPr>
                  <w:rStyle w:val="Hyperlink"/>
                  <w:rFonts w:ascii="Calibri" w:hAnsi="Calibri" w:cs="Calibri"/>
                  <w:color w:val="548DD4" w:themeColor="text2" w:themeTint="99"/>
                  <w:sz w:val="22"/>
                  <w:szCs w:val="22"/>
                  <w:u w:val="single"/>
                </w:rPr>
                <w:t>Washington State Wetland Rating System for Western Washington</w:t>
              </w:r>
            </w:hyperlink>
            <w:r w:rsidR="00A30364" w:rsidRPr="0054493E">
              <w:rPr>
                <w:rFonts w:ascii="Calibri" w:hAnsi="Calibri" w:cs="Calibri"/>
                <w:sz w:val="22"/>
                <w:szCs w:val="22"/>
                <w:u w:val="single"/>
              </w:rPr>
              <w:t xml:space="preserve"> </w:t>
            </w:r>
          </w:p>
          <w:p w14:paraId="7B194434" w14:textId="77777777" w:rsidR="00CC09BE" w:rsidRPr="0054493E" w:rsidRDefault="004F6568" w:rsidP="00CB56E4">
            <w:pPr>
              <w:pStyle w:val="ListParagraph"/>
              <w:numPr>
                <w:ilvl w:val="0"/>
                <w:numId w:val="38"/>
              </w:num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u w:val="single"/>
              </w:rPr>
            </w:pPr>
            <w:hyperlink r:id="rId41" w:history="1">
              <w:r w:rsidR="00A30364" w:rsidRPr="0054493E">
                <w:rPr>
                  <w:rStyle w:val="Hyperlink"/>
                  <w:rFonts w:ascii="Calibri" w:hAnsi="Calibri" w:cs="Calibri"/>
                  <w:color w:val="548DD4" w:themeColor="text2" w:themeTint="99"/>
                  <w:sz w:val="22"/>
                  <w:szCs w:val="22"/>
                  <w:u w:val="single"/>
                </w:rPr>
                <w:t>Washington State Wetland Rating System for Eastern Washington</w:t>
              </w:r>
            </w:hyperlink>
          </w:p>
          <w:p w14:paraId="135A7668" w14:textId="77777777" w:rsidR="00A30364" w:rsidRDefault="00A30364" w:rsidP="00CC09BE">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p>
          <w:p w14:paraId="107D1C78" w14:textId="77777777" w:rsidR="00A30364" w:rsidRPr="00CC09BE" w:rsidRDefault="00A30364" w:rsidP="00CC09BE">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Pr>
                <w:rFonts w:ascii="Calibri" w:hAnsi="Calibri" w:cs="Calibri"/>
                <w:sz w:val="22"/>
                <w:szCs w:val="22"/>
              </w:rPr>
              <w:t xml:space="preserve">For other resources and guidance on </w:t>
            </w:r>
            <w:r w:rsidR="00CB56E4">
              <w:rPr>
                <w:rFonts w:ascii="Calibri" w:hAnsi="Calibri" w:cs="Calibri"/>
                <w:sz w:val="22"/>
                <w:szCs w:val="22"/>
              </w:rPr>
              <w:t xml:space="preserve">protecting wetlands, go to Ecology’s </w:t>
            </w:r>
            <w:hyperlink r:id="rId42" w:history="1">
              <w:r w:rsidR="00CB56E4" w:rsidRPr="0054493E">
                <w:rPr>
                  <w:rStyle w:val="Hyperlink"/>
                  <w:rFonts w:ascii="Calibri" w:hAnsi="Calibri" w:cs="Calibri"/>
                  <w:color w:val="548DD4" w:themeColor="text2" w:themeTint="99"/>
                  <w:sz w:val="22"/>
                  <w:szCs w:val="22"/>
                  <w:u w:val="single"/>
                </w:rPr>
                <w:t>GMA and Local Wetland Regulations</w:t>
              </w:r>
              <w:r w:rsidR="00CB56E4" w:rsidRPr="00CB56E4">
                <w:rPr>
                  <w:rStyle w:val="Hyperlink"/>
                  <w:rFonts w:ascii="Calibri" w:hAnsi="Calibri" w:cs="Calibri"/>
                  <w:sz w:val="22"/>
                  <w:szCs w:val="22"/>
                </w:rPr>
                <w:t>.</w:t>
              </w:r>
            </w:hyperlink>
          </w:p>
          <w:p w14:paraId="2AB9F346" w14:textId="77777777" w:rsidR="00CC09BE" w:rsidRPr="003C050C" w:rsidRDefault="00CC09BE" w:rsidP="00CC09BE">
            <w:pPr>
              <w:shd w:val="clear" w:color="auto" w:fill="FFFFFF"/>
              <w:suppressAutoHyphens w:val="0"/>
              <w:autoSpaceDN/>
              <w:textAlignment w:val="center"/>
              <w:rPr>
                <w:rFonts w:asciiTheme="minorHAnsi" w:hAnsiTheme="minorHAnsi" w:cs="Helvetica"/>
                <w:color w:val="3B4045"/>
                <w:sz w:val="22"/>
                <w:szCs w:val="22"/>
                <w:bdr w:val="none" w:sz="0" w:space="0" w:color="auto" w:frame="1"/>
              </w:rPr>
            </w:pPr>
          </w:p>
          <w:p w14:paraId="3AB68970" w14:textId="77777777" w:rsidR="00CC09BE" w:rsidRPr="00CC09BE" w:rsidRDefault="00CC09BE" w:rsidP="00CC09BE"/>
        </w:tc>
        <w:tc>
          <w:tcPr>
            <w:tcW w:w="2236" w:type="dxa"/>
          </w:tcPr>
          <w:p w14:paraId="07C372B2" w14:textId="77777777" w:rsidR="00E85073" w:rsidRPr="00EF3FB7" w:rsidRDefault="00E85073" w:rsidP="00E85073">
            <w:pPr>
              <w:spacing w:before="80" w:after="80"/>
              <w:rPr>
                <w:rFonts w:asciiTheme="minorHAnsi" w:hAnsiTheme="minorHAnsi"/>
                <w:sz w:val="22"/>
                <w:szCs w:val="22"/>
              </w:rPr>
            </w:pPr>
            <w:r>
              <w:rPr>
                <w:rFonts w:asciiTheme="minorHAnsi" w:hAnsiTheme="minorHAnsi" w:cs="Arial"/>
                <w:sz w:val="22"/>
                <w:szCs w:val="22"/>
              </w:rPr>
              <w:t>Do the</w:t>
            </w:r>
            <w:r w:rsidRPr="00EF3FB7">
              <w:rPr>
                <w:rFonts w:asciiTheme="minorHAnsi" w:hAnsiTheme="minorHAnsi" w:cs="Arial"/>
                <w:sz w:val="22"/>
                <w:szCs w:val="22"/>
              </w:rPr>
              <w:t xml:space="preserve"> r</w:t>
            </w:r>
            <w:r w:rsidR="0048344F">
              <w:rPr>
                <w:rFonts w:asciiTheme="minorHAnsi" w:hAnsiTheme="minorHAnsi" w:cs="Calibri"/>
                <w:color w:val="000000"/>
                <w:sz w:val="22"/>
                <w:szCs w:val="22"/>
              </w:rPr>
              <w:t>egulations use a rating system to determine wetlands</w:t>
            </w:r>
            <w:r w:rsidRPr="00EF3FB7">
              <w:rPr>
                <w:rFonts w:asciiTheme="minorHAnsi" w:hAnsiTheme="minorHAnsi" w:cs="Calibri"/>
                <w:color w:val="000000"/>
                <w:sz w:val="22"/>
                <w:szCs w:val="22"/>
              </w:rPr>
              <w:t xml:space="preserve"> prote</w:t>
            </w:r>
            <w:r w:rsidR="0048344F">
              <w:rPr>
                <w:rFonts w:asciiTheme="minorHAnsi" w:hAnsiTheme="minorHAnsi" w:cs="Calibri"/>
                <w:color w:val="000000"/>
                <w:sz w:val="22"/>
                <w:szCs w:val="22"/>
              </w:rPr>
              <w:t>ction</w:t>
            </w:r>
            <w:r w:rsidRPr="00EF3FB7">
              <w:rPr>
                <w:rFonts w:asciiTheme="minorHAnsi" w:hAnsiTheme="minorHAnsi" w:cs="Calibri"/>
                <w:color w:val="000000"/>
                <w:sz w:val="22"/>
                <w:szCs w:val="22"/>
              </w:rPr>
              <w:t>?</w:t>
            </w:r>
          </w:p>
          <w:p w14:paraId="7013C471" w14:textId="77777777" w:rsidR="00E85073" w:rsidRPr="00EF3FB7" w:rsidRDefault="00E85073" w:rsidP="00E85073">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41642294" w14:textId="77777777" w:rsidR="00E85073" w:rsidRDefault="00E85073" w:rsidP="00E85073">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398F679A" w14:textId="77777777" w:rsidR="00E85073" w:rsidRPr="00EF3FB7" w:rsidRDefault="00E85073" w:rsidP="00E85073">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4D863EA2" w14:textId="77777777" w:rsidR="00E85073" w:rsidRDefault="00E85073" w:rsidP="00E85073">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321DB5D4" w14:textId="77777777" w:rsidR="00CC09BE" w:rsidRDefault="00CC09BE" w:rsidP="0062654D">
            <w:pPr>
              <w:spacing w:before="80" w:after="80"/>
              <w:rPr>
                <w:rFonts w:ascii="Calibri" w:hAnsi="Calibri" w:cs="Calibri"/>
                <w:sz w:val="22"/>
                <w:szCs w:val="22"/>
              </w:rPr>
            </w:pPr>
          </w:p>
        </w:tc>
      </w:tr>
    </w:tbl>
    <w:p w14:paraId="69CBA8C2" w14:textId="77777777" w:rsidR="001D7AB4" w:rsidRDefault="001D7AB4">
      <w:r>
        <w:br w:type="page"/>
      </w:r>
    </w:p>
    <w:tbl>
      <w:tblPr>
        <w:tblStyle w:val="TableGrid"/>
        <w:tblW w:w="0" w:type="auto"/>
        <w:tblInd w:w="288" w:type="dxa"/>
        <w:tblLayout w:type="fixed"/>
        <w:tblLook w:val="04A0" w:firstRow="1" w:lastRow="0" w:firstColumn="1" w:lastColumn="0" w:noHBand="0" w:noVBand="1"/>
      </w:tblPr>
      <w:tblGrid>
        <w:gridCol w:w="8204"/>
        <w:gridCol w:w="2236"/>
      </w:tblGrid>
      <w:tr w:rsidR="00666DB9" w14:paraId="2B14C5FC" w14:textId="77777777" w:rsidTr="00666DB9">
        <w:tc>
          <w:tcPr>
            <w:tcW w:w="8204" w:type="dxa"/>
          </w:tcPr>
          <w:p w14:paraId="45160E04" w14:textId="77777777" w:rsidR="00C654A6" w:rsidRPr="001F4324" w:rsidRDefault="00C654A6" w:rsidP="0062654D">
            <w:pPr>
              <w:pStyle w:val="Heading7"/>
              <w:numPr>
                <w:ilvl w:val="0"/>
                <w:numId w:val="0"/>
              </w:numPr>
              <w:spacing w:before="80" w:after="120"/>
              <w:outlineLvl w:val="6"/>
              <w:rPr>
                <w:rFonts w:ascii="Arial Black" w:hAnsi="Arial Black" w:cstheme="minorHAnsi"/>
                <w:b/>
                <w:bCs/>
                <w:color w:val="000000"/>
                <w:sz w:val="22"/>
                <w:szCs w:val="22"/>
              </w:rPr>
            </w:pPr>
            <w:r w:rsidRPr="001F4324">
              <w:rPr>
                <w:rFonts w:ascii="Arial Black" w:hAnsi="Arial Black" w:cstheme="minorHAnsi"/>
                <w:b/>
                <w:bCs/>
                <w:color w:val="000000"/>
                <w:sz w:val="22"/>
                <w:szCs w:val="22"/>
              </w:rPr>
              <w:lastRenderedPageBreak/>
              <w:t>C</w:t>
            </w:r>
            <w:r w:rsidR="00D94AB1" w:rsidRPr="001F4324">
              <w:rPr>
                <w:rFonts w:ascii="Arial Black" w:hAnsi="Arial Black" w:cstheme="minorHAnsi"/>
                <w:b/>
                <w:bCs/>
                <w:color w:val="000000"/>
                <w:sz w:val="22"/>
                <w:szCs w:val="22"/>
              </w:rPr>
              <w:t>RITICAL AQUIFER RECHARGE AREAS</w:t>
            </w:r>
          </w:p>
          <w:p w14:paraId="7A248CBC" w14:textId="77777777" w:rsidR="00CC09BE" w:rsidRDefault="00CB6C50" w:rsidP="0062654D">
            <w:pPr>
              <w:pStyle w:val="Heading7"/>
              <w:numPr>
                <w:ilvl w:val="0"/>
                <w:numId w:val="0"/>
              </w:numPr>
              <w:spacing w:before="0"/>
              <w:outlineLvl w:val="6"/>
              <w:rPr>
                <w:rFonts w:asciiTheme="minorHAnsi" w:hAnsiTheme="minorHAnsi" w:cstheme="minorHAnsi"/>
                <w:b/>
                <w:bCs/>
                <w:color w:val="000000"/>
                <w:sz w:val="22"/>
                <w:szCs w:val="22"/>
              </w:rPr>
            </w:pPr>
            <w:r>
              <w:rPr>
                <w:rFonts w:asciiTheme="minorHAnsi" w:hAnsiTheme="minorHAnsi" w:cstheme="minorHAnsi"/>
                <w:b/>
                <w:bCs/>
                <w:color w:val="000000"/>
                <w:sz w:val="22"/>
                <w:szCs w:val="22"/>
              </w:rPr>
              <w:t>Policies and r</w:t>
            </w:r>
            <w:r w:rsidR="00CC09BE">
              <w:rPr>
                <w:rFonts w:asciiTheme="minorHAnsi" w:hAnsiTheme="minorHAnsi" w:cstheme="minorHAnsi"/>
                <w:b/>
                <w:bCs/>
                <w:color w:val="000000"/>
                <w:sz w:val="22"/>
                <w:szCs w:val="22"/>
              </w:rPr>
              <w:t>egulations protect the functions and values of critical aquifer recharge areas. RCW 36.70A.172(1).</w:t>
            </w:r>
          </w:p>
          <w:p w14:paraId="67380DF8" w14:textId="77777777" w:rsidR="00CB6C50" w:rsidRDefault="00CB6C50" w:rsidP="0062654D">
            <w:pPr>
              <w:pStyle w:val="Heading7"/>
              <w:numPr>
                <w:ilvl w:val="0"/>
                <w:numId w:val="0"/>
              </w:numPr>
              <w:spacing w:before="0"/>
              <w:outlineLvl w:val="6"/>
              <w:rPr>
                <w:rFonts w:asciiTheme="minorHAnsi" w:hAnsiTheme="minorHAnsi" w:cstheme="minorHAnsi"/>
                <w:sz w:val="22"/>
                <w:szCs w:val="22"/>
              </w:rPr>
            </w:pPr>
            <w:r>
              <w:rPr>
                <w:rFonts w:asciiTheme="minorHAnsi" w:hAnsiTheme="minorHAnsi" w:cstheme="minorHAnsi"/>
                <w:b/>
                <w:bCs/>
                <w:color w:val="000000"/>
                <w:sz w:val="22"/>
                <w:szCs w:val="22"/>
              </w:rPr>
              <w:t>Policies and r</w:t>
            </w:r>
            <w:r w:rsidR="006254B5" w:rsidRPr="005951AC">
              <w:rPr>
                <w:rFonts w:asciiTheme="minorHAnsi" w:hAnsiTheme="minorHAnsi" w:cstheme="minorHAnsi"/>
                <w:b/>
                <w:bCs/>
                <w:color w:val="000000"/>
                <w:sz w:val="22"/>
                <w:szCs w:val="22"/>
              </w:rPr>
              <w:t>egulations protect the quality and quantity of groundwater used for public water supplies.</w:t>
            </w:r>
            <w:r w:rsidR="006254B5" w:rsidRPr="005951AC">
              <w:rPr>
                <w:rFonts w:asciiTheme="minorHAnsi" w:hAnsiTheme="minorHAnsi" w:cstheme="minorHAnsi"/>
                <w:bCs/>
                <w:color w:val="000000"/>
                <w:sz w:val="22"/>
                <w:szCs w:val="22"/>
              </w:rPr>
              <w:t xml:space="preserve"> </w:t>
            </w:r>
            <w:r w:rsidR="006254B5" w:rsidRPr="005951AC">
              <w:rPr>
                <w:rFonts w:asciiTheme="minorHAnsi" w:hAnsiTheme="minorHAnsi" w:cstheme="minorHAnsi"/>
                <w:color w:val="000000"/>
                <w:sz w:val="22"/>
                <w:szCs w:val="22"/>
              </w:rPr>
              <w:t xml:space="preserve"> </w:t>
            </w:r>
            <w:hyperlink r:id="rId43" w:history="1">
              <w:r w:rsidR="006254B5" w:rsidRPr="00B349B5">
                <w:rPr>
                  <w:rStyle w:val="Hyperlink"/>
                  <w:rFonts w:asciiTheme="minorHAnsi" w:hAnsiTheme="minorHAnsi" w:cstheme="minorHAnsi"/>
                  <w:b/>
                  <w:color w:val="auto"/>
                  <w:sz w:val="22"/>
                  <w:szCs w:val="22"/>
                </w:rPr>
                <w:t>RCW 36.70A.070(1)</w:t>
              </w:r>
            </w:hyperlink>
            <w:r w:rsidR="00E17A2C">
              <w:rPr>
                <w:rStyle w:val="Hyperlink"/>
                <w:rFonts w:asciiTheme="minorHAnsi" w:hAnsiTheme="minorHAnsi" w:cstheme="minorHAnsi"/>
                <w:color w:val="4F81BD"/>
                <w:sz w:val="22"/>
                <w:szCs w:val="22"/>
              </w:rPr>
              <w:t xml:space="preserve"> </w:t>
            </w:r>
            <w:r w:rsidR="00E17A2C">
              <w:rPr>
                <w:rStyle w:val="Hyperlink"/>
                <w:rFonts w:asciiTheme="minorHAnsi" w:hAnsiTheme="minorHAnsi" w:cstheme="minorHAnsi"/>
                <w:color w:val="auto"/>
                <w:sz w:val="22"/>
                <w:szCs w:val="22"/>
              </w:rPr>
              <w:t xml:space="preserve">and </w:t>
            </w:r>
            <w:hyperlink r:id="rId44" w:history="1">
              <w:r w:rsidR="00E17A2C" w:rsidRPr="0054493E">
                <w:rPr>
                  <w:rStyle w:val="Hyperlink"/>
                  <w:rFonts w:asciiTheme="minorHAnsi" w:hAnsiTheme="minorHAnsi" w:cstheme="minorHAnsi"/>
                  <w:color w:val="17365D" w:themeColor="text2" w:themeShade="BF"/>
                  <w:sz w:val="22"/>
                  <w:szCs w:val="22"/>
                  <w:u w:val="single"/>
                </w:rPr>
                <w:t>WAC 365-196-485(1)(d)</w:t>
              </w:r>
            </w:hyperlink>
            <w:r w:rsidR="00E17A2C">
              <w:rPr>
                <w:rStyle w:val="Hyperlink"/>
                <w:rFonts w:asciiTheme="minorHAnsi" w:hAnsiTheme="minorHAnsi" w:cstheme="minorHAnsi"/>
                <w:color w:val="auto"/>
                <w:sz w:val="22"/>
                <w:szCs w:val="22"/>
              </w:rPr>
              <w:t>.</w:t>
            </w:r>
            <w:r w:rsidR="006254B5" w:rsidRPr="005951AC">
              <w:rPr>
                <w:rFonts w:asciiTheme="minorHAnsi" w:hAnsiTheme="minorHAnsi" w:cstheme="minorHAnsi"/>
                <w:color w:val="000000"/>
                <w:sz w:val="22"/>
                <w:szCs w:val="22"/>
              </w:rPr>
              <w:t xml:space="preserve"> </w:t>
            </w:r>
            <w:r w:rsidR="00FE08ED">
              <w:rPr>
                <w:rFonts w:asciiTheme="minorHAnsi" w:hAnsiTheme="minorHAnsi" w:cstheme="minorHAnsi"/>
                <w:sz w:val="22"/>
                <w:szCs w:val="22"/>
              </w:rPr>
              <w:t xml:space="preserve">(Required if </w:t>
            </w:r>
            <w:r w:rsidR="006254B5" w:rsidRPr="005951AC">
              <w:rPr>
                <w:rFonts w:asciiTheme="minorHAnsi" w:hAnsiTheme="minorHAnsi" w:cstheme="minorHAnsi"/>
                <w:sz w:val="22"/>
                <w:szCs w:val="22"/>
              </w:rPr>
              <w:t>groundwater</w:t>
            </w:r>
            <w:r w:rsidR="00FE08ED">
              <w:rPr>
                <w:rFonts w:asciiTheme="minorHAnsi" w:hAnsiTheme="minorHAnsi" w:cstheme="minorHAnsi"/>
                <w:sz w:val="22"/>
                <w:szCs w:val="22"/>
              </w:rPr>
              <w:t xml:space="preserve"> is used for potable water</w:t>
            </w:r>
            <w:r w:rsidR="006254B5">
              <w:rPr>
                <w:rFonts w:asciiTheme="minorHAnsi" w:hAnsiTheme="minorHAnsi" w:cstheme="minorHAnsi"/>
                <w:sz w:val="22"/>
                <w:szCs w:val="22"/>
              </w:rPr>
              <w:t>.</w:t>
            </w:r>
            <w:r w:rsidR="00827B57">
              <w:rPr>
                <w:rFonts w:asciiTheme="minorHAnsi" w:hAnsiTheme="minorHAnsi" w:cstheme="minorHAnsi"/>
                <w:sz w:val="22"/>
                <w:szCs w:val="22"/>
              </w:rPr>
              <w:t>)</w:t>
            </w:r>
            <w:r w:rsidR="006254B5">
              <w:rPr>
                <w:rFonts w:asciiTheme="minorHAnsi" w:hAnsiTheme="minorHAnsi" w:cstheme="minorHAnsi"/>
                <w:sz w:val="22"/>
                <w:szCs w:val="22"/>
              </w:rPr>
              <w:t xml:space="preserve">  </w:t>
            </w:r>
            <w:r w:rsidR="006254B5" w:rsidRPr="005951AC">
              <w:rPr>
                <w:rFonts w:asciiTheme="minorHAnsi" w:hAnsiTheme="minorHAnsi" w:cstheme="minorHAnsi"/>
                <w:sz w:val="22"/>
                <w:szCs w:val="22"/>
              </w:rPr>
              <w:t xml:space="preserve"> </w:t>
            </w:r>
          </w:p>
          <w:p w14:paraId="6C7CBEBB" w14:textId="77777777" w:rsidR="00CB6C50" w:rsidRDefault="00CB6C50" w:rsidP="0062654D">
            <w:pPr>
              <w:pStyle w:val="Heading7"/>
              <w:numPr>
                <w:ilvl w:val="0"/>
                <w:numId w:val="0"/>
              </w:numPr>
              <w:spacing w:before="0"/>
              <w:outlineLvl w:val="6"/>
              <w:rPr>
                <w:rFonts w:asciiTheme="minorHAnsi" w:hAnsiTheme="minorHAnsi" w:cstheme="minorHAnsi"/>
                <w:sz w:val="22"/>
                <w:szCs w:val="22"/>
              </w:rPr>
            </w:pPr>
          </w:p>
          <w:p w14:paraId="08ADEB65" w14:textId="77777777" w:rsidR="00871171" w:rsidRPr="00E45496" w:rsidRDefault="00C90FF2" w:rsidP="0062654D">
            <w:pPr>
              <w:pStyle w:val="Heading7"/>
              <w:numPr>
                <w:ilvl w:val="0"/>
                <w:numId w:val="0"/>
              </w:numPr>
              <w:spacing w:before="0"/>
              <w:outlineLvl w:val="6"/>
            </w:pPr>
            <w:r w:rsidRPr="00E45496">
              <w:rPr>
                <w:rFonts w:asciiTheme="minorHAnsi" w:hAnsiTheme="minorHAnsi" w:cstheme="minorHAnsi"/>
                <w:sz w:val="22"/>
                <w:szCs w:val="22"/>
              </w:rPr>
              <w:t>T</w:t>
            </w:r>
            <w:r w:rsidR="00D06D97" w:rsidRPr="00E45496">
              <w:rPr>
                <w:rFonts w:asciiTheme="minorHAnsi" w:hAnsiTheme="minorHAnsi" w:cstheme="minorHAnsi"/>
                <w:sz w:val="22"/>
                <w:szCs w:val="22"/>
              </w:rPr>
              <w:t>he following references</w:t>
            </w:r>
            <w:r w:rsidRPr="00E45496">
              <w:rPr>
                <w:rFonts w:asciiTheme="minorHAnsi" w:hAnsiTheme="minorHAnsi" w:cstheme="minorHAnsi"/>
                <w:sz w:val="22"/>
                <w:szCs w:val="22"/>
              </w:rPr>
              <w:t xml:space="preserve"> also relate to protection of groundwater resources</w:t>
            </w:r>
            <w:r w:rsidR="00D06D97" w:rsidRPr="00E45496">
              <w:rPr>
                <w:rFonts w:asciiTheme="minorHAnsi" w:hAnsiTheme="minorHAnsi" w:cstheme="minorHAnsi"/>
                <w:sz w:val="22"/>
                <w:szCs w:val="22"/>
              </w:rPr>
              <w:t>:</w:t>
            </w:r>
          </w:p>
          <w:p w14:paraId="132C450E" w14:textId="77777777" w:rsidR="00871171" w:rsidRPr="00DE33CA" w:rsidRDefault="004F6568" w:rsidP="0062654D">
            <w:pPr>
              <w:ind w:left="360"/>
              <w:rPr>
                <w:rFonts w:asciiTheme="minorHAnsi" w:eastAsiaTheme="minorHAnsi" w:hAnsiTheme="minorHAnsi"/>
                <w:sz w:val="22"/>
                <w:szCs w:val="22"/>
              </w:rPr>
            </w:pPr>
            <w:hyperlink r:id="rId45" w:history="1">
              <w:r w:rsidR="00871171" w:rsidRPr="00AE4E52">
                <w:rPr>
                  <w:rStyle w:val="Hyperlink"/>
                  <w:rFonts w:asciiTheme="minorHAnsi" w:hAnsiTheme="minorHAnsi" w:cs="Helvetica"/>
                  <w:b/>
                  <w:color w:val="auto"/>
                  <w:spacing w:val="1"/>
                  <w:sz w:val="22"/>
                  <w:szCs w:val="22"/>
                  <w:bdr w:val="none" w:sz="0" w:space="0" w:color="auto" w:frame="1"/>
                </w:rPr>
                <w:t>RCW 90.44</w:t>
              </w:r>
            </w:hyperlink>
            <w:r w:rsidR="00871171" w:rsidRPr="00DE33CA">
              <w:rPr>
                <w:rFonts w:asciiTheme="minorHAnsi" w:hAnsiTheme="minorHAnsi" w:cs="Helvetica"/>
                <w:spacing w:val="1"/>
                <w:sz w:val="22"/>
                <w:szCs w:val="22"/>
                <w:bdr w:val="none" w:sz="0" w:space="0" w:color="auto" w:frame="1"/>
              </w:rPr>
              <w:t xml:space="preserve"> </w:t>
            </w:r>
            <w:r w:rsidR="00D06D97" w:rsidRPr="00DE33CA">
              <w:rPr>
                <w:rFonts w:asciiTheme="minorHAnsi" w:hAnsiTheme="minorHAnsi" w:cs="Helvetica"/>
                <w:spacing w:val="1"/>
                <w:sz w:val="22"/>
                <w:szCs w:val="22"/>
                <w:bdr w:val="none" w:sz="0" w:space="0" w:color="auto" w:frame="1"/>
              </w:rPr>
              <w:t>–</w:t>
            </w:r>
            <w:r w:rsidR="00871171" w:rsidRPr="00DE33CA">
              <w:rPr>
                <w:rFonts w:asciiTheme="minorHAnsi" w:hAnsiTheme="minorHAnsi" w:cs="Helvetica"/>
                <w:spacing w:val="1"/>
                <w:sz w:val="22"/>
                <w:szCs w:val="22"/>
                <w:bdr w:val="none" w:sz="0" w:space="0" w:color="auto" w:frame="1"/>
              </w:rPr>
              <w:t xml:space="preserve"> </w:t>
            </w:r>
            <w:r w:rsidR="00871171" w:rsidRPr="00DE33CA">
              <w:rPr>
                <w:rFonts w:asciiTheme="minorHAnsi" w:eastAsiaTheme="minorHAnsi" w:hAnsiTheme="minorHAnsi"/>
                <w:sz w:val="22"/>
                <w:szCs w:val="22"/>
              </w:rPr>
              <w:t>R</w:t>
            </w:r>
            <w:r w:rsidR="00D06D97" w:rsidRPr="00DE33CA">
              <w:rPr>
                <w:rFonts w:asciiTheme="minorHAnsi" w:eastAsiaTheme="minorHAnsi" w:hAnsiTheme="minorHAnsi"/>
                <w:sz w:val="22"/>
                <w:szCs w:val="22"/>
              </w:rPr>
              <w:t>egulation of Public Groundwaters</w:t>
            </w:r>
          </w:p>
          <w:p w14:paraId="2461E8E1" w14:textId="77777777" w:rsidR="00871171" w:rsidRPr="00DE33CA" w:rsidRDefault="004F6568" w:rsidP="0062654D">
            <w:pPr>
              <w:ind w:left="360"/>
              <w:rPr>
                <w:rFonts w:asciiTheme="minorHAnsi" w:eastAsiaTheme="minorHAnsi" w:hAnsiTheme="minorHAnsi"/>
                <w:sz w:val="22"/>
                <w:szCs w:val="22"/>
              </w:rPr>
            </w:pPr>
            <w:hyperlink r:id="rId46" w:history="1">
              <w:r w:rsidR="00871171" w:rsidRPr="00AE4E52">
                <w:rPr>
                  <w:rStyle w:val="Hyperlink"/>
                  <w:rFonts w:asciiTheme="minorHAnsi" w:hAnsiTheme="minorHAnsi" w:cs="Helvetica"/>
                  <w:b/>
                  <w:color w:val="auto"/>
                  <w:spacing w:val="1"/>
                  <w:sz w:val="22"/>
                  <w:szCs w:val="22"/>
                  <w:bdr w:val="none" w:sz="0" w:space="0" w:color="auto" w:frame="1"/>
                </w:rPr>
                <w:t>RCW 90.48</w:t>
              </w:r>
            </w:hyperlink>
            <w:r w:rsidR="00871171" w:rsidRPr="00DE33CA">
              <w:rPr>
                <w:rFonts w:asciiTheme="minorHAnsi" w:hAnsiTheme="minorHAnsi" w:cs="Helvetica"/>
                <w:spacing w:val="-1"/>
                <w:sz w:val="22"/>
                <w:szCs w:val="22"/>
              </w:rPr>
              <w:t xml:space="preserve"> </w:t>
            </w:r>
            <w:r w:rsidR="00D06D97" w:rsidRPr="00DE33CA">
              <w:rPr>
                <w:rFonts w:asciiTheme="minorHAnsi" w:hAnsiTheme="minorHAnsi" w:cs="Helvetica"/>
                <w:spacing w:val="-1"/>
                <w:sz w:val="22"/>
                <w:szCs w:val="22"/>
              </w:rPr>
              <w:t>–</w:t>
            </w:r>
            <w:r w:rsidR="00871171" w:rsidRPr="00DE33CA">
              <w:rPr>
                <w:rFonts w:asciiTheme="minorHAnsi" w:hAnsiTheme="minorHAnsi" w:cs="Helvetica"/>
                <w:spacing w:val="-1"/>
                <w:sz w:val="22"/>
                <w:szCs w:val="22"/>
              </w:rPr>
              <w:t xml:space="preserve"> </w:t>
            </w:r>
            <w:r w:rsidR="00871171" w:rsidRPr="00DE33CA">
              <w:rPr>
                <w:rFonts w:asciiTheme="minorHAnsi" w:eastAsiaTheme="minorHAnsi" w:hAnsiTheme="minorHAnsi"/>
                <w:sz w:val="22"/>
                <w:szCs w:val="22"/>
              </w:rPr>
              <w:t>W</w:t>
            </w:r>
            <w:r w:rsidR="00D06D97" w:rsidRPr="00DE33CA">
              <w:rPr>
                <w:rFonts w:asciiTheme="minorHAnsi" w:eastAsiaTheme="minorHAnsi" w:hAnsiTheme="minorHAnsi"/>
                <w:sz w:val="22"/>
                <w:szCs w:val="22"/>
              </w:rPr>
              <w:t>ater Pollution Control</w:t>
            </w:r>
            <w:r w:rsidR="00733C7B" w:rsidRPr="00DE33CA">
              <w:rPr>
                <w:rFonts w:asciiTheme="minorHAnsi" w:eastAsiaTheme="minorHAnsi" w:hAnsiTheme="minorHAnsi"/>
                <w:sz w:val="22"/>
                <w:szCs w:val="22"/>
              </w:rPr>
              <w:t xml:space="preserve"> (1971)</w:t>
            </w:r>
          </w:p>
          <w:p w14:paraId="5B2FBB74" w14:textId="77777777" w:rsidR="00733C7B" w:rsidRPr="00DE33CA" w:rsidRDefault="004F6568" w:rsidP="0062654D">
            <w:pPr>
              <w:shd w:val="clear" w:color="auto" w:fill="FFFFFF"/>
              <w:suppressAutoHyphens w:val="0"/>
              <w:autoSpaceDN/>
              <w:ind w:left="360"/>
              <w:textAlignment w:val="center"/>
              <w:rPr>
                <w:rFonts w:asciiTheme="minorHAnsi" w:eastAsiaTheme="minorHAnsi" w:hAnsiTheme="minorHAnsi"/>
                <w:sz w:val="22"/>
                <w:szCs w:val="22"/>
              </w:rPr>
            </w:pPr>
            <w:hyperlink r:id="rId47" w:history="1">
              <w:r w:rsidR="00871171" w:rsidRPr="00AE4E52">
                <w:rPr>
                  <w:rStyle w:val="Hyperlink"/>
                  <w:rFonts w:asciiTheme="minorHAnsi" w:hAnsiTheme="minorHAnsi" w:cs="Helvetica"/>
                  <w:b/>
                  <w:color w:val="auto"/>
                  <w:spacing w:val="-2"/>
                  <w:sz w:val="22"/>
                  <w:szCs w:val="22"/>
                  <w:bdr w:val="none" w:sz="0" w:space="0" w:color="auto" w:frame="1"/>
                </w:rPr>
                <w:t>RCW 90.54</w:t>
              </w:r>
            </w:hyperlink>
            <w:r w:rsidR="00871171" w:rsidRPr="00AE4E52">
              <w:rPr>
                <w:rFonts w:asciiTheme="minorHAnsi" w:hAnsiTheme="minorHAnsi" w:cs="Helvetica"/>
                <w:spacing w:val="-2"/>
                <w:sz w:val="22"/>
                <w:szCs w:val="22"/>
                <w:bdr w:val="none" w:sz="0" w:space="0" w:color="auto" w:frame="1"/>
              </w:rPr>
              <w:t xml:space="preserve"> </w:t>
            </w:r>
            <w:r w:rsidR="00D06D97" w:rsidRPr="00DE33CA">
              <w:rPr>
                <w:rFonts w:asciiTheme="minorHAnsi" w:hAnsiTheme="minorHAnsi" w:cs="Helvetica"/>
                <w:spacing w:val="-2"/>
                <w:sz w:val="22"/>
                <w:szCs w:val="22"/>
                <w:bdr w:val="none" w:sz="0" w:space="0" w:color="auto" w:frame="1"/>
              </w:rPr>
              <w:t xml:space="preserve">– </w:t>
            </w:r>
            <w:r w:rsidR="00D06D97" w:rsidRPr="00DE33CA">
              <w:rPr>
                <w:rFonts w:asciiTheme="minorHAnsi" w:eastAsiaTheme="minorHAnsi" w:hAnsiTheme="minorHAnsi"/>
                <w:sz w:val="22"/>
                <w:szCs w:val="22"/>
              </w:rPr>
              <w:t>Water Resources Act of 1971</w:t>
            </w:r>
          </w:p>
          <w:p w14:paraId="5137486D" w14:textId="77777777" w:rsidR="00CA09C8" w:rsidRPr="00DE33CA" w:rsidRDefault="004F6568" w:rsidP="0062654D">
            <w:pPr>
              <w:shd w:val="clear" w:color="auto" w:fill="FFFFFF"/>
              <w:suppressAutoHyphens w:val="0"/>
              <w:autoSpaceDN/>
              <w:ind w:left="360"/>
              <w:textAlignment w:val="center"/>
              <w:rPr>
                <w:rFonts w:asciiTheme="minorHAnsi" w:hAnsiTheme="minorHAnsi"/>
                <w:bCs/>
                <w:sz w:val="22"/>
                <w:szCs w:val="22"/>
              </w:rPr>
            </w:pPr>
            <w:hyperlink r:id="rId48" w:history="1">
              <w:r w:rsidR="00CA09C8" w:rsidRPr="00AE4E52">
                <w:rPr>
                  <w:rStyle w:val="Hyperlink"/>
                  <w:rFonts w:asciiTheme="minorHAnsi" w:hAnsiTheme="minorHAnsi"/>
                  <w:b/>
                  <w:bCs/>
                  <w:color w:val="auto"/>
                  <w:sz w:val="22"/>
                  <w:szCs w:val="22"/>
                </w:rPr>
                <w:t>RCW 36.36.020</w:t>
              </w:r>
            </w:hyperlink>
            <w:r w:rsidR="00CA09C8" w:rsidRPr="00DE33CA">
              <w:rPr>
                <w:rFonts w:asciiTheme="minorHAnsi" w:hAnsiTheme="minorHAnsi"/>
                <w:bCs/>
                <w:sz w:val="22"/>
                <w:szCs w:val="22"/>
              </w:rPr>
              <w:t xml:space="preserve"> - Creation of aquifer protection area</w:t>
            </w:r>
            <w:r w:rsidR="00733C7B" w:rsidRPr="00DE33CA">
              <w:rPr>
                <w:rFonts w:asciiTheme="minorHAnsi" w:hAnsiTheme="minorHAnsi"/>
                <w:bCs/>
                <w:sz w:val="22"/>
                <w:szCs w:val="22"/>
              </w:rPr>
              <w:t xml:space="preserve"> (1988)</w:t>
            </w:r>
          </w:p>
          <w:p w14:paraId="50E25E08" w14:textId="77777777" w:rsidR="00CA09C8" w:rsidRPr="00DE33CA" w:rsidRDefault="004F6568" w:rsidP="0062654D">
            <w:pPr>
              <w:shd w:val="clear" w:color="auto" w:fill="FFFFFF"/>
              <w:suppressAutoHyphens w:val="0"/>
              <w:autoSpaceDN/>
              <w:ind w:left="360"/>
              <w:textAlignment w:val="center"/>
              <w:rPr>
                <w:rFonts w:asciiTheme="minorHAnsi" w:hAnsiTheme="minorHAnsi" w:cs="Helvetica"/>
                <w:sz w:val="22"/>
                <w:szCs w:val="22"/>
                <w:bdr w:val="none" w:sz="0" w:space="0" w:color="auto" w:frame="1"/>
              </w:rPr>
            </w:pPr>
            <w:hyperlink r:id="rId49" w:history="1">
              <w:r w:rsidR="00871171" w:rsidRPr="00AE4E52">
                <w:rPr>
                  <w:rStyle w:val="Hyperlink"/>
                  <w:rFonts w:asciiTheme="minorHAnsi" w:hAnsiTheme="minorHAnsi" w:cs="Helvetica"/>
                  <w:color w:val="2C2799"/>
                  <w:spacing w:val="-2"/>
                  <w:sz w:val="22"/>
                  <w:szCs w:val="22"/>
                  <w:u w:val="single"/>
                  <w:bdr w:val="none" w:sz="0" w:space="0" w:color="auto" w:frame="1"/>
                </w:rPr>
                <w:t>WAC 365-190-100</w:t>
              </w:r>
              <w:r w:rsidR="00871171" w:rsidRPr="00DE33CA">
                <w:rPr>
                  <w:rStyle w:val="Hyperlink"/>
                  <w:rFonts w:asciiTheme="minorHAnsi" w:hAnsiTheme="minorHAnsi" w:cs="Helvetica"/>
                  <w:color w:val="auto"/>
                  <w:sz w:val="22"/>
                  <w:szCs w:val="22"/>
                </w:rPr>
                <w:t> </w:t>
              </w:r>
            </w:hyperlink>
            <w:r w:rsidR="00871171" w:rsidRPr="00DE33CA">
              <w:rPr>
                <w:rFonts w:asciiTheme="minorHAnsi" w:hAnsiTheme="minorHAnsi" w:cs="Helvetica"/>
                <w:sz w:val="22"/>
                <w:szCs w:val="22"/>
                <w:bdr w:val="none" w:sz="0" w:space="0" w:color="auto" w:frame="1"/>
              </w:rPr>
              <w:t xml:space="preserve">Critical Aquifer Recharge Areas </w:t>
            </w:r>
            <w:r w:rsidR="00CA09C8" w:rsidRPr="00DE33CA">
              <w:rPr>
                <w:rFonts w:asciiTheme="minorHAnsi" w:hAnsiTheme="minorHAnsi" w:cs="Helvetica"/>
                <w:sz w:val="22"/>
                <w:szCs w:val="22"/>
                <w:bdr w:val="none" w:sz="0" w:space="0" w:color="auto" w:frame="1"/>
              </w:rPr>
              <w:t>(2010)</w:t>
            </w:r>
          </w:p>
          <w:p w14:paraId="173E29FB" w14:textId="77777777" w:rsidR="00871171" w:rsidRPr="00DE33CA" w:rsidRDefault="004F6568" w:rsidP="0062654D">
            <w:pPr>
              <w:shd w:val="clear" w:color="auto" w:fill="FFFFFF"/>
              <w:suppressAutoHyphens w:val="0"/>
              <w:autoSpaceDN/>
              <w:ind w:left="360"/>
              <w:textAlignment w:val="center"/>
              <w:rPr>
                <w:rFonts w:asciiTheme="minorHAnsi" w:hAnsiTheme="minorHAnsi" w:cs="Helvetica"/>
                <w:sz w:val="22"/>
                <w:szCs w:val="22"/>
                <w:bdr w:val="none" w:sz="0" w:space="0" w:color="auto" w:frame="1"/>
              </w:rPr>
            </w:pPr>
            <w:hyperlink r:id="rId50" w:history="1">
              <w:r w:rsidR="00CA09C8" w:rsidRPr="00AE4E52">
                <w:rPr>
                  <w:rStyle w:val="Hyperlink"/>
                  <w:rFonts w:asciiTheme="minorHAnsi" w:hAnsiTheme="minorHAnsi" w:cs="Helvetica"/>
                  <w:color w:val="2C2799"/>
                  <w:sz w:val="22"/>
                  <w:szCs w:val="22"/>
                  <w:u w:val="single"/>
                  <w:bdr w:val="none" w:sz="0" w:space="0" w:color="auto" w:frame="1"/>
                </w:rPr>
                <w:t>W</w:t>
              </w:r>
              <w:r w:rsidR="00871171" w:rsidRPr="00AE4E52">
                <w:rPr>
                  <w:rStyle w:val="Hyperlink"/>
                  <w:rFonts w:asciiTheme="minorHAnsi" w:hAnsiTheme="minorHAnsi" w:cs="Helvetica"/>
                  <w:color w:val="2C2799"/>
                  <w:spacing w:val="-2"/>
                  <w:sz w:val="22"/>
                  <w:szCs w:val="22"/>
                  <w:u w:val="single"/>
                  <w:bdr w:val="none" w:sz="0" w:space="0" w:color="auto" w:frame="1"/>
                </w:rPr>
                <w:t>AC 173-100</w:t>
              </w:r>
              <w:r w:rsidR="00871171" w:rsidRPr="00DE33CA">
                <w:rPr>
                  <w:rStyle w:val="Hyperlink"/>
                  <w:rFonts w:asciiTheme="minorHAnsi" w:hAnsiTheme="minorHAnsi" w:cs="Helvetica"/>
                  <w:color w:val="auto"/>
                  <w:sz w:val="22"/>
                  <w:szCs w:val="22"/>
                  <w:bdr w:val="none" w:sz="0" w:space="0" w:color="auto" w:frame="1"/>
                </w:rPr>
                <w:t> </w:t>
              </w:r>
            </w:hyperlink>
            <w:r w:rsidR="00105C85">
              <w:rPr>
                <w:rStyle w:val="Hyperlink"/>
                <w:rFonts w:asciiTheme="minorHAnsi" w:hAnsiTheme="minorHAnsi" w:cs="Helvetica"/>
                <w:color w:val="auto"/>
                <w:sz w:val="22"/>
                <w:szCs w:val="22"/>
                <w:bdr w:val="none" w:sz="0" w:space="0" w:color="auto" w:frame="1"/>
              </w:rPr>
              <w:t xml:space="preserve"> </w:t>
            </w:r>
            <w:r w:rsidR="00871171" w:rsidRPr="00DE33CA">
              <w:rPr>
                <w:rFonts w:asciiTheme="minorHAnsi" w:hAnsiTheme="minorHAnsi" w:cs="Helvetica"/>
                <w:sz w:val="22"/>
                <w:szCs w:val="22"/>
                <w:bdr w:val="none" w:sz="0" w:space="0" w:color="auto" w:frame="1"/>
              </w:rPr>
              <w:t xml:space="preserve">Groundwater Management Areas and Programs </w:t>
            </w:r>
            <w:r w:rsidR="00733C7B" w:rsidRPr="00DE33CA">
              <w:rPr>
                <w:rFonts w:asciiTheme="minorHAnsi" w:hAnsiTheme="minorHAnsi" w:cs="Helvetica"/>
                <w:sz w:val="22"/>
                <w:szCs w:val="22"/>
                <w:bdr w:val="none" w:sz="0" w:space="0" w:color="auto" w:frame="1"/>
              </w:rPr>
              <w:t>(1988)</w:t>
            </w:r>
          </w:p>
          <w:p w14:paraId="46DD4A31" w14:textId="77777777" w:rsidR="00871171" w:rsidRPr="00DE33CA" w:rsidRDefault="004F6568" w:rsidP="0062654D">
            <w:pPr>
              <w:shd w:val="clear" w:color="auto" w:fill="FFFFFF"/>
              <w:suppressAutoHyphens w:val="0"/>
              <w:autoSpaceDN/>
              <w:ind w:left="360"/>
              <w:textAlignment w:val="center"/>
              <w:rPr>
                <w:rFonts w:asciiTheme="minorHAnsi" w:hAnsiTheme="minorHAnsi" w:cs="Helvetica"/>
                <w:sz w:val="22"/>
                <w:szCs w:val="22"/>
                <w:bdr w:val="none" w:sz="0" w:space="0" w:color="auto" w:frame="1"/>
              </w:rPr>
            </w:pPr>
            <w:hyperlink r:id="rId51" w:history="1">
              <w:r w:rsidR="00871171" w:rsidRPr="00AE4E52">
                <w:rPr>
                  <w:rStyle w:val="Hyperlink"/>
                  <w:rFonts w:asciiTheme="minorHAnsi" w:hAnsiTheme="minorHAnsi" w:cs="Helvetica"/>
                  <w:color w:val="2C2799"/>
                  <w:spacing w:val="-2"/>
                  <w:sz w:val="22"/>
                  <w:szCs w:val="22"/>
                  <w:u w:val="single"/>
                  <w:bdr w:val="none" w:sz="0" w:space="0" w:color="auto" w:frame="1"/>
                </w:rPr>
                <w:t>WAC 173-200</w:t>
              </w:r>
              <w:r w:rsidR="00871171" w:rsidRPr="00DE33CA">
                <w:rPr>
                  <w:rStyle w:val="Hyperlink"/>
                  <w:rFonts w:asciiTheme="minorHAnsi" w:hAnsiTheme="minorHAnsi" w:cs="Helvetica"/>
                  <w:color w:val="auto"/>
                  <w:sz w:val="22"/>
                  <w:szCs w:val="22"/>
                  <w:bdr w:val="none" w:sz="0" w:space="0" w:color="auto" w:frame="1"/>
                </w:rPr>
                <w:t> </w:t>
              </w:r>
            </w:hyperlink>
            <w:r w:rsidR="00105C85">
              <w:rPr>
                <w:rStyle w:val="Hyperlink"/>
                <w:rFonts w:asciiTheme="minorHAnsi" w:hAnsiTheme="minorHAnsi" w:cs="Helvetica"/>
                <w:color w:val="auto"/>
                <w:sz w:val="22"/>
                <w:szCs w:val="22"/>
                <w:bdr w:val="none" w:sz="0" w:space="0" w:color="auto" w:frame="1"/>
              </w:rPr>
              <w:t xml:space="preserve"> </w:t>
            </w:r>
            <w:r w:rsidR="00871171" w:rsidRPr="00DE33CA">
              <w:rPr>
                <w:rFonts w:asciiTheme="minorHAnsi" w:hAnsiTheme="minorHAnsi" w:cs="Helvetica"/>
                <w:sz w:val="22"/>
                <w:szCs w:val="22"/>
                <w:bdr w:val="none" w:sz="0" w:space="0" w:color="auto" w:frame="1"/>
              </w:rPr>
              <w:t xml:space="preserve">Water Quality Standards for Groundwaters of the State of Washington </w:t>
            </w:r>
            <w:r w:rsidR="00733C7B" w:rsidRPr="00DE33CA">
              <w:rPr>
                <w:rFonts w:asciiTheme="minorHAnsi" w:hAnsiTheme="minorHAnsi" w:cs="Helvetica"/>
                <w:sz w:val="22"/>
                <w:szCs w:val="22"/>
                <w:bdr w:val="none" w:sz="0" w:space="0" w:color="auto" w:frame="1"/>
              </w:rPr>
              <w:t>(1990)</w:t>
            </w:r>
          </w:p>
          <w:p w14:paraId="327402A2" w14:textId="77777777" w:rsidR="00871171" w:rsidRPr="00DE33CA" w:rsidRDefault="004F6568" w:rsidP="0062654D">
            <w:pPr>
              <w:shd w:val="clear" w:color="auto" w:fill="FFFFFF"/>
              <w:suppressAutoHyphens w:val="0"/>
              <w:autoSpaceDN/>
              <w:spacing w:after="120"/>
              <w:ind w:left="360"/>
              <w:textAlignment w:val="center"/>
              <w:rPr>
                <w:rFonts w:asciiTheme="minorHAnsi" w:hAnsiTheme="minorHAnsi" w:cs="Helvetica"/>
                <w:spacing w:val="-2"/>
                <w:sz w:val="22"/>
                <w:szCs w:val="22"/>
              </w:rPr>
            </w:pPr>
            <w:hyperlink r:id="rId52" w:history="1">
              <w:r w:rsidR="00871171" w:rsidRPr="00AE4E52">
                <w:rPr>
                  <w:rStyle w:val="Hyperlink"/>
                  <w:rFonts w:asciiTheme="minorHAnsi" w:hAnsiTheme="minorHAnsi" w:cs="Helvetica"/>
                  <w:color w:val="2C2799"/>
                  <w:spacing w:val="-2"/>
                  <w:sz w:val="22"/>
                  <w:szCs w:val="22"/>
                  <w:u w:val="single"/>
                  <w:bdr w:val="none" w:sz="0" w:space="0" w:color="auto" w:frame="1"/>
                </w:rPr>
                <w:t>WAC 365-196-735</w:t>
              </w:r>
              <w:r w:rsidR="00871171" w:rsidRPr="00AE4E52">
                <w:rPr>
                  <w:rStyle w:val="Hyperlink"/>
                  <w:rFonts w:asciiTheme="minorHAnsi" w:hAnsiTheme="minorHAnsi" w:cs="Helvetica"/>
                  <w:color w:val="2C2799"/>
                  <w:sz w:val="22"/>
                  <w:szCs w:val="22"/>
                  <w:bdr w:val="none" w:sz="0" w:space="0" w:color="auto" w:frame="1"/>
                </w:rPr>
                <w:t> </w:t>
              </w:r>
            </w:hyperlink>
            <w:r w:rsidR="00871171" w:rsidRPr="00DE33CA">
              <w:rPr>
                <w:rFonts w:asciiTheme="minorHAnsi" w:hAnsiTheme="minorHAnsi" w:cs="Helvetica"/>
                <w:sz w:val="22"/>
                <w:szCs w:val="22"/>
                <w:bdr w:val="none" w:sz="0" w:space="0" w:color="auto" w:frame="1"/>
              </w:rPr>
              <w:t xml:space="preserve">Consideration of state and regional planning provisions (list) </w:t>
            </w:r>
            <w:r w:rsidR="00733C7B" w:rsidRPr="00DE33CA">
              <w:rPr>
                <w:rFonts w:asciiTheme="minorHAnsi" w:hAnsiTheme="minorHAnsi" w:cs="Helvetica"/>
                <w:sz w:val="22"/>
                <w:szCs w:val="22"/>
                <w:bdr w:val="none" w:sz="0" w:space="0" w:color="auto" w:frame="1"/>
              </w:rPr>
              <w:t>(2010)</w:t>
            </w:r>
          </w:p>
          <w:p w14:paraId="2795C99C" w14:textId="77777777" w:rsidR="0054677B" w:rsidRPr="006254B5" w:rsidRDefault="0054677B" w:rsidP="0062654D">
            <w:pPr>
              <w:suppressAutoHyphens w:val="0"/>
              <w:autoSpaceDN/>
              <w:textAlignment w:val="auto"/>
              <w:rPr>
                <w:rFonts w:asciiTheme="minorHAnsi" w:hAnsiTheme="minorHAnsi"/>
                <w:color w:val="000000"/>
                <w:sz w:val="22"/>
                <w:szCs w:val="22"/>
              </w:rPr>
            </w:pPr>
            <w:r w:rsidRPr="006254B5">
              <w:rPr>
                <w:rFonts w:asciiTheme="minorHAnsi" w:hAnsiTheme="minorHAnsi"/>
                <w:color w:val="000000"/>
                <w:sz w:val="22"/>
                <w:szCs w:val="22"/>
              </w:rPr>
              <w:t xml:space="preserve">The </w:t>
            </w:r>
            <w:hyperlink r:id="rId53" w:history="1">
              <w:r w:rsidRPr="00AE4E52">
                <w:rPr>
                  <w:rFonts w:asciiTheme="minorHAnsi" w:hAnsiTheme="minorHAnsi"/>
                  <w:color w:val="2C2799"/>
                  <w:sz w:val="22"/>
                  <w:szCs w:val="22"/>
                  <w:u w:val="single"/>
                </w:rPr>
                <w:t>Critical Aquifer Recharge Areas Guidance Document</w:t>
              </w:r>
            </w:hyperlink>
            <w:r w:rsidRPr="00AE4E52">
              <w:rPr>
                <w:rFonts w:asciiTheme="minorHAnsi" w:hAnsiTheme="minorHAnsi"/>
                <w:color w:val="2C2799"/>
                <w:sz w:val="22"/>
                <w:szCs w:val="22"/>
              </w:rPr>
              <w:t xml:space="preserve"> </w:t>
            </w:r>
            <w:r>
              <w:rPr>
                <w:rFonts w:asciiTheme="minorHAnsi" w:hAnsiTheme="minorHAnsi"/>
                <w:color w:val="000000"/>
                <w:sz w:val="22"/>
                <w:szCs w:val="22"/>
              </w:rPr>
              <w:t xml:space="preserve">(2005) </w:t>
            </w:r>
            <w:r w:rsidRPr="006254B5">
              <w:rPr>
                <w:rFonts w:asciiTheme="minorHAnsi" w:hAnsiTheme="minorHAnsi"/>
                <w:color w:val="000000"/>
                <w:sz w:val="22"/>
                <w:szCs w:val="22"/>
              </w:rPr>
              <w:t xml:space="preserve">provides </w:t>
            </w:r>
            <w:r>
              <w:rPr>
                <w:rFonts w:asciiTheme="minorHAnsi" w:hAnsiTheme="minorHAnsi"/>
                <w:color w:val="000000"/>
                <w:sz w:val="22"/>
                <w:szCs w:val="22"/>
              </w:rPr>
              <w:t>information on  protecting functions and values of critical aquifer recharge areas, best available science, how to work with state and local regulations and adaptive management.</w:t>
            </w:r>
          </w:p>
          <w:p w14:paraId="38642776" w14:textId="77777777" w:rsidR="00736B17" w:rsidRDefault="00736B17" w:rsidP="0062654D">
            <w:pPr>
              <w:pStyle w:val="Heading7"/>
              <w:numPr>
                <w:ilvl w:val="0"/>
                <w:numId w:val="0"/>
              </w:numPr>
              <w:spacing w:before="0" w:after="120"/>
              <w:outlineLvl w:val="6"/>
              <w:rPr>
                <w:rFonts w:asciiTheme="minorHAnsi" w:hAnsiTheme="minorHAnsi" w:cstheme="minorHAnsi"/>
                <w:sz w:val="22"/>
                <w:szCs w:val="22"/>
              </w:rPr>
            </w:pPr>
          </w:p>
          <w:p w14:paraId="754A9FC6" w14:textId="77777777" w:rsidR="00666DB9" w:rsidRPr="005951AC" w:rsidRDefault="00736B17" w:rsidP="0062654D">
            <w:pPr>
              <w:pStyle w:val="Heading7"/>
              <w:numPr>
                <w:ilvl w:val="0"/>
                <w:numId w:val="0"/>
              </w:numPr>
              <w:spacing w:before="0" w:after="120"/>
              <w:outlineLvl w:val="6"/>
              <w:rPr>
                <w:rFonts w:asciiTheme="minorHAnsi" w:hAnsiTheme="minorHAnsi" w:cstheme="minorHAnsi"/>
                <w:sz w:val="22"/>
                <w:szCs w:val="22"/>
              </w:rPr>
            </w:pPr>
            <w:r>
              <w:rPr>
                <w:rFonts w:asciiTheme="minorHAnsi" w:hAnsiTheme="minorHAnsi" w:cstheme="minorHAnsi"/>
                <w:sz w:val="22"/>
                <w:szCs w:val="22"/>
              </w:rPr>
              <w:t>Also, c</w:t>
            </w:r>
            <w:r w:rsidR="00666DB9" w:rsidRPr="005951AC">
              <w:rPr>
                <w:rFonts w:asciiTheme="minorHAnsi" w:hAnsiTheme="minorHAnsi" w:cstheme="minorHAnsi"/>
                <w:sz w:val="22"/>
                <w:szCs w:val="22"/>
              </w:rPr>
              <w:t>onsider</w:t>
            </w:r>
            <w:r w:rsidR="00D06D97">
              <w:rPr>
                <w:rFonts w:asciiTheme="minorHAnsi" w:hAnsiTheme="minorHAnsi" w:cstheme="minorHAnsi"/>
                <w:sz w:val="22"/>
                <w:szCs w:val="22"/>
              </w:rPr>
              <w:t xml:space="preserve"> the following</w:t>
            </w:r>
            <w:r w:rsidR="00666DB9" w:rsidRPr="005951AC">
              <w:rPr>
                <w:rFonts w:asciiTheme="minorHAnsi" w:hAnsiTheme="minorHAnsi" w:cstheme="minorHAnsi"/>
                <w:sz w:val="22"/>
                <w:szCs w:val="22"/>
              </w:rPr>
              <w:t>:</w:t>
            </w:r>
          </w:p>
          <w:p w14:paraId="4AE05AD3" w14:textId="77777777" w:rsidR="00666DB9" w:rsidRPr="00DE33CA" w:rsidRDefault="00666DB9" w:rsidP="001C0317">
            <w:pPr>
              <w:pStyle w:val="Heading4"/>
              <w:numPr>
                <w:ilvl w:val="0"/>
                <w:numId w:val="37"/>
              </w:numPr>
              <w:spacing w:before="120" w:after="120"/>
              <w:outlineLvl w:val="3"/>
              <w:rPr>
                <w:rFonts w:asciiTheme="minorHAnsi" w:hAnsiTheme="minorHAnsi" w:cstheme="minorHAnsi"/>
                <w:iCs/>
                <w:sz w:val="22"/>
                <w:szCs w:val="22"/>
              </w:rPr>
            </w:pPr>
            <w:r w:rsidRPr="0054677B">
              <w:rPr>
                <w:rFonts w:asciiTheme="minorHAnsi" w:hAnsiTheme="minorHAnsi" w:cstheme="minorHAnsi"/>
                <w:b w:val="0"/>
                <w:sz w:val="22"/>
                <w:szCs w:val="22"/>
              </w:rPr>
              <w:t>Prohibiting or strictly regulating hazardous uses in critical aquifer recharge areas (CARAs) and designating and protecting wellhead areas. See Ecology’s guidance on</w:t>
            </w:r>
            <w:r w:rsidRPr="005951AC">
              <w:rPr>
                <w:rFonts w:asciiTheme="minorHAnsi" w:hAnsiTheme="minorHAnsi" w:cstheme="minorHAnsi"/>
                <w:sz w:val="22"/>
                <w:szCs w:val="22"/>
              </w:rPr>
              <w:t xml:space="preserve"> </w:t>
            </w:r>
            <w:hyperlink r:id="rId54" w:history="1">
              <w:r w:rsidR="0000225C" w:rsidRPr="00AE4E52">
                <w:rPr>
                  <w:rStyle w:val="Hyperlink"/>
                  <w:rFonts w:asciiTheme="minorHAnsi" w:hAnsiTheme="minorHAnsi" w:cstheme="minorHAnsi"/>
                  <w:b w:val="0"/>
                  <w:color w:val="2C2799"/>
                  <w:sz w:val="22"/>
                  <w:szCs w:val="22"/>
                  <w:u w:val="single"/>
                </w:rPr>
                <w:t>Critical Aquifer Recharge Areas</w:t>
              </w:r>
            </w:hyperlink>
            <w:r w:rsidR="0000225C" w:rsidRPr="00AE4E52">
              <w:rPr>
                <w:rFonts w:asciiTheme="minorHAnsi" w:hAnsiTheme="minorHAnsi" w:cstheme="minorHAnsi"/>
                <w:b w:val="0"/>
                <w:color w:val="2C2799"/>
                <w:sz w:val="22"/>
                <w:szCs w:val="22"/>
                <w:u w:val="single"/>
              </w:rPr>
              <w:t>.</w:t>
            </w:r>
          </w:p>
          <w:p w14:paraId="1C094013" w14:textId="77777777" w:rsidR="006558B9" w:rsidRDefault="00666DB9" w:rsidP="001C0317">
            <w:pPr>
              <w:pStyle w:val="Heading4"/>
              <w:numPr>
                <w:ilvl w:val="0"/>
                <w:numId w:val="37"/>
              </w:numPr>
              <w:spacing w:after="120"/>
              <w:outlineLvl w:val="3"/>
              <w:rPr>
                <w:rStyle w:val="Hyperlink"/>
                <w:rFonts w:asciiTheme="minorHAnsi" w:hAnsiTheme="minorHAnsi"/>
                <w:b w:val="0"/>
                <w:color w:val="2C2799"/>
                <w:sz w:val="22"/>
                <w:szCs w:val="22"/>
              </w:rPr>
            </w:pPr>
            <w:r w:rsidRPr="0054677B">
              <w:rPr>
                <w:rFonts w:asciiTheme="minorHAnsi" w:hAnsiTheme="minorHAnsi"/>
                <w:b w:val="0"/>
                <w:sz w:val="22"/>
                <w:szCs w:val="22"/>
              </w:rPr>
              <w:t xml:space="preserve">Limiting impervious surfaces to reduce stormwater runoff, </w:t>
            </w:r>
            <w:r w:rsidR="00562662">
              <w:rPr>
                <w:rFonts w:asciiTheme="minorHAnsi" w:hAnsiTheme="minorHAnsi"/>
                <w:b w:val="0"/>
                <w:sz w:val="22"/>
                <w:szCs w:val="22"/>
              </w:rPr>
              <w:t xml:space="preserve">as </w:t>
            </w:r>
            <w:r w:rsidRPr="0054677B">
              <w:rPr>
                <w:rFonts w:asciiTheme="minorHAnsi" w:hAnsiTheme="minorHAnsi"/>
                <w:b w:val="0"/>
                <w:sz w:val="22"/>
                <w:szCs w:val="22"/>
              </w:rPr>
              <w:t>r</w:t>
            </w:r>
            <w:r w:rsidR="00562662">
              <w:rPr>
                <w:rFonts w:asciiTheme="minorHAnsi" w:hAnsiTheme="minorHAnsi"/>
                <w:b w:val="0"/>
                <w:sz w:val="22"/>
                <w:szCs w:val="22"/>
              </w:rPr>
              <w:t>equired under Phase I and II municipal</w:t>
            </w:r>
            <w:r w:rsidRPr="0054677B">
              <w:rPr>
                <w:rFonts w:asciiTheme="minorHAnsi" w:hAnsiTheme="minorHAnsi"/>
                <w:b w:val="0"/>
                <w:sz w:val="22"/>
                <w:szCs w:val="22"/>
              </w:rPr>
              <w:t xml:space="preserve"> stormwater permits.  </w:t>
            </w:r>
            <w:r w:rsidR="00736B17">
              <w:rPr>
                <w:rFonts w:asciiTheme="minorHAnsi" w:hAnsiTheme="minorHAnsi"/>
                <w:b w:val="0"/>
                <w:sz w:val="22"/>
                <w:szCs w:val="22"/>
              </w:rPr>
              <w:t>Ecology’s Stormwater M</w:t>
            </w:r>
            <w:r w:rsidR="0054677B" w:rsidRPr="0054677B">
              <w:rPr>
                <w:rFonts w:asciiTheme="minorHAnsi" w:hAnsiTheme="minorHAnsi"/>
                <w:b w:val="0"/>
                <w:sz w:val="22"/>
                <w:szCs w:val="22"/>
              </w:rPr>
              <w:t>anual</w:t>
            </w:r>
            <w:r w:rsidR="00736B17">
              <w:rPr>
                <w:rFonts w:asciiTheme="minorHAnsi" w:hAnsiTheme="minorHAnsi"/>
                <w:b w:val="0"/>
                <w:sz w:val="22"/>
                <w:szCs w:val="22"/>
              </w:rPr>
              <w:t xml:space="preserve"> for Western Washington</w:t>
            </w:r>
            <w:r w:rsidR="006558B9">
              <w:rPr>
                <w:rFonts w:asciiTheme="minorHAnsi" w:hAnsiTheme="minorHAnsi"/>
                <w:b w:val="0"/>
                <w:sz w:val="22"/>
                <w:szCs w:val="22"/>
              </w:rPr>
              <w:t xml:space="preserve"> (updated in 2012</w:t>
            </w:r>
            <w:r w:rsidR="008C5E84">
              <w:rPr>
                <w:rFonts w:asciiTheme="minorHAnsi" w:hAnsiTheme="minorHAnsi" w:cs="Arial"/>
                <w:b w:val="0"/>
                <w:sz w:val="22"/>
                <w:szCs w:val="22"/>
              </w:rPr>
              <w:t xml:space="preserve">) </w:t>
            </w:r>
            <w:r w:rsidR="006558B9">
              <w:rPr>
                <w:rFonts w:asciiTheme="minorHAnsi" w:hAnsiTheme="minorHAnsi" w:cs="Arial"/>
                <w:b w:val="0"/>
                <w:sz w:val="22"/>
                <w:szCs w:val="22"/>
              </w:rPr>
              <w:t>include</w:t>
            </w:r>
            <w:r w:rsidR="00736B17">
              <w:rPr>
                <w:rFonts w:asciiTheme="minorHAnsi" w:hAnsiTheme="minorHAnsi" w:cs="Arial"/>
                <w:b w:val="0"/>
                <w:sz w:val="22"/>
                <w:szCs w:val="22"/>
              </w:rPr>
              <w:t>s</w:t>
            </w:r>
            <w:r w:rsidR="0054677B" w:rsidRPr="0054677B">
              <w:rPr>
                <w:rFonts w:asciiTheme="minorHAnsi" w:hAnsiTheme="minorHAnsi" w:cs="Arial"/>
                <w:b w:val="0"/>
                <w:sz w:val="22"/>
                <w:szCs w:val="22"/>
              </w:rPr>
              <w:t xml:space="preserve"> low impact development (LID) related definitions, requirements, and an LID performance standard.</w:t>
            </w:r>
            <w:r w:rsidR="0054677B" w:rsidRPr="00CF56BA">
              <w:rPr>
                <w:rFonts w:asciiTheme="minorHAnsi" w:hAnsiTheme="minorHAnsi" w:cs="Arial"/>
                <w:sz w:val="22"/>
                <w:szCs w:val="22"/>
              </w:rPr>
              <w:t xml:space="preserve"> </w:t>
            </w:r>
            <w:r w:rsidR="006558B9">
              <w:rPr>
                <w:rFonts w:asciiTheme="minorHAnsi" w:hAnsiTheme="minorHAnsi"/>
                <w:b w:val="0"/>
                <w:sz w:val="22"/>
                <w:szCs w:val="22"/>
              </w:rPr>
              <w:t xml:space="preserve">See </w:t>
            </w:r>
            <w:hyperlink r:id="rId55" w:history="1">
              <w:r w:rsidR="006558B9" w:rsidRPr="006558B9">
                <w:rPr>
                  <w:rStyle w:val="Hyperlink"/>
                  <w:rFonts w:asciiTheme="minorHAnsi" w:hAnsiTheme="minorHAnsi"/>
                  <w:b w:val="0"/>
                  <w:color w:val="548DD4" w:themeColor="text2" w:themeTint="99"/>
                  <w:sz w:val="22"/>
                  <w:szCs w:val="22"/>
                </w:rPr>
                <w:t>Stormwater Management and Design Manuals</w:t>
              </w:r>
            </w:hyperlink>
            <w:r w:rsidR="006558B9">
              <w:rPr>
                <w:rFonts w:asciiTheme="minorHAnsi" w:hAnsiTheme="minorHAnsi"/>
                <w:b w:val="0"/>
                <w:sz w:val="22"/>
                <w:szCs w:val="22"/>
              </w:rPr>
              <w:t xml:space="preserve"> on Ecology’s web page. </w:t>
            </w:r>
          </w:p>
          <w:p w14:paraId="29EBD033" w14:textId="77777777" w:rsidR="00666DB9" w:rsidRPr="0054493E" w:rsidRDefault="00562662" w:rsidP="0054493E">
            <w:pPr>
              <w:pStyle w:val="Heading4"/>
              <w:numPr>
                <w:ilvl w:val="0"/>
                <w:numId w:val="37"/>
              </w:numPr>
              <w:spacing w:after="120"/>
              <w:outlineLvl w:val="3"/>
              <w:rPr>
                <w:rFonts w:asciiTheme="minorHAnsi" w:hAnsiTheme="minorHAnsi"/>
                <w:b w:val="0"/>
                <w:color w:val="2C2799"/>
                <w:sz w:val="22"/>
                <w:szCs w:val="22"/>
              </w:rPr>
            </w:pPr>
            <w:r w:rsidRPr="00562662">
              <w:rPr>
                <w:rStyle w:val="Hyperlink"/>
                <w:rFonts w:asciiTheme="minorHAnsi" w:hAnsiTheme="minorHAnsi"/>
                <w:b w:val="0"/>
                <w:color w:val="auto"/>
                <w:sz w:val="22"/>
                <w:szCs w:val="22"/>
              </w:rPr>
              <w:t>See Stormwater Drainage and Water Quality on page 7 of this checklist for additional LID resources.</w:t>
            </w:r>
          </w:p>
        </w:tc>
        <w:tc>
          <w:tcPr>
            <w:tcW w:w="2236" w:type="dxa"/>
          </w:tcPr>
          <w:p w14:paraId="569F1050" w14:textId="77777777" w:rsidR="00666DB9" w:rsidRDefault="00666DB9" w:rsidP="0062654D">
            <w:pPr>
              <w:spacing w:before="80" w:after="80"/>
              <w:rPr>
                <w:rFonts w:ascii="Calibri" w:hAnsi="Calibri" w:cs="Calibri"/>
                <w:sz w:val="22"/>
                <w:szCs w:val="22"/>
              </w:rPr>
            </w:pPr>
          </w:p>
          <w:p w14:paraId="2F41BA76" w14:textId="77777777" w:rsidR="004912D0" w:rsidRDefault="004912D0" w:rsidP="00827B57">
            <w:pPr>
              <w:spacing w:before="80" w:after="80"/>
              <w:rPr>
                <w:rFonts w:ascii="Calibri" w:hAnsi="Calibri" w:cs="Calibri"/>
                <w:sz w:val="22"/>
                <w:szCs w:val="22"/>
              </w:rPr>
            </w:pPr>
            <w:r>
              <w:rPr>
                <w:rFonts w:ascii="Calibri" w:hAnsi="Calibri" w:cs="Calibri"/>
                <w:sz w:val="22"/>
                <w:szCs w:val="22"/>
              </w:rPr>
              <w:t xml:space="preserve">If </w:t>
            </w:r>
            <w:r w:rsidR="00827B57">
              <w:rPr>
                <w:rFonts w:ascii="Calibri" w:hAnsi="Calibri" w:cs="Calibri"/>
                <w:sz w:val="22"/>
                <w:szCs w:val="22"/>
              </w:rPr>
              <w:t>groundwater is used for potable water</w:t>
            </w:r>
            <w:r w:rsidR="001D7AB4">
              <w:rPr>
                <w:rFonts w:ascii="Calibri" w:hAnsi="Calibri" w:cs="Calibri"/>
                <w:sz w:val="22"/>
                <w:szCs w:val="22"/>
              </w:rPr>
              <w:t xml:space="preserve">, do </w:t>
            </w:r>
            <w:r>
              <w:rPr>
                <w:rFonts w:ascii="Calibri" w:hAnsi="Calibri" w:cs="Calibri"/>
                <w:sz w:val="22"/>
                <w:szCs w:val="22"/>
              </w:rPr>
              <w:t xml:space="preserve">regulations protect </w:t>
            </w:r>
            <w:r w:rsidR="001D7AB4">
              <w:rPr>
                <w:rFonts w:ascii="Calibri" w:hAnsi="Calibri" w:cs="Calibri"/>
                <w:sz w:val="22"/>
                <w:szCs w:val="22"/>
              </w:rPr>
              <w:t xml:space="preserve">the </w:t>
            </w:r>
            <w:r>
              <w:rPr>
                <w:rFonts w:ascii="Calibri" w:hAnsi="Calibri" w:cs="Calibri"/>
                <w:sz w:val="22"/>
                <w:szCs w:val="22"/>
              </w:rPr>
              <w:t>quality and quantity of ground water?</w:t>
            </w:r>
          </w:p>
          <w:p w14:paraId="079AFBD7" w14:textId="77777777" w:rsidR="004912D0" w:rsidRPr="00DE6760" w:rsidRDefault="004912D0"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5FBC18B5" w14:textId="77777777" w:rsidR="004912D0" w:rsidRDefault="004912D0"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4E0CBB09" w14:textId="77777777" w:rsidR="00DE33CA" w:rsidRDefault="00DE33CA"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59701598" w14:textId="77777777" w:rsidR="004912D0" w:rsidRDefault="004912D0" w:rsidP="0062654D">
            <w:pPr>
              <w:spacing w:before="80" w:after="80"/>
              <w:rPr>
                <w:rFonts w:ascii="Calibri" w:hAnsi="Calibri" w:cs="Calibri"/>
                <w:sz w:val="22"/>
                <w:szCs w:val="22"/>
              </w:rPr>
            </w:pPr>
            <w:r>
              <w:rPr>
                <w:rFonts w:ascii="Calibri" w:hAnsi="Calibri" w:cs="Calibri"/>
                <w:sz w:val="22"/>
                <w:szCs w:val="22"/>
              </w:rPr>
              <w:t>Location in text:</w:t>
            </w:r>
          </w:p>
          <w:p w14:paraId="3BF95371" w14:textId="77777777" w:rsidR="001D7AB4" w:rsidRDefault="001D7AB4" w:rsidP="0062654D">
            <w:pPr>
              <w:spacing w:before="80" w:after="80"/>
              <w:rPr>
                <w:rFonts w:ascii="Calibri" w:hAnsi="Calibri" w:cs="Calibri"/>
                <w:sz w:val="22"/>
                <w:szCs w:val="22"/>
              </w:rPr>
            </w:pPr>
          </w:p>
          <w:p w14:paraId="6702ED1E" w14:textId="77777777" w:rsidR="001D7AB4" w:rsidRDefault="001D7AB4" w:rsidP="0062654D">
            <w:pPr>
              <w:spacing w:before="80" w:after="80"/>
              <w:rPr>
                <w:rFonts w:ascii="Calibri" w:hAnsi="Calibri" w:cs="Calibri"/>
                <w:sz w:val="22"/>
                <w:szCs w:val="22"/>
              </w:rPr>
            </w:pPr>
          </w:p>
          <w:p w14:paraId="764F7448" w14:textId="77777777" w:rsidR="001D7AB4" w:rsidRDefault="001D7AB4" w:rsidP="0062654D">
            <w:pPr>
              <w:spacing w:before="80" w:after="80"/>
              <w:rPr>
                <w:rFonts w:ascii="Calibri" w:hAnsi="Calibri" w:cs="Calibri"/>
                <w:sz w:val="22"/>
                <w:szCs w:val="22"/>
              </w:rPr>
            </w:pPr>
          </w:p>
          <w:p w14:paraId="612CECEF" w14:textId="77777777" w:rsidR="001D7AB4" w:rsidRDefault="001D7AB4" w:rsidP="0062654D">
            <w:pPr>
              <w:spacing w:before="80" w:after="80"/>
              <w:rPr>
                <w:rFonts w:ascii="Calibri" w:hAnsi="Calibri" w:cs="Calibri"/>
                <w:sz w:val="22"/>
                <w:szCs w:val="22"/>
              </w:rPr>
            </w:pPr>
            <w:r>
              <w:rPr>
                <w:rFonts w:ascii="Calibri" w:hAnsi="Calibri" w:cs="Calibri"/>
                <w:sz w:val="22"/>
                <w:szCs w:val="22"/>
              </w:rPr>
              <w:t>Are the critical aquifer recharge regulations consistent with current mapping of these critical areas?</w:t>
            </w:r>
          </w:p>
          <w:p w14:paraId="138A738E" w14:textId="77777777" w:rsidR="001D7AB4" w:rsidRPr="00DE6760"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417FC330" w14:textId="77777777" w:rsidR="001D7AB4"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5D6FCF8B" w14:textId="77777777" w:rsidR="001D7AB4"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579EFCC" w14:textId="77777777" w:rsidR="001D7AB4" w:rsidRDefault="001D7AB4" w:rsidP="001D7AB4">
            <w:pPr>
              <w:spacing w:before="80" w:after="80"/>
              <w:rPr>
                <w:rFonts w:ascii="Calibri" w:hAnsi="Calibri" w:cs="Calibri"/>
                <w:sz w:val="22"/>
                <w:szCs w:val="22"/>
              </w:rPr>
            </w:pPr>
            <w:r>
              <w:rPr>
                <w:rFonts w:ascii="Calibri" w:hAnsi="Calibri" w:cs="Calibri"/>
                <w:sz w:val="22"/>
                <w:szCs w:val="22"/>
              </w:rPr>
              <w:t>Location in text:</w:t>
            </w:r>
          </w:p>
          <w:p w14:paraId="51F138F4" w14:textId="77777777" w:rsidR="001D7AB4" w:rsidRDefault="001D7AB4" w:rsidP="0062654D">
            <w:pPr>
              <w:spacing w:before="80" w:after="80"/>
              <w:rPr>
                <w:rFonts w:ascii="Calibri" w:hAnsi="Calibri" w:cs="Calibri"/>
                <w:sz w:val="22"/>
                <w:szCs w:val="22"/>
              </w:rPr>
            </w:pPr>
          </w:p>
          <w:p w14:paraId="2E22CC4C" w14:textId="77777777" w:rsidR="004912D0" w:rsidRDefault="004912D0" w:rsidP="0062654D">
            <w:pPr>
              <w:spacing w:before="80" w:after="80"/>
              <w:rPr>
                <w:rFonts w:ascii="Calibri" w:hAnsi="Calibri" w:cs="Calibri"/>
                <w:sz w:val="22"/>
                <w:szCs w:val="22"/>
              </w:rPr>
            </w:pPr>
          </w:p>
          <w:p w14:paraId="0804496B" w14:textId="77777777" w:rsidR="0054677B" w:rsidRDefault="0054677B" w:rsidP="0062654D">
            <w:pPr>
              <w:spacing w:before="80" w:after="80"/>
              <w:rPr>
                <w:rFonts w:ascii="Calibri" w:hAnsi="Calibri" w:cs="Calibri"/>
                <w:sz w:val="22"/>
                <w:szCs w:val="22"/>
              </w:rPr>
            </w:pPr>
          </w:p>
          <w:p w14:paraId="27813E20" w14:textId="77777777" w:rsidR="0054677B" w:rsidRDefault="0054677B" w:rsidP="0062654D">
            <w:pPr>
              <w:spacing w:before="80" w:after="80"/>
              <w:rPr>
                <w:rFonts w:ascii="Calibri" w:hAnsi="Calibri" w:cs="Calibri"/>
                <w:sz w:val="22"/>
                <w:szCs w:val="22"/>
              </w:rPr>
            </w:pPr>
          </w:p>
          <w:p w14:paraId="24392A91" w14:textId="77777777" w:rsidR="0054677B" w:rsidRDefault="0054677B" w:rsidP="0062654D">
            <w:pPr>
              <w:spacing w:before="80" w:after="80"/>
              <w:rPr>
                <w:rFonts w:ascii="Calibri" w:hAnsi="Calibri" w:cs="Calibri"/>
                <w:sz w:val="22"/>
                <w:szCs w:val="22"/>
              </w:rPr>
            </w:pPr>
          </w:p>
          <w:p w14:paraId="4022C774" w14:textId="77777777" w:rsidR="0054677B" w:rsidRDefault="0054677B" w:rsidP="0062654D">
            <w:pPr>
              <w:spacing w:before="80" w:after="80"/>
              <w:rPr>
                <w:rFonts w:ascii="Calibri" w:hAnsi="Calibri" w:cs="Calibri"/>
                <w:sz w:val="22"/>
                <w:szCs w:val="22"/>
              </w:rPr>
            </w:pPr>
          </w:p>
          <w:p w14:paraId="114A919F" w14:textId="77777777" w:rsidR="0054677B" w:rsidRDefault="0054677B" w:rsidP="0062654D">
            <w:pPr>
              <w:spacing w:before="80" w:after="80"/>
              <w:rPr>
                <w:rFonts w:ascii="Calibri" w:hAnsi="Calibri" w:cs="Calibri"/>
                <w:sz w:val="22"/>
                <w:szCs w:val="22"/>
              </w:rPr>
            </w:pPr>
          </w:p>
          <w:p w14:paraId="74C14A7D" w14:textId="77777777" w:rsidR="0000225C" w:rsidRDefault="0000225C" w:rsidP="0062654D">
            <w:pPr>
              <w:spacing w:before="80" w:after="80"/>
              <w:rPr>
                <w:rFonts w:ascii="Calibri" w:hAnsi="Calibri" w:cs="Calibri"/>
                <w:sz w:val="22"/>
                <w:szCs w:val="22"/>
              </w:rPr>
            </w:pPr>
          </w:p>
          <w:p w14:paraId="3653936C" w14:textId="77777777" w:rsidR="0000225C" w:rsidRDefault="0000225C" w:rsidP="0062654D">
            <w:pPr>
              <w:spacing w:before="80" w:after="80"/>
              <w:rPr>
                <w:rFonts w:ascii="Calibri" w:hAnsi="Calibri" w:cs="Calibri"/>
                <w:sz w:val="22"/>
                <w:szCs w:val="22"/>
              </w:rPr>
            </w:pPr>
          </w:p>
          <w:p w14:paraId="3F4B735F" w14:textId="77777777" w:rsidR="0000225C" w:rsidRDefault="0000225C" w:rsidP="0062654D">
            <w:pPr>
              <w:spacing w:before="80" w:after="80"/>
              <w:rPr>
                <w:rFonts w:ascii="Calibri" w:hAnsi="Calibri" w:cs="Calibri"/>
                <w:sz w:val="22"/>
                <w:szCs w:val="22"/>
              </w:rPr>
            </w:pPr>
          </w:p>
          <w:p w14:paraId="4C95D4E2" w14:textId="77777777" w:rsidR="0054677B" w:rsidRDefault="0054677B" w:rsidP="00A30364">
            <w:pPr>
              <w:spacing w:before="80" w:after="80"/>
              <w:rPr>
                <w:rFonts w:ascii="Calibri" w:hAnsi="Calibri" w:cs="Calibri"/>
                <w:sz w:val="22"/>
                <w:szCs w:val="22"/>
              </w:rPr>
            </w:pPr>
          </w:p>
        </w:tc>
      </w:tr>
    </w:tbl>
    <w:p w14:paraId="56FC0CE4" w14:textId="77777777" w:rsidR="001F4324" w:rsidRDefault="001F4324">
      <w:r>
        <w:br w:type="page"/>
      </w:r>
    </w:p>
    <w:tbl>
      <w:tblPr>
        <w:tblStyle w:val="TableGrid"/>
        <w:tblW w:w="0" w:type="auto"/>
        <w:tblInd w:w="288" w:type="dxa"/>
        <w:tblLayout w:type="fixed"/>
        <w:tblLook w:val="04A0" w:firstRow="1" w:lastRow="0" w:firstColumn="1" w:lastColumn="0" w:noHBand="0" w:noVBand="1"/>
      </w:tblPr>
      <w:tblGrid>
        <w:gridCol w:w="8204"/>
        <w:gridCol w:w="2236"/>
      </w:tblGrid>
      <w:tr w:rsidR="00136822" w14:paraId="022EEDA2" w14:textId="77777777" w:rsidTr="00666DB9">
        <w:tc>
          <w:tcPr>
            <w:tcW w:w="8204" w:type="dxa"/>
          </w:tcPr>
          <w:p w14:paraId="1E877773" w14:textId="77777777" w:rsidR="00136822" w:rsidRPr="001F4324" w:rsidRDefault="00136822" w:rsidP="00136822">
            <w:pPr>
              <w:tabs>
                <w:tab w:val="left" w:pos="5490"/>
                <w:tab w:val="left" w:pos="5580"/>
                <w:tab w:val="left" w:pos="6300"/>
                <w:tab w:val="left" w:pos="6570"/>
              </w:tabs>
              <w:suppressAutoHyphens w:val="0"/>
              <w:autoSpaceDN/>
              <w:spacing w:before="80" w:after="80"/>
              <w:textAlignment w:val="auto"/>
              <w:outlineLvl w:val="6"/>
              <w:rPr>
                <w:rFonts w:ascii="Arial Black" w:hAnsi="Arial Black"/>
                <w:sz w:val="22"/>
              </w:rPr>
            </w:pPr>
            <w:r w:rsidRPr="001F4324">
              <w:rPr>
                <w:rFonts w:ascii="Arial Black" w:hAnsi="Arial Black"/>
                <w:b/>
                <w:sz w:val="22"/>
              </w:rPr>
              <w:lastRenderedPageBreak/>
              <w:t>FREQUENTLY FLOODED AREAS</w:t>
            </w:r>
          </w:p>
          <w:p w14:paraId="4DFE2A7A" w14:textId="77777777" w:rsidR="00136822" w:rsidRPr="0054493E" w:rsidRDefault="00136822" w:rsidP="00136822">
            <w:pPr>
              <w:tabs>
                <w:tab w:val="left" w:pos="5490"/>
                <w:tab w:val="left" w:pos="5580"/>
                <w:tab w:val="left" w:pos="6300"/>
                <w:tab w:val="left" w:pos="6570"/>
              </w:tabs>
              <w:suppressAutoHyphens w:val="0"/>
              <w:autoSpaceDN/>
              <w:spacing w:before="80" w:after="80"/>
              <w:textAlignment w:val="auto"/>
              <w:outlineLvl w:val="6"/>
              <w:rPr>
                <w:rFonts w:ascii="Calibri" w:hAnsi="Calibri"/>
                <w:color w:val="000000"/>
                <w:sz w:val="22"/>
                <w:szCs w:val="23"/>
              </w:rPr>
            </w:pPr>
            <w:r w:rsidRPr="0054493E">
              <w:rPr>
                <w:rFonts w:ascii="Calibri" w:hAnsi="Calibri"/>
                <w:b/>
                <w:color w:val="000000"/>
                <w:sz w:val="22"/>
                <w:szCs w:val="23"/>
              </w:rPr>
              <w:t>Regulations protect the functions and values of frequently flooded areas and safeguard the public from hazards to health and safety.</w:t>
            </w:r>
            <w:r>
              <w:rPr>
                <w:rFonts w:ascii="Calibri" w:hAnsi="Calibri"/>
                <w:b/>
                <w:color w:val="000000"/>
                <w:sz w:val="22"/>
                <w:szCs w:val="23"/>
              </w:rPr>
              <w:t xml:space="preserve"> RCW 36.70A.172(1)</w:t>
            </w:r>
            <w:r w:rsidR="003A6511">
              <w:rPr>
                <w:rFonts w:ascii="Calibri" w:hAnsi="Calibri"/>
                <w:b/>
                <w:color w:val="000000"/>
                <w:sz w:val="22"/>
                <w:szCs w:val="23"/>
              </w:rPr>
              <w:t xml:space="preserve"> </w:t>
            </w:r>
            <w:r>
              <w:rPr>
                <w:rFonts w:ascii="Calibri" w:hAnsi="Calibri"/>
                <w:color w:val="000000"/>
                <w:sz w:val="22"/>
                <w:szCs w:val="23"/>
              </w:rPr>
              <w:t xml:space="preserve"> </w:t>
            </w:r>
            <w:hyperlink r:id="rId56" w:history="1">
              <w:r w:rsidRPr="0054493E">
                <w:rPr>
                  <w:rStyle w:val="Hyperlink"/>
                  <w:rFonts w:ascii="Calibri" w:hAnsi="Calibri"/>
                  <w:color w:val="365F91" w:themeColor="accent1" w:themeShade="BF"/>
                  <w:sz w:val="22"/>
                  <w:szCs w:val="23"/>
                  <w:u w:val="single"/>
                </w:rPr>
                <w:t>WAC 365-196-830</w:t>
              </w:r>
            </w:hyperlink>
            <w:r>
              <w:rPr>
                <w:rFonts w:ascii="Calibri" w:hAnsi="Calibri"/>
                <w:color w:val="000000"/>
                <w:sz w:val="22"/>
                <w:szCs w:val="23"/>
              </w:rPr>
              <w:t xml:space="preserve"> provides:” </w:t>
            </w:r>
            <w:r w:rsidRPr="0054493E">
              <w:rPr>
                <w:rFonts w:ascii="Calibri" w:hAnsi="Calibri"/>
                <w:color w:val="000000"/>
                <w:sz w:val="22"/>
                <w:szCs w:val="23"/>
              </w:rPr>
              <w:t>"Protection" in this context means preservation of the functions and values of the natural environment, or to safeguard the public from hazards to health and safety.</w:t>
            </w:r>
            <w:r>
              <w:rPr>
                <w:rFonts w:ascii="Calibri" w:hAnsi="Calibri"/>
                <w:color w:val="000000"/>
                <w:sz w:val="22"/>
                <w:szCs w:val="23"/>
              </w:rPr>
              <w:t>”</w:t>
            </w:r>
          </w:p>
          <w:p w14:paraId="2AB070E6" w14:textId="77777777" w:rsidR="00136822" w:rsidRPr="00841282" w:rsidRDefault="004F6568" w:rsidP="00136822">
            <w:pPr>
              <w:suppressAutoHyphens w:val="0"/>
              <w:autoSpaceDN/>
              <w:textAlignment w:val="auto"/>
              <w:rPr>
                <w:rFonts w:asciiTheme="minorHAnsi" w:hAnsiTheme="minorHAnsi"/>
                <w:sz w:val="22"/>
                <w:szCs w:val="22"/>
              </w:rPr>
            </w:pPr>
            <w:hyperlink r:id="rId57" w:history="1">
              <w:r w:rsidR="00136822" w:rsidRPr="00AE4E52">
                <w:rPr>
                  <w:rFonts w:asciiTheme="minorHAnsi" w:hAnsiTheme="minorHAnsi" w:cs="Calibri"/>
                  <w:color w:val="2C2799"/>
                  <w:sz w:val="22"/>
                  <w:szCs w:val="22"/>
                  <w:u w:val="single"/>
                </w:rPr>
                <w:t>WAC 365-190-110</w:t>
              </w:r>
            </w:hyperlink>
            <w:r w:rsidR="00136822" w:rsidRPr="00841282">
              <w:rPr>
                <w:rFonts w:asciiTheme="minorHAnsi" w:hAnsiTheme="minorHAnsi" w:cs="Calibri"/>
                <w:color w:val="4F81BD"/>
                <w:sz w:val="22"/>
                <w:szCs w:val="22"/>
              </w:rPr>
              <w:t xml:space="preserve"> </w:t>
            </w:r>
            <w:r w:rsidR="00136822" w:rsidRPr="00841282">
              <w:rPr>
                <w:rFonts w:asciiTheme="minorHAnsi" w:hAnsiTheme="minorHAnsi" w:cs="Calibri"/>
                <w:sz w:val="22"/>
                <w:szCs w:val="22"/>
              </w:rPr>
              <w:t xml:space="preserve">(updated in 2010) </w:t>
            </w:r>
            <w:r w:rsidR="00136822">
              <w:rPr>
                <w:rFonts w:asciiTheme="minorHAnsi" w:hAnsiTheme="minorHAnsi" w:cs="Calibri"/>
                <w:sz w:val="22"/>
                <w:szCs w:val="22"/>
              </w:rPr>
              <w:t>directs c</w:t>
            </w:r>
            <w:r w:rsidR="00136822" w:rsidRPr="00841282">
              <w:rPr>
                <w:rFonts w:asciiTheme="minorHAnsi" w:hAnsiTheme="minorHAnsi"/>
                <w:sz w:val="22"/>
                <w:szCs w:val="22"/>
              </w:rPr>
              <w:t xml:space="preserve">ounties and cities </w:t>
            </w:r>
            <w:r w:rsidR="00136822">
              <w:rPr>
                <w:rFonts w:asciiTheme="minorHAnsi" w:hAnsiTheme="minorHAnsi"/>
                <w:sz w:val="22"/>
                <w:szCs w:val="22"/>
              </w:rPr>
              <w:t xml:space="preserve">to </w:t>
            </w:r>
            <w:r w:rsidR="00136822" w:rsidRPr="00841282">
              <w:rPr>
                <w:rFonts w:asciiTheme="minorHAnsi" w:hAnsiTheme="minorHAnsi"/>
                <w:sz w:val="22"/>
                <w:szCs w:val="22"/>
              </w:rPr>
              <w:t>consider the following when designating and classifying frequently flooded areas:</w:t>
            </w:r>
          </w:p>
          <w:p w14:paraId="4DE7F495"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(a) Effects of flooding on human health and safety, and to public facilities and services;</w:t>
            </w:r>
          </w:p>
          <w:p w14:paraId="569EC77A"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 xml:space="preserve">(b) Available documentation including federal, state, and local laws, regulations, and programs, local studies and maps, and federal flood insurance programs, including the provisions for urban growth areas in </w:t>
            </w:r>
            <w:r w:rsidRPr="00AE4E52">
              <w:rPr>
                <w:rFonts w:asciiTheme="minorHAnsi" w:hAnsiTheme="minorHAnsi"/>
                <w:b/>
                <w:sz w:val="22"/>
                <w:szCs w:val="22"/>
              </w:rPr>
              <w:t>RCW</w:t>
            </w:r>
            <w:r w:rsidRPr="00AE4E52">
              <w:rPr>
                <w:rFonts w:asciiTheme="minorHAnsi" w:hAnsiTheme="minorHAnsi"/>
                <w:b/>
                <w:color w:val="548DD4" w:themeColor="text2" w:themeTint="99"/>
                <w:sz w:val="22"/>
                <w:szCs w:val="22"/>
              </w:rPr>
              <w:t xml:space="preserve"> </w:t>
            </w:r>
            <w:hyperlink r:id="rId58" w:history="1">
              <w:r w:rsidRPr="00AE4E52">
                <w:rPr>
                  <w:rFonts w:asciiTheme="minorHAnsi" w:hAnsiTheme="minorHAnsi"/>
                  <w:b/>
                  <w:sz w:val="22"/>
                  <w:szCs w:val="22"/>
                </w:rPr>
                <w:t>36.70A.110</w:t>
              </w:r>
            </w:hyperlink>
            <w:r w:rsidRPr="00841282">
              <w:rPr>
                <w:rFonts w:asciiTheme="minorHAnsi" w:hAnsiTheme="minorHAnsi"/>
                <w:sz w:val="22"/>
                <w:szCs w:val="22"/>
              </w:rPr>
              <w:t>;</w:t>
            </w:r>
          </w:p>
          <w:p w14:paraId="24577AE0" w14:textId="77777777" w:rsidR="00136822" w:rsidRDefault="00136822" w:rsidP="00A773EB">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(c) The future flow flood plain, defined as the channel of the stream and that portion</w:t>
            </w:r>
          </w:p>
          <w:p w14:paraId="4B1197E6"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 xml:space="preserve"> of the adjoining flood plain that is necessary to contain and discharge the base flood flow at build out;</w:t>
            </w:r>
          </w:p>
          <w:p w14:paraId="7CFD390E"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(d) The potential effects of tsunami, high tides with strong winds, sea level rise, and extreme weather events, including those potentially resulting from global climate change;</w:t>
            </w:r>
          </w:p>
          <w:p w14:paraId="1982BA83"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(e) Greater surface runoff caused by increasing impervious surfaces.</w:t>
            </w:r>
          </w:p>
          <w:p w14:paraId="4739E0C6" w14:textId="77777777" w:rsidR="00136822" w:rsidRDefault="00136822" w:rsidP="00136822">
            <w:pPr>
              <w:shd w:val="clear" w:color="auto" w:fill="FFFFFF"/>
              <w:suppressAutoHyphens w:val="0"/>
              <w:autoSpaceDN/>
              <w:textAlignment w:val="center"/>
              <w:rPr>
                <w:rFonts w:ascii="Calibri" w:hAnsi="Calibri"/>
                <w:color w:val="000000"/>
                <w:sz w:val="22"/>
                <w:szCs w:val="23"/>
              </w:rPr>
            </w:pPr>
          </w:p>
          <w:p w14:paraId="1270D3B7" w14:textId="77777777" w:rsidR="00136822" w:rsidRPr="008A05EC" w:rsidRDefault="00136822" w:rsidP="00136822">
            <w:pPr>
              <w:shd w:val="clear" w:color="auto" w:fill="FFFFFF"/>
              <w:suppressAutoHyphens w:val="0"/>
              <w:autoSpaceDN/>
              <w:textAlignment w:val="center"/>
              <w:rPr>
                <w:rFonts w:ascii="Calibri" w:hAnsi="Calibri" w:cs="Calibri"/>
                <w:sz w:val="22"/>
                <w:szCs w:val="22"/>
              </w:rPr>
            </w:pPr>
            <w:r w:rsidRPr="00AE4E52">
              <w:rPr>
                <w:rFonts w:ascii="Calibri" w:hAnsi="Calibri"/>
                <w:color w:val="000000"/>
                <w:sz w:val="22"/>
                <w:szCs w:val="23"/>
              </w:rPr>
              <w:t xml:space="preserve">Classification of and </w:t>
            </w:r>
            <w:r w:rsidRPr="00AE4E52">
              <w:rPr>
                <w:rFonts w:ascii="Calibri" w:hAnsi="Calibri" w:cs="Calibri"/>
                <w:color w:val="000000"/>
                <w:sz w:val="22"/>
                <w:szCs w:val="22"/>
              </w:rPr>
              <w:t>regulations for frequently flo</w:t>
            </w:r>
            <w:r w:rsidRPr="008A05EC">
              <w:rPr>
                <w:rFonts w:ascii="Calibri" w:hAnsi="Calibri" w:cs="Calibri"/>
                <w:color w:val="000000"/>
                <w:sz w:val="22"/>
                <w:szCs w:val="22"/>
              </w:rPr>
              <w:t xml:space="preserve">oded areas should </w:t>
            </w:r>
            <w:r>
              <w:rPr>
                <w:rFonts w:ascii="Calibri" w:hAnsi="Calibri" w:cs="Calibri"/>
                <w:color w:val="000000"/>
                <w:sz w:val="22"/>
                <w:szCs w:val="22"/>
              </w:rPr>
              <w:t>not conflict</w:t>
            </w:r>
            <w:r w:rsidRPr="008A05EC">
              <w:rPr>
                <w:rFonts w:ascii="Calibri" w:hAnsi="Calibri" w:cs="Calibri"/>
                <w:color w:val="000000"/>
                <w:sz w:val="22"/>
                <w:szCs w:val="22"/>
              </w:rPr>
              <w:t xml:space="preserve"> with the </w:t>
            </w:r>
            <w:hyperlink r:id="rId59" w:history="1">
              <w:r w:rsidRPr="00AE4E52">
                <w:rPr>
                  <w:rFonts w:ascii="Calibri" w:hAnsi="Calibri" w:cs="Calibri"/>
                  <w:color w:val="2C2799"/>
                  <w:sz w:val="22"/>
                  <w:szCs w:val="22"/>
                  <w:u w:val="single"/>
                </w:rPr>
                <w:t>Federal Emergency Management Agency (FEMA)</w:t>
              </w:r>
              <w:r w:rsidRPr="00AE4E52">
                <w:rPr>
                  <w:rFonts w:ascii="Calibri" w:hAnsi="Calibri" w:cs="Calibri"/>
                  <w:color w:val="2C2799"/>
                  <w:sz w:val="22"/>
                  <w:szCs w:val="22"/>
                </w:rPr>
                <w:t xml:space="preserve"> </w:t>
              </w:r>
            </w:hyperlink>
            <w:r w:rsidRPr="008A05EC">
              <w:rPr>
                <w:rFonts w:ascii="Calibri" w:hAnsi="Calibri" w:cs="Calibri"/>
                <w:sz w:val="22"/>
                <w:szCs w:val="22"/>
              </w:rPr>
              <w:t>requirements</w:t>
            </w:r>
            <w:r w:rsidRPr="008A05EC">
              <w:rPr>
                <w:rFonts w:ascii="Calibri" w:hAnsi="Calibri" w:cs="Calibri"/>
                <w:color w:val="4F81BD"/>
                <w:sz w:val="22"/>
                <w:szCs w:val="22"/>
              </w:rPr>
              <w:t xml:space="preserve"> </w:t>
            </w:r>
            <w:r w:rsidRPr="008A05EC">
              <w:rPr>
                <w:rFonts w:ascii="Calibri" w:hAnsi="Calibri" w:cs="Calibri"/>
                <w:sz w:val="22"/>
                <w:szCs w:val="22"/>
              </w:rPr>
              <w:t>for the National Flood Insurance Program</w:t>
            </w:r>
            <w:r>
              <w:rPr>
                <w:rFonts w:ascii="Calibri" w:hAnsi="Calibri" w:cs="Calibri"/>
                <w:sz w:val="22"/>
                <w:szCs w:val="22"/>
              </w:rPr>
              <w:t>.</w:t>
            </w:r>
            <w:r w:rsidRPr="008A05EC">
              <w:rPr>
                <w:rFonts w:ascii="Calibri" w:hAnsi="Calibri" w:cs="Calibri"/>
                <w:sz w:val="22"/>
                <w:szCs w:val="22"/>
              </w:rPr>
              <w:t xml:space="preserve"> </w:t>
            </w:r>
            <w:r>
              <w:rPr>
                <w:rFonts w:ascii="Calibri" w:hAnsi="Calibri" w:cs="Calibri"/>
                <w:sz w:val="22"/>
                <w:szCs w:val="22"/>
              </w:rPr>
              <w:t xml:space="preserve">  </w:t>
            </w:r>
            <w:r w:rsidRPr="008A05EC">
              <w:rPr>
                <w:rFonts w:ascii="Calibri" w:hAnsi="Calibri" w:cs="Calibri"/>
                <w:sz w:val="22"/>
                <w:szCs w:val="22"/>
              </w:rPr>
              <w:t xml:space="preserve">See </w:t>
            </w:r>
            <w:hyperlink r:id="rId60" w:history="1">
              <w:r w:rsidRPr="00AE4E52">
                <w:rPr>
                  <w:rFonts w:ascii="Calibri" w:hAnsi="Calibri" w:cs="Calibri"/>
                  <w:color w:val="2C2799"/>
                  <w:sz w:val="22"/>
                  <w:szCs w:val="22"/>
                  <w:u w:val="single"/>
                </w:rPr>
                <w:t>Ecology’s floodplain management assistance</w:t>
              </w:r>
            </w:hyperlink>
            <w:r>
              <w:rPr>
                <w:rFonts w:ascii="Calibri" w:hAnsi="Calibri" w:cs="Calibri"/>
                <w:color w:val="2C2799"/>
                <w:sz w:val="22"/>
                <w:szCs w:val="22"/>
                <w:u w:val="single"/>
              </w:rPr>
              <w:t xml:space="preserve">, </w:t>
            </w:r>
            <w:hyperlink r:id="rId61" w:history="1">
              <w:r w:rsidRPr="00960219">
                <w:rPr>
                  <w:rStyle w:val="Hyperlink"/>
                  <w:rFonts w:ascii="Calibri" w:hAnsi="Calibri" w:cs="Calibri"/>
                  <w:b/>
                  <w:color w:val="auto"/>
                  <w:sz w:val="22"/>
                  <w:szCs w:val="22"/>
                </w:rPr>
                <w:t>86.16 RCW</w:t>
              </w:r>
            </w:hyperlink>
            <w:r w:rsidRPr="007720BD">
              <w:rPr>
                <w:rFonts w:ascii="Calibri" w:hAnsi="Calibri" w:cs="Calibri"/>
                <w:color w:val="2C2799"/>
                <w:sz w:val="22"/>
                <w:szCs w:val="22"/>
              </w:rPr>
              <w:t xml:space="preserve">, </w:t>
            </w:r>
            <w:hyperlink r:id="rId62" w:history="1">
              <w:r w:rsidRPr="00960219">
                <w:rPr>
                  <w:rStyle w:val="Hyperlink"/>
                  <w:rFonts w:ascii="Calibri" w:hAnsi="Calibri" w:cs="Calibri"/>
                  <w:color w:val="002060"/>
                  <w:sz w:val="22"/>
                  <w:szCs w:val="22"/>
                  <w:u w:val="single"/>
                </w:rPr>
                <w:t>173-158 WAC</w:t>
              </w:r>
            </w:hyperlink>
            <w:r w:rsidRPr="007720BD">
              <w:rPr>
                <w:rFonts w:ascii="Calibri" w:hAnsi="Calibri" w:cs="Calibri"/>
                <w:color w:val="2C2799"/>
                <w:sz w:val="22"/>
                <w:szCs w:val="22"/>
              </w:rPr>
              <w:t xml:space="preserve">, </w:t>
            </w:r>
            <w:r w:rsidRPr="008C3B95">
              <w:rPr>
                <w:rFonts w:ascii="Calibri" w:hAnsi="Calibri" w:cs="Calibri"/>
                <w:sz w:val="22"/>
                <w:szCs w:val="22"/>
              </w:rPr>
              <w:t xml:space="preserve">and </w:t>
            </w:r>
            <w:hyperlink r:id="rId63" w:history="1">
              <w:r w:rsidRPr="00960219">
                <w:rPr>
                  <w:rStyle w:val="Hyperlink"/>
                  <w:rFonts w:ascii="Calibri" w:hAnsi="Calibri" w:cs="Calibri"/>
                  <w:b/>
                  <w:color w:val="002060"/>
                  <w:sz w:val="22"/>
                  <w:szCs w:val="22"/>
                </w:rPr>
                <w:t>44 CFR 60</w:t>
              </w:r>
            </w:hyperlink>
            <w:r w:rsidRPr="007720BD">
              <w:rPr>
                <w:rFonts w:ascii="Calibri" w:hAnsi="Calibri" w:cs="Calibri"/>
                <w:color w:val="2C2799"/>
                <w:sz w:val="22"/>
                <w:szCs w:val="22"/>
              </w:rPr>
              <w:t>.</w:t>
            </w:r>
            <w:r>
              <w:rPr>
                <w:rFonts w:ascii="Calibri" w:hAnsi="Calibri" w:cs="Calibri"/>
                <w:color w:val="2C2799"/>
                <w:sz w:val="22"/>
                <w:szCs w:val="22"/>
                <w:u w:val="single"/>
              </w:rPr>
              <w:t xml:space="preserve"> </w:t>
            </w:r>
            <w:r>
              <w:rPr>
                <w:rFonts w:ascii="Calibri" w:hAnsi="Calibri" w:cs="Calibri"/>
                <w:color w:val="2C2799"/>
                <w:sz w:val="22"/>
                <w:szCs w:val="22"/>
              </w:rPr>
              <w:t xml:space="preserve">  </w:t>
            </w:r>
          </w:p>
          <w:p w14:paraId="0D76C769" w14:textId="77777777" w:rsidR="00136822" w:rsidRDefault="00136822"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p>
          <w:p w14:paraId="20CCB5E7" w14:textId="53FD3338" w:rsidR="00136822" w:rsidRPr="00CB3451" w:rsidRDefault="00136822"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r>
              <w:rPr>
                <w:rFonts w:asciiTheme="minorHAnsi" w:hAnsiTheme="minorHAnsi" w:cs="Helvetica"/>
                <w:color w:val="3B4045"/>
                <w:sz w:val="22"/>
                <w:szCs w:val="22"/>
                <w:bdr w:val="none" w:sz="0" w:space="0" w:color="auto" w:frame="1"/>
              </w:rPr>
              <w:t>Communities that are located on Puget Sound or the Strait of San Juan de Fuca, or have lakes, rivers or streams that directly or indirectly drain to those water bodies, are subject to the National Flood Insurance Program Biological Opinion</w:t>
            </w:r>
            <w:r w:rsidR="00A773EB">
              <w:rPr>
                <w:rFonts w:asciiTheme="minorHAnsi" w:hAnsiTheme="minorHAnsi" w:cs="Helvetica"/>
                <w:color w:val="3B4045"/>
                <w:sz w:val="22"/>
                <w:szCs w:val="22"/>
                <w:bdr w:val="none" w:sz="0" w:space="0" w:color="auto" w:frame="1"/>
              </w:rPr>
              <w:t xml:space="preserve"> (BiOp)</w:t>
            </w:r>
            <w:r>
              <w:rPr>
                <w:rFonts w:asciiTheme="minorHAnsi" w:hAnsiTheme="minorHAnsi" w:cs="Helvetica"/>
                <w:color w:val="3B4045"/>
                <w:sz w:val="22"/>
                <w:szCs w:val="22"/>
                <w:bdr w:val="none" w:sz="0" w:space="0" w:color="auto" w:frame="1"/>
              </w:rPr>
              <w:t xml:space="preserve"> for Puget Sound (</w:t>
            </w:r>
            <w:hyperlink r:id="rId64" w:history="1">
              <w:r w:rsidRPr="00AE4E52">
                <w:rPr>
                  <w:rStyle w:val="Hyperlink"/>
                  <w:rFonts w:asciiTheme="minorHAnsi" w:hAnsiTheme="minorHAnsi" w:cs="Helvetica"/>
                  <w:color w:val="2C2799"/>
                  <w:sz w:val="22"/>
                  <w:szCs w:val="22"/>
                  <w:u w:val="single"/>
                  <w:bdr w:val="none" w:sz="0" w:space="0" w:color="auto" w:frame="1"/>
                </w:rPr>
                <w:t>https://www.fema.gov/media-library/assets/documents/30021</w:t>
              </w:r>
            </w:hyperlink>
            <w:r>
              <w:rPr>
                <w:rStyle w:val="Hyperlink"/>
                <w:rFonts w:asciiTheme="minorHAnsi" w:hAnsiTheme="minorHAnsi" w:cs="Helvetica"/>
                <w:color w:val="2C2799"/>
                <w:sz w:val="22"/>
                <w:szCs w:val="22"/>
                <w:u w:val="single"/>
                <w:bdr w:val="none" w:sz="0" w:space="0" w:color="auto" w:frame="1"/>
              </w:rPr>
              <w:t>)</w:t>
            </w:r>
            <w:r>
              <w:rPr>
                <w:rFonts w:asciiTheme="minorHAnsi" w:hAnsiTheme="minorHAnsi" w:cs="Helvetica"/>
                <w:color w:val="3B4045"/>
                <w:sz w:val="22"/>
                <w:szCs w:val="22"/>
                <w:bdr w:val="none" w:sz="0" w:space="0" w:color="auto" w:frame="1"/>
              </w:rPr>
              <w:t xml:space="preserve">.  </w:t>
            </w:r>
            <w:r w:rsidRPr="00645975">
              <w:rPr>
                <w:rFonts w:asciiTheme="minorHAnsi" w:hAnsiTheme="minorHAnsi" w:cs="Helvetica"/>
                <w:color w:val="3B4045"/>
                <w:sz w:val="22"/>
                <w:szCs w:val="22"/>
                <w:bdr w:val="none" w:sz="0" w:space="0" w:color="auto" w:frame="1"/>
              </w:rPr>
              <w:t xml:space="preserve">The </w:t>
            </w:r>
            <w:r>
              <w:rPr>
                <w:rFonts w:asciiTheme="minorHAnsi" w:hAnsiTheme="minorHAnsi" w:cs="Helvetica"/>
                <w:color w:val="3B4045"/>
                <w:sz w:val="22"/>
                <w:szCs w:val="22"/>
                <w:bdr w:val="none" w:sz="0" w:space="0" w:color="auto" w:frame="1"/>
              </w:rPr>
              <w:t xml:space="preserve">biological </w:t>
            </w:r>
            <w:r w:rsidRPr="00645975">
              <w:rPr>
                <w:rFonts w:asciiTheme="minorHAnsi" w:hAnsiTheme="minorHAnsi" w:cs="Helvetica"/>
                <w:color w:val="3B4045"/>
                <w:sz w:val="22"/>
                <w:szCs w:val="22"/>
                <w:bdr w:val="none" w:sz="0" w:space="0" w:color="auto" w:frame="1"/>
              </w:rPr>
              <w:t>opinion required changes to the implementation of the National Flood Insurance Program in order to meet the requirements of the Endangered Species Act (ESA) in the Puget Sound watershed. FEMA Region X has</w:t>
            </w:r>
            <w:r>
              <w:rPr>
                <w:rFonts w:asciiTheme="minorHAnsi" w:hAnsiTheme="minorHAnsi" w:cs="Helvetica"/>
                <w:color w:val="3B4045"/>
                <w:sz w:val="22"/>
                <w:szCs w:val="22"/>
                <w:bdr w:val="none" w:sz="0" w:space="0" w:color="auto" w:frame="1"/>
              </w:rPr>
              <w:t xml:space="preserve"> developed</w:t>
            </w:r>
            <w:r w:rsidRPr="00645975">
              <w:rPr>
                <w:rFonts w:asciiTheme="minorHAnsi" w:hAnsiTheme="minorHAnsi" w:cs="Helvetica"/>
                <w:color w:val="3B4045"/>
                <w:sz w:val="22"/>
                <w:szCs w:val="22"/>
                <w:bdr w:val="none" w:sz="0" w:space="0" w:color="auto" w:frame="1"/>
              </w:rPr>
              <w:t xml:space="preserve"> an implementation plan that allows communities to apply the performance standards contained in the Bio</w:t>
            </w:r>
            <w:r w:rsidR="00D82F23">
              <w:rPr>
                <w:rFonts w:asciiTheme="minorHAnsi" w:hAnsiTheme="minorHAnsi" w:cs="Helvetica"/>
                <w:color w:val="3B4045"/>
                <w:sz w:val="22"/>
                <w:szCs w:val="22"/>
                <w:bdr w:val="none" w:sz="0" w:space="0" w:color="auto" w:frame="1"/>
              </w:rPr>
              <w:t>logical Opinion by implementing:</w:t>
            </w:r>
            <w:r w:rsidR="00BF3239">
              <w:rPr>
                <w:rFonts w:asciiTheme="minorHAnsi" w:hAnsiTheme="minorHAnsi" w:cs="Helvetica"/>
                <w:color w:val="3B4045"/>
                <w:sz w:val="22"/>
                <w:szCs w:val="22"/>
                <w:bdr w:val="none" w:sz="0" w:space="0" w:color="auto" w:frame="1"/>
              </w:rPr>
              <w:t xml:space="preserve"> 1) </w:t>
            </w:r>
            <w:r w:rsidRPr="00645975">
              <w:rPr>
                <w:rFonts w:asciiTheme="minorHAnsi" w:hAnsiTheme="minorHAnsi" w:cs="Helvetica"/>
                <w:color w:val="3B4045"/>
                <w:sz w:val="22"/>
                <w:szCs w:val="22"/>
                <w:bdr w:val="none" w:sz="0" w:space="0" w:color="auto" w:frame="1"/>
              </w:rPr>
              <w:t xml:space="preserve">a </w:t>
            </w:r>
            <w:r>
              <w:rPr>
                <w:rFonts w:asciiTheme="minorHAnsi" w:hAnsiTheme="minorHAnsi" w:cs="Helvetica"/>
                <w:color w:val="3B4045"/>
                <w:sz w:val="22"/>
                <w:szCs w:val="22"/>
                <w:bdr w:val="none" w:sz="0" w:space="0" w:color="auto" w:frame="1"/>
              </w:rPr>
              <w:t>m</w:t>
            </w:r>
            <w:r w:rsidRPr="00645975">
              <w:rPr>
                <w:rFonts w:asciiTheme="minorHAnsi" w:hAnsiTheme="minorHAnsi" w:cs="Helvetica"/>
                <w:color w:val="3B4045"/>
                <w:sz w:val="22"/>
                <w:szCs w:val="22"/>
                <w:bdr w:val="none" w:sz="0" w:space="0" w:color="auto" w:frame="1"/>
              </w:rPr>
              <w:t xml:space="preserve">odel </w:t>
            </w:r>
            <w:r>
              <w:rPr>
                <w:rFonts w:asciiTheme="minorHAnsi" w:hAnsiTheme="minorHAnsi" w:cs="Helvetica"/>
                <w:color w:val="3B4045"/>
                <w:sz w:val="22"/>
                <w:szCs w:val="22"/>
                <w:bdr w:val="none" w:sz="0" w:space="0" w:color="auto" w:frame="1"/>
              </w:rPr>
              <w:t>o</w:t>
            </w:r>
            <w:r w:rsidRPr="00645975">
              <w:rPr>
                <w:rFonts w:asciiTheme="minorHAnsi" w:hAnsiTheme="minorHAnsi" w:cs="Helvetica"/>
                <w:color w:val="3B4045"/>
                <w:sz w:val="22"/>
                <w:szCs w:val="22"/>
                <w:bdr w:val="none" w:sz="0" w:space="0" w:color="auto" w:frame="1"/>
              </w:rPr>
              <w:t>rdinance</w:t>
            </w:r>
            <w:r>
              <w:rPr>
                <w:rFonts w:asciiTheme="minorHAnsi" w:hAnsiTheme="minorHAnsi" w:cs="Helvetica"/>
                <w:color w:val="3B4045"/>
                <w:sz w:val="22"/>
                <w:szCs w:val="22"/>
                <w:bdr w:val="none" w:sz="0" w:space="0" w:color="auto" w:frame="1"/>
              </w:rPr>
              <w:t xml:space="preserve"> </w:t>
            </w:r>
            <w:r w:rsidRPr="00960219">
              <w:rPr>
                <w:rFonts w:asciiTheme="minorHAnsi" w:hAnsiTheme="minorHAnsi" w:cs="Helvetica"/>
                <w:color w:val="002060"/>
                <w:sz w:val="22"/>
                <w:szCs w:val="22"/>
                <w:u w:val="single"/>
                <w:bdr w:val="none" w:sz="0" w:space="0" w:color="auto" w:frame="1"/>
              </w:rPr>
              <w:t>(</w:t>
            </w:r>
            <w:hyperlink r:id="rId65" w:history="1">
              <w:r w:rsidRPr="00960219">
                <w:rPr>
                  <w:rStyle w:val="Hyperlink"/>
                  <w:rFonts w:asciiTheme="minorHAnsi" w:hAnsiTheme="minorHAnsi" w:cs="Helvetica"/>
                  <w:color w:val="002060"/>
                  <w:sz w:val="22"/>
                  <w:szCs w:val="22"/>
                  <w:u w:val="single"/>
                  <w:bdr w:val="none" w:sz="0" w:space="0" w:color="auto" w:frame="1"/>
                </w:rPr>
                <w:t>https://www.fema.gov/media-library/assets/documents/85339</w:t>
              </w:r>
            </w:hyperlink>
            <w:r>
              <w:rPr>
                <w:rStyle w:val="Hyperlink"/>
                <w:rFonts w:asciiTheme="minorHAnsi" w:hAnsiTheme="minorHAnsi" w:cs="Helvetica"/>
                <w:color w:val="2C2799"/>
                <w:sz w:val="22"/>
                <w:szCs w:val="22"/>
                <w:u w:val="single"/>
                <w:bdr w:val="none" w:sz="0" w:space="0" w:color="auto" w:frame="1"/>
              </w:rPr>
              <w:t>)</w:t>
            </w:r>
            <w:r w:rsidR="00D82F23">
              <w:rPr>
                <w:rFonts w:asciiTheme="minorHAnsi" w:hAnsiTheme="minorHAnsi" w:cs="Helvetica"/>
                <w:color w:val="3B4045"/>
                <w:sz w:val="22"/>
                <w:szCs w:val="22"/>
                <w:bdr w:val="none" w:sz="0" w:space="0" w:color="auto" w:frame="1"/>
              </w:rPr>
              <w:t>;</w:t>
            </w:r>
            <w:r w:rsidRPr="00645975">
              <w:rPr>
                <w:rFonts w:asciiTheme="minorHAnsi" w:hAnsiTheme="minorHAnsi" w:cs="Helvetica"/>
                <w:color w:val="3B4045"/>
                <w:sz w:val="22"/>
                <w:szCs w:val="22"/>
                <w:bdr w:val="none" w:sz="0" w:space="0" w:color="auto" w:frame="1"/>
              </w:rPr>
              <w:t xml:space="preserve"> </w:t>
            </w:r>
            <w:r w:rsidR="00BF3239">
              <w:rPr>
                <w:rFonts w:asciiTheme="minorHAnsi" w:hAnsiTheme="minorHAnsi" w:cs="Helvetica"/>
                <w:color w:val="3B4045"/>
                <w:sz w:val="22"/>
                <w:szCs w:val="22"/>
                <w:bdr w:val="none" w:sz="0" w:space="0" w:color="auto" w:frame="1"/>
              </w:rPr>
              <w:t xml:space="preserve">2) </w:t>
            </w:r>
            <w:r w:rsidRPr="00645975">
              <w:rPr>
                <w:rFonts w:asciiTheme="minorHAnsi" w:hAnsiTheme="minorHAnsi" w:cs="Helvetica"/>
                <w:color w:val="3B4045"/>
                <w:sz w:val="22"/>
                <w:szCs w:val="22"/>
                <w:bdr w:val="none" w:sz="0" w:space="0" w:color="auto" w:frame="1"/>
              </w:rPr>
              <w:t xml:space="preserve">a </w:t>
            </w:r>
            <w:r>
              <w:rPr>
                <w:rFonts w:asciiTheme="minorHAnsi" w:hAnsiTheme="minorHAnsi" w:cs="Helvetica"/>
                <w:color w:val="3B4045"/>
                <w:sz w:val="22"/>
                <w:szCs w:val="22"/>
                <w:bdr w:val="none" w:sz="0" w:space="0" w:color="auto" w:frame="1"/>
              </w:rPr>
              <w:t>p</w:t>
            </w:r>
            <w:r w:rsidRPr="00645975">
              <w:rPr>
                <w:rFonts w:asciiTheme="minorHAnsi" w:hAnsiTheme="minorHAnsi" w:cs="Helvetica"/>
                <w:color w:val="3B4045"/>
                <w:sz w:val="22"/>
                <w:szCs w:val="22"/>
                <w:bdr w:val="none" w:sz="0" w:space="0" w:color="auto" w:frame="1"/>
              </w:rPr>
              <w:t>rogrammatic Checklist</w:t>
            </w:r>
            <w:r>
              <w:rPr>
                <w:rFonts w:asciiTheme="minorHAnsi" w:hAnsiTheme="minorHAnsi" w:cs="Helvetica"/>
                <w:color w:val="3B4045"/>
                <w:sz w:val="22"/>
                <w:szCs w:val="22"/>
                <w:bdr w:val="none" w:sz="0" w:space="0" w:color="auto" w:frame="1"/>
              </w:rPr>
              <w:t xml:space="preserve"> (</w:t>
            </w:r>
            <w:hyperlink r:id="rId66" w:history="1">
              <w:r w:rsidRPr="00960219">
                <w:rPr>
                  <w:rStyle w:val="Hyperlink"/>
                  <w:rFonts w:asciiTheme="minorHAnsi" w:hAnsiTheme="minorHAnsi" w:cs="Helvetica"/>
                  <w:color w:val="002060"/>
                  <w:sz w:val="22"/>
                  <w:szCs w:val="22"/>
                  <w:u w:val="single"/>
                  <w:bdr w:val="none" w:sz="0" w:space="0" w:color="auto" w:frame="1"/>
                </w:rPr>
                <w:t>https://www.fema.gov/media-library/assets/documents/85336</w:t>
              </w:r>
            </w:hyperlink>
            <w:r>
              <w:rPr>
                <w:rStyle w:val="Hyperlink"/>
                <w:rFonts w:asciiTheme="minorHAnsi" w:hAnsiTheme="minorHAnsi" w:cs="Helvetica"/>
                <w:color w:val="2C2799"/>
                <w:sz w:val="22"/>
                <w:szCs w:val="22"/>
                <w:u w:val="single"/>
                <w:bdr w:val="none" w:sz="0" w:space="0" w:color="auto" w:frame="1"/>
              </w:rPr>
              <w:t>)</w:t>
            </w:r>
            <w:r w:rsidR="00D82F23">
              <w:rPr>
                <w:rFonts w:asciiTheme="minorHAnsi" w:hAnsiTheme="minorHAnsi" w:cs="Helvetica"/>
                <w:color w:val="3B4045"/>
                <w:sz w:val="22"/>
                <w:szCs w:val="22"/>
                <w:bdr w:val="none" w:sz="0" w:space="0" w:color="auto" w:frame="1"/>
              </w:rPr>
              <w:t>;</w:t>
            </w:r>
            <w:r w:rsidRPr="00645975">
              <w:rPr>
                <w:rFonts w:asciiTheme="minorHAnsi" w:hAnsiTheme="minorHAnsi" w:cs="Helvetica"/>
                <w:color w:val="3B4045"/>
                <w:sz w:val="22"/>
                <w:szCs w:val="22"/>
                <w:bdr w:val="none" w:sz="0" w:space="0" w:color="auto" w:frame="1"/>
              </w:rPr>
              <w:t xml:space="preserve"> or </w:t>
            </w:r>
            <w:r w:rsidR="00BF3239">
              <w:rPr>
                <w:rFonts w:asciiTheme="minorHAnsi" w:hAnsiTheme="minorHAnsi" w:cs="Helvetica"/>
                <w:color w:val="3B4045"/>
                <w:sz w:val="22"/>
                <w:szCs w:val="22"/>
                <w:bdr w:val="none" w:sz="0" w:space="0" w:color="auto" w:frame="1"/>
              </w:rPr>
              <w:t xml:space="preserve">3) </w:t>
            </w:r>
            <w:r w:rsidRPr="00645975">
              <w:rPr>
                <w:rFonts w:asciiTheme="minorHAnsi" w:hAnsiTheme="minorHAnsi" w:cs="Helvetica"/>
                <w:color w:val="3B4045"/>
                <w:sz w:val="22"/>
                <w:szCs w:val="22"/>
                <w:bdr w:val="none" w:sz="0" w:space="0" w:color="auto" w:frame="1"/>
              </w:rPr>
              <w:t>on a permit by permit basis</w:t>
            </w:r>
            <w:r>
              <w:rPr>
                <w:rFonts w:asciiTheme="minorHAnsi" w:hAnsiTheme="minorHAnsi" w:cs="Helvetica"/>
                <w:color w:val="3B4045"/>
                <w:sz w:val="22"/>
                <w:szCs w:val="22"/>
                <w:bdr w:val="none" w:sz="0" w:space="0" w:color="auto" w:frame="1"/>
              </w:rPr>
              <w:t xml:space="preserve"> (</w:t>
            </w:r>
            <w:hyperlink r:id="rId67" w:history="1">
              <w:r w:rsidRPr="00960219">
                <w:rPr>
                  <w:rStyle w:val="Hyperlink"/>
                  <w:rFonts w:asciiTheme="minorHAnsi" w:hAnsiTheme="minorHAnsi" w:cs="Helvetica"/>
                  <w:color w:val="002060"/>
                  <w:sz w:val="22"/>
                  <w:szCs w:val="22"/>
                  <w:u w:val="single"/>
                  <w:bdr w:val="none" w:sz="0" w:space="0" w:color="auto" w:frame="1"/>
                </w:rPr>
                <w:t>https://www.fema.gov/media-library/assets/documents/85343</w:t>
              </w:r>
            </w:hyperlink>
            <w:r>
              <w:rPr>
                <w:rStyle w:val="Hyperlink"/>
                <w:rFonts w:asciiTheme="minorHAnsi" w:hAnsiTheme="minorHAnsi" w:cs="Helvetica"/>
                <w:color w:val="2C2799"/>
                <w:sz w:val="22"/>
                <w:szCs w:val="22"/>
                <w:u w:val="single"/>
                <w:bdr w:val="none" w:sz="0" w:space="0" w:color="auto" w:frame="1"/>
              </w:rPr>
              <w:t>)</w:t>
            </w:r>
            <w:r w:rsidRPr="00645975">
              <w:rPr>
                <w:rFonts w:asciiTheme="minorHAnsi" w:hAnsiTheme="minorHAnsi" w:cs="Helvetica"/>
                <w:color w:val="3B4045"/>
                <w:sz w:val="22"/>
                <w:szCs w:val="22"/>
                <w:bdr w:val="none" w:sz="0" w:space="0" w:color="auto" w:frame="1"/>
              </w:rPr>
              <w:t xml:space="preserve"> as long as it can be demonstrated that there is no adverse effect to listed species.</w:t>
            </w:r>
            <w:r>
              <w:rPr>
                <w:rFonts w:asciiTheme="minorHAnsi" w:hAnsiTheme="minorHAnsi" w:cs="Helvetica"/>
                <w:color w:val="3B4045"/>
                <w:sz w:val="22"/>
                <w:szCs w:val="22"/>
                <w:bdr w:val="none" w:sz="0" w:space="0" w:color="auto" w:frame="1"/>
              </w:rPr>
              <w:t xml:space="preserve">  </w:t>
            </w:r>
            <w:r w:rsidRPr="00645975">
              <w:rPr>
                <w:rFonts w:asciiTheme="minorHAnsi" w:hAnsiTheme="minorHAnsi" w:cs="Helvetica"/>
                <w:color w:val="3B4045"/>
                <w:sz w:val="22"/>
                <w:szCs w:val="22"/>
                <w:bdr w:val="none" w:sz="0" w:space="0" w:color="auto" w:frame="1"/>
              </w:rPr>
              <w:t xml:space="preserve">  </w:t>
            </w:r>
            <w:r>
              <w:rPr>
                <w:rFonts w:asciiTheme="minorHAnsi" w:hAnsiTheme="minorHAnsi" w:cs="Helvetica"/>
                <w:color w:val="3B4045"/>
                <w:sz w:val="22"/>
                <w:szCs w:val="22"/>
                <w:bdr w:val="none" w:sz="0" w:space="0" w:color="auto" w:frame="1"/>
              </w:rPr>
              <w:t xml:space="preserve">Communities have the </w:t>
            </w:r>
            <w:r w:rsidRPr="007720BD">
              <w:rPr>
                <w:rFonts w:asciiTheme="minorHAnsi" w:hAnsiTheme="minorHAnsi" w:cs="Helvetica"/>
                <w:color w:val="3B4045"/>
                <w:sz w:val="22"/>
                <w:szCs w:val="22"/>
                <w:u w:val="single"/>
                <w:bdr w:val="none" w:sz="0" w:space="0" w:color="auto" w:frame="1"/>
              </w:rPr>
              <w:t>option</w:t>
            </w:r>
            <w:r>
              <w:rPr>
                <w:rFonts w:asciiTheme="minorHAnsi" w:hAnsiTheme="minorHAnsi" w:cs="Helvetica"/>
                <w:color w:val="3B4045"/>
                <w:sz w:val="22"/>
                <w:szCs w:val="22"/>
                <w:bdr w:val="none" w:sz="0" w:space="0" w:color="auto" w:frame="1"/>
              </w:rPr>
              <w:t xml:space="preserve"> of utilizing their CAOs as part of a programmatic response to address the requirements of the biological opinion.  FEMA must approve a community’s biological opinion compliance strategy. </w:t>
            </w:r>
          </w:p>
          <w:p w14:paraId="686B1F94" w14:textId="77777777" w:rsidR="00136822" w:rsidRDefault="00136822" w:rsidP="00136822"/>
          <w:p w14:paraId="70A76799" w14:textId="77777777" w:rsidR="00136822" w:rsidRPr="00B05CE2" w:rsidRDefault="00136822" w:rsidP="00136822">
            <w:pPr>
              <w:rPr>
                <w:rFonts w:asciiTheme="minorHAnsi" w:hAnsiTheme="minorHAnsi"/>
                <w:sz w:val="22"/>
                <w:szCs w:val="22"/>
              </w:rPr>
            </w:pPr>
            <w:r>
              <w:rPr>
                <w:rFonts w:asciiTheme="minorHAnsi" w:hAnsiTheme="minorHAnsi"/>
                <w:sz w:val="22"/>
                <w:szCs w:val="22"/>
              </w:rPr>
              <w:t>Additional resources</w:t>
            </w:r>
            <w:r w:rsidRPr="00B05CE2">
              <w:rPr>
                <w:rFonts w:asciiTheme="minorHAnsi" w:hAnsiTheme="minorHAnsi"/>
                <w:sz w:val="22"/>
                <w:szCs w:val="22"/>
              </w:rPr>
              <w:t>:</w:t>
            </w:r>
          </w:p>
          <w:p w14:paraId="613E5BEE" w14:textId="77777777" w:rsidR="00136822" w:rsidRDefault="004F6568" w:rsidP="00136822">
            <w:pPr>
              <w:shd w:val="clear" w:color="auto" w:fill="FFFFFF"/>
              <w:suppressAutoHyphens w:val="0"/>
              <w:autoSpaceDN/>
              <w:textAlignment w:val="center"/>
              <w:rPr>
                <w:rFonts w:asciiTheme="minorHAnsi" w:hAnsiTheme="minorHAnsi" w:cs="Helvetica"/>
                <w:color w:val="3B4045"/>
                <w:spacing w:val="1"/>
                <w:sz w:val="22"/>
                <w:szCs w:val="22"/>
                <w:bdr w:val="none" w:sz="0" w:space="0" w:color="auto" w:frame="1"/>
              </w:rPr>
            </w:pPr>
            <w:hyperlink r:id="rId68" w:history="1">
              <w:r w:rsidR="00136822" w:rsidRPr="004B706D">
                <w:rPr>
                  <w:rStyle w:val="Hyperlink"/>
                  <w:rFonts w:asciiTheme="minorHAnsi" w:hAnsiTheme="minorHAnsi" w:cs="Helvetica"/>
                  <w:b/>
                  <w:color w:val="auto"/>
                  <w:spacing w:val="1"/>
                  <w:sz w:val="22"/>
                  <w:szCs w:val="22"/>
                  <w:bdr w:val="none" w:sz="0" w:space="0" w:color="auto" w:frame="1"/>
                </w:rPr>
                <w:t>RCW 86.12</w:t>
              </w:r>
            </w:hyperlink>
            <w:r w:rsidR="00136822" w:rsidRPr="004B706D">
              <w:rPr>
                <w:rFonts w:asciiTheme="minorHAnsi" w:hAnsiTheme="minorHAnsi" w:cs="Helvetica"/>
                <w:b/>
                <w:color w:val="3B4045"/>
                <w:spacing w:val="1"/>
                <w:sz w:val="22"/>
                <w:szCs w:val="22"/>
                <w:bdr w:val="none" w:sz="0" w:space="0" w:color="auto" w:frame="1"/>
              </w:rPr>
              <w:t xml:space="preserve"> </w:t>
            </w:r>
            <w:r w:rsidR="00136822" w:rsidRPr="00792E28">
              <w:rPr>
                <w:rFonts w:asciiTheme="minorHAnsi" w:hAnsiTheme="minorHAnsi" w:cs="Helvetica"/>
                <w:color w:val="3B4045"/>
                <w:spacing w:val="1"/>
                <w:sz w:val="22"/>
                <w:szCs w:val="22"/>
                <w:bdr w:val="none" w:sz="0" w:space="0" w:color="auto" w:frame="1"/>
              </w:rPr>
              <w:t>Flood Control by Counties</w:t>
            </w:r>
            <w:r w:rsidR="00136822">
              <w:rPr>
                <w:rFonts w:asciiTheme="minorHAnsi" w:hAnsiTheme="minorHAnsi" w:cs="Helvetica"/>
                <w:color w:val="3B4045"/>
                <w:spacing w:val="1"/>
                <w:sz w:val="22"/>
                <w:szCs w:val="22"/>
                <w:bdr w:val="none" w:sz="0" w:space="0" w:color="auto" w:frame="1"/>
              </w:rPr>
              <w:t xml:space="preserve"> </w:t>
            </w:r>
          </w:p>
          <w:p w14:paraId="3059A356" w14:textId="77777777" w:rsidR="00136822" w:rsidRDefault="004F6568" w:rsidP="00136822">
            <w:pPr>
              <w:shd w:val="clear" w:color="auto" w:fill="FFFFFF"/>
              <w:suppressAutoHyphens w:val="0"/>
              <w:autoSpaceDN/>
              <w:textAlignment w:val="center"/>
              <w:rPr>
                <w:rFonts w:asciiTheme="minorHAnsi" w:hAnsiTheme="minorHAnsi" w:cs="Helvetica"/>
                <w:color w:val="3B4045"/>
                <w:spacing w:val="1"/>
                <w:sz w:val="22"/>
                <w:szCs w:val="22"/>
                <w:bdr w:val="none" w:sz="0" w:space="0" w:color="auto" w:frame="1"/>
              </w:rPr>
            </w:pPr>
            <w:hyperlink r:id="rId69" w:history="1">
              <w:r w:rsidR="00136822" w:rsidRPr="004B706D">
                <w:rPr>
                  <w:rStyle w:val="Hyperlink"/>
                  <w:rFonts w:asciiTheme="minorHAnsi" w:hAnsiTheme="minorHAnsi" w:cs="Helvetica"/>
                  <w:b/>
                  <w:color w:val="auto"/>
                  <w:spacing w:val="1"/>
                  <w:sz w:val="22"/>
                  <w:szCs w:val="22"/>
                  <w:bdr w:val="none" w:sz="0" w:space="0" w:color="auto" w:frame="1"/>
                </w:rPr>
                <w:t>RCW 86.16</w:t>
              </w:r>
            </w:hyperlink>
            <w:r w:rsidR="00136822">
              <w:rPr>
                <w:rFonts w:asciiTheme="minorHAnsi" w:hAnsiTheme="minorHAnsi" w:cs="Helvetica"/>
                <w:color w:val="3B4045"/>
                <w:spacing w:val="1"/>
                <w:sz w:val="22"/>
                <w:szCs w:val="22"/>
                <w:bdr w:val="none" w:sz="0" w:space="0" w:color="auto" w:frame="1"/>
              </w:rPr>
              <w:t xml:space="preserve"> Floodplain Management</w:t>
            </w:r>
          </w:p>
          <w:p w14:paraId="79DBE6F7" w14:textId="77777777" w:rsidR="00136822" w:rsidRPr="00792E28" w:rsidRDefault="004F6568" w:rsidP="00136822">
            <w:pPr>
              <w:shd w:val="clear" w:color="auto" w:fill="FFFFFF"/>
              <w:suppressAutoHyphens w:val="0"/>
              <w:autoSpaceDN/>
              <w:textAlignment w:val="center"/>
              <w:rPr>
                <w:rFonts w:asciiTheme="minorHAnsi" w:hAnsiTheme="minorHAnsi" w:cs="Helvetica"/>
                <w:color w:val="3B4045"/>
                <w:spacing w:val="1"/>
                <w:sz w:val="22"/>
                <w:szCs w:val="22"/>
                <w:bdr w:val="none" w:sz="0" w:space="0" w:color="auto" w:frame="1"/>
              </w:rPr>
            </w:pPr>
            <w:hyperlink r:id="rId70" w:history="1">
              <w:r w:rsidR="00136822" w:rsidRPr="004B706D">
                <w:rPr>
                  <w:rStyle w:val="Hyperlink"/>
                  <w:rFonts w:asciiTheme="minorHAnsi" w:hAnsiTheme="minorHAnsi" w:cs="Helvetica"/>
                  <w:b/>
                  <w:color w:val="auto"/>
                  <w:spacing w:val="1"/>
                  <w:sz w:val="22"/>
                  <w:szCs w:val="22"/>
                  <w:bdr w:val="none" w:sz="0" w:space="0" w:color="auto" w:frame="1"/>
                </w:rPr>
                <w:t>RCW 86.26</w:t>
              </w:r>
            </w:hyperlink>
            <w:r w:rsidR="00136822">
              <w:rPr>
                <w:rFonts w:asciiTheme="minorHAnsi" w:hAnsiTheme="minorHAnsi" w:cs="Helvetica"/>
                <w:color w:val="3B4045"/>
                <w:spacing w:val="1"/>
                <w:sz w:val="22"/>
                <w:szCs w:val="22"/>
                <w:bdr w:val="none" w:sz="0" w:space="0" w:color="auto" w:frame="1"/>
              </w:rPr>
              <w:t xml:space="preserve"> State Participation in Flood Control Maintenance</w:t>
            </w:r>
          </w:p>
          <w:p w14:paraId="043891F0" w14:textId="77777777" w:rsidR="00136822" w:rsidRDefault="004F6568"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hyperlink r:id="rId71" w:history="1">
              <w:r w:rsidR="00136822" w:rsidRPr="004B706D">
                <w:rPr>
                  <w:rStyle w:val="Hyperlink"/>
                  <w:rFonts w:asciiTheme="minorHAnsi" w:hAnsiTheme="minorHAnsi" w:cs="Helvetica"/>
                  <w:b/>
                  <w:color w:val="auto"/>
                  <w:spacing w:val="1"/>
                  <w:sz w:val="22"/>
                  <w:szCs w:val="22"/>
                  <w:bdr w:val="none" w:sz="0" w:space="0" w:color="auto" w:frame="1"/>
                </w:rPr>
                <w:t>RCW 86.16.041</w:t>
              </w:r>
            </w:hyperlink>
            <w:r w:rsidR="00136822" w:rsidRPr="00CB3451">
              <w:rPr>
                <w:rFonts w:asciiTheme="minorHAnsi" w:hAnsiTheme="minorHAnsi" w:cs="Helvetica"/>
                <w:color w:val="3B4045"/>
                <w:sz w:val="22"/>
                <w:szCs w:val="22"/>
                <w:bdr w:val="none" w:sz="0" w:space="0" w:color="auto" w:frame="1"/>
              </w:rPr>
              <w:t> Floodplain Management </w:t>
            </w:r>
            <w:r w:rsidR="00136822">
              <w:rPr>
                <w:rFonts w:asciiTheme="minorHAnsi" w:hAnsiTheme="minorHAnsi" w:cs="Helvetica"/>
                <w:color w:val="3B4045"/>
                <w:sz w:val="22"/>
                <w:szCs w:val="22"/>
                <w:bdr w:val="none" w:sz="0" w:space="0" w:color="auto" w:frame="1"/>
              </w:rPr>
              <w:t>Ordinance and Amendments</w:t>
            </w:r>
          </w:p>
          <w:p w14:paraId="09434F93" w14:textId="77777777" w:rsidR="00136822" w:rsidRDefault="004F6568" w:rsidP="00136822">
            <w:pPr>
              <w:shd w:val="clear" w:color="auto" w:fill="FFFFFF"/>
              <w:suppressAutoHyphens w:val="0"/>
              <w:autoSpaceDN/>
              <w:spacing w:after="200"/>
              <w:textAlignment w:val="center"/>
              <w:rPr>
                <w:rFonts w:asciiTheme="minorHAnsi" w:hAnsiTheme="minorHAnsi" w:cs="Helvetica"/>
                <w:color w:val="3B4045"/>
                <w:spacing w:val="-1"/>
                <w:sz w:val="22"/>
                <w:szCs w:val="22"/>
                <w:bdr w:val="none" w:sz="0" w:space="0" w:color="auto" w:frame="1"/>
              </w:rPr>
            </w:pPr>
            <w:hyperlink r:id="rId72" w:history="1">
              <w:r w:rsidR="00136822" w:rsidRPr="00AE4E52">
                <w:rPr>
                  <w:rStyle w:val="Hyperlink"/>
                  <w:rFonts w:asciiTheme="minorHAnsi" w:hAnsiTheme="minorHAnsi" w:cs="Helvetica"/>
                  <w:color w:val="2C2799"/>
                  <w:spacing w:val="-2"/>
                  <w:sz w:val="22"/>
                  <w:szCs w:val="22"/>
                  <w:u w:val="single"/>
                  <w:bdr w:val="none" w:sz="0" w:space="0" w:color="auto" w:frame="1"/>
                </w:rPr>
                <w:t>WAC 173-158-070</w:t>
              </w:r>
              <w:r w:rsidR="00136822" w:rsidRPr="00AE4E52">
                <w:rPr>
                  <w:rStyle w:val="Hyperlink"/>
                  <w:rFonts w:asciiTheme="minorHAnsi" w:hAnsiTheme="minorHAnsi" w:cs="Helvetica"/>
                  <w:color w:val="2C2799"/>
                  <w:spacing w:val="-1"/>
                  <w:sz w:val="22"/>
                  <w:szCs w:val="22"/>
                  <w:bdr w:val="none" w:sz="0" w:space="0" w:color="auto" w:frame="1"/>
                </w:rPr>
                <w:t> </w:t>
              </w:r>
            </w:hyperlink>
            <w:r w:rsidR="00136822" w:rsidRPr="00B05CE2">
              <w:rPr>
                <w:rFonts w:asciiTheme="minorHAnsi" w:hAnsiTheme="minorHAnsi" w:cs="Helvetica"/>
                <w:color w:val="3B4045"/>
                <w:spacing w:val="-2"/>
                <w:sz w:val="22"/>
                <w:szCs w:val="22"/>
                <w:bdr w:val="none" w:sz="0" w:space="0" w:color="auto" w:frame="1"/>
              </w:rPr>
              <w:t>Requirement</w:t>
            </w:r>
            <w:r w:rsidR="00136822">
              <w:rPr>
                <w:rFonts w:asciiTheme="minorHAnsi" w:hAnsiTheme="minorHAnsi" w:cs="Helvetica"/>
                <w:color w:val="3B4045"/>
                <w:spacing w:val="-2"/>
                <w:sz w:val="22"/>
                <w:szCs w:val="22"/>
                <w:bdr w:val="none" w:sz="0" w:space="0" w:color="auto" w:frame="1"/>
              </w:rPr>
              <w:t xml:space="preserve">s </w:t>
            </w:r>
            <w:r w:rsidR="00136822" w:rsidRPr="00B05CE2">
              <w:rPr>
                <w:rFonts w:asciiTheme="minorHAnsi" w:hAnsiTheme="minorHAnsi" w:cs="Helvetica"/>
                <w:color w:val="3B4045"/>
                <w:spacing w:val="-2"/>
                <w:sz w:val="22"/>
                <w:szCs w:val="22"/>
                <w:bdr w:val="none" w:sz="0" w:space="0" w:color="auto" w:frame="1"/>
              </w:rPr>
              <w:t xml:space="preserve"> for construction in Special</w:t>
            </w:r>
            <w:r w:rsidR="00136822">
              <w:rPr>
                <w:rFonts w:asciiTheme="minorHAnsi" w:hAnsiTheme="minorHAnsi" w:cs="Helvetica"/>
                <w:color w:val="3B4045"/>
                <w:spacing w:val="-2"/>
                <w:sz w:val="22"/>
                <w:szCs w:val="22"/>
                <w:u w:val="single"/>
                <w:bdr w:val="none" w:sz="0" w:space="0" w:color="auto" w:frame="1"/>
              </w:rPr>
              <w:t xml:space="preserve"> </w:t>
            </w:r>
            <w:r w:rsidR="00136822" w:rsidRPr="00CB3451">
              <w:rPr>
                <w:rFonts w:asciiTheme="minorHAnsi" w:hAnsiTheme="minorHAnsi" w:cs="Helvetica"/>
                <w:color w:val="3B4045"/>
                <w:spacing w:val="-1"/>
                <w:sz w:val="22"/>
                <w:szCs w:val="22"/>
                <w:bdr w:val="none" w:sz="0" w:space="0" w:color="auto" w:frame="1"/>
              </w:rPr>
              <w:t>Flood</w:t>
            </w:r>
            <w:r w:rsidR="00136822">
              <w:rPr>
                <w:rFonts w:asciiTheme="minorHAnsi" w:hAnsiTheme="minorHAnsi" w:cs="Helvetica"/>
                <w:color w:val="3B4045"/>
                <w:spacing w:val="-1"/>
                <w:sz w:val="22"/>
                <w:szCs w:val="22"/>
                <w:bdr w:val="none" w:sz="0" w:space="0" w:color="auto" w:frame="1"/>
              </w:rPr>
              <w:t xml:space="preserve"> Hazard Areas</w:t>
            </w:r>
          </w:p>
          <w:p w14:paraId="76507465" w14:textId="77777777" w:rsidR="00136822" w:rsidRPr="00C40C73" w:rsidRDefault="00136822" w:rsidP="00136822">
            <w:pPr>
              <w:tabs>
                <w:tab w:val="left" w:pos="5490"/>
                <w:tab w:val="left" w:pos="5580"/>
                <w:tab w:val="left" w:pos="6300"/>
                <w:tab w:val="left" w:pos="6570"/>
              </w:tabs>
              <w:suppressAutoHyphens w:val="0"/>
              <w:autoSpaceDN/>
              <w:spacing w:before="80" w:after="80"/>
              <w:textAlignment w:val="auto"/>
              <w:outlineLvl w:val="6"/>
              <w:rPr>
                <w:rFonts w:ascii="Calibri" w:hAnsi="Calibri"/>
                <w:b/>
                <w:sz w:val="22"/>
              </w:rPr>
            </w:pPr>
          </w:p>
        </w:tc>
        <w:tc>
          <w:tcPr>
            <w:tcW w:w="2236" w:type="dxa"/>
          </w:tcPr>
          <w:p w14:paraId="078E372A" w14:textId="77777777" w:rsidR="00136822" w:rsidRDefault="00136822" w:rsidP="00136822">
            <w:pPr>
              <w:tabs>
                <w:tab w:val="left" w:pos="5490"/>
                <w:tab w:val="left" w:pos="5580"/>
                <w:tab w:val="left" w:pos="6300"/>
                <w:tab w:val="left" w:pos="6570"/>
              </w:tabs>
              <w:spacing w:before="60"/>
              <w:rPr>
                <w:rFonts w:asciiTheme="minorHAnsi" w:hAnsiTheme="minorHAnsi" w:cs="Arial"/>
                <w:sz w:val="22"/>
                <w:szCs w:val="22"/>
              </w:rPr>
            </w:pPr>
          </w:p>
          <w:p w14:paraId="75E6EC18" w14:textId="77777777" w:rsidR="00136822" w:rsidRDefault="00136822" w:rsidP="00136822">
            <w:pPr>
              <w:tabs>
                <w:tab w:val="left" w:pos="5490"/>
                <w:tab w:val="left" w:pos="5580"/>
                <w:tab w:val="left" w:pos="6300"/>
                <w:tab w:val="left" w:pos="6570"/>
              </w:tabs>
              <w:spacing w:before="60"/>
              <w:rPr>
                <w:rFonts w:ascii="Calibri" w:hAnsi="Calibri"/>
                <w:sz w:val="22"/>
              </w:rPr>
            </w:pPr>
            <w:r w:rsidRPr="00EF3FB7">
              <w:rPr>
                <w:rFonts w:asciiTheme="minorHAnsi" w:hAnsiTheme="minorHAnsi" w:cs="Arial"/>
                <w:sz w:val="22"/>
                <w:szCs w:val="22"/>
              </w:rPr>
              <w:t>Are f</w:t>
            </w:r>
            <w:r w:rsidRPr="00EF3FB7">
              <w:rPr>
                <w:rFonts w:asciiTheme="minorHAnsi" w:hAnsiTheme="minorHAnsi"/>
                <w:sz w:val="22"/>
                <w:szCs w:val="22"/>
              </w:rPr>
              <w:t>requently flooded areas designated and  regulated using FEMA and Ecology</w:t>
            </w:r>
            <w:r w:rsidRPr="00C06A0E">
              <w:rPr>
                <w:rFonts w:ascii="Calibri" w:hAnsi="Calibri"/>
                <w:sz w:val="22"/>
              </w:rPr>
              <w:t xml:space="preserve"> guidance</w:t>
            </w:r>
            <w:r>
              <w:rPr>
                <w:rFonts w:ascii="Calibri" w:hAnsi="Calibri"/>
                <w:sz w:val="22"/>
              </w:rPr>
              <w:t>?</w:t>
            </w:r>
          </w:p>
          <w:p w14:paraId="36FC4A82" w14:textId="77777777" w:rsidR="00136822" w:rsidRDefault="00136822" w:rsidP="00136822">
            <w:pPr>
              <w:tabs>
                <w:tab w:val="left" w:pos="5490"/>
                <w:tab w:val="left" w:pos="5580"/>
                <w:tab w:val="left" w:pos="6300"/>
                <w:tab w:val="left" w:pos="6570"/>
              </w:tabs>
              <w:spacing w:before="60"/>
              <w:rPr>
                <w:rFonts w:ascii="Calibri" w:hAnsi="Calibri"/>
                <w:sz w:val="22"/>
              </w:rPr>
            </w:pPr>
          </w:p>
          <w:p w14:paraId="07C32563" w14:textId="77777777" w:rsidR="00136822" w:rsidRPr="00DE6760" w:rsidRDefault="00136822" w:rsidP="00136822">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647DF75E" w14:textId="77777777" w:rsidR="00136822" w:rsidRDefault="00136822" w:rsidP="00136822">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4F87B806" w14:textId="77777777" w:rsidR="00136822" w:rsidRPr="00DE6760" w:rsidRDefault="00136822" w:rsidP="00136822">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4ABA715" w14:textId="77777777" w:rsidR="00136822" w:rsidRDefault="00136822" w:rsidP="00136822">
            <w:pPr>
              <w:spacing w:before="80" w:after="80"/>
              <w:ind w:left="234" w:hanging="234"/>
              <w:rPr>
                <w:rFonts w:ascii="Calibri" w:hAnsi="Calibri" w:cs="Calibri"/>
                <w:color w:val="000000"/>
                <w:sz w:val="22"/>
                <w:szCs w:val="22"/>
              </w:rPr>
            </w:pPr>
            <w:r>
              <w:rPr>
                <w:rFonts w:asciiTheme="minorHAnsi" w:hAnsiTheme="minorHAnsi" w:cs="Arial"/>
                <w:sz w:val="22"/>
                <w:szCs w:val="22"/>
              </w:rPr>
              <w:t>Location in Text:</w:t>
            </w:r>
          </w:p>
          <w:p w14:paraId="68358F7E" w14:textId="77777777" w:rsidR="00136822" w:rsidRDefault="00136822" w:rsidP="00136822">
            <w:pPr>
              <w:spacing w:before="80" w:after="80"/>
              <w:rPr>
                <w:rFonts w:ascii="Calibri" w:hAnsi="Calibri" w:cs="Calibri"/>
                <w:sz w:val="22"/>
                <w:szCs w:val="22"/>
              </w:rPr>
            </w:pPr>
          </w:p>
          <w:p w14:paraId="69CEBDD2" w14:textId="77777777" w:rsidR="00A773EB" w:rsidRDefault="00A773EB" w:rsidP="00136822">
            <w:pPr>
              <w:spacing w:before="80" w:after="80"/>
              <w:rPr>
                <w:rFonts w:ascii="Calibri" w:hAnsi="Calibri" w:cs="Calibri"/>
                <w:sz w:val="22"/>
                <w:szCs w:val="22"/>
              </w:rPr>
            </w:pPr>
          </w:p>
          <w:p w14:paraId="3B551474" w14:textId="77777777" w:rsidR="00A773EB" w:rsidRDefault="00A773EB" w:rsidP="00136822">
            <w:pPr>
              <w:spacing w:before="80" w:after="80"/>
              <w:rPr>
                <w:rFonts w:ascii="Calibri" w:hAnsi="Calibri" w:cs="Calibri"/>
                <w:sz w:val="22"/>
                <w:szCs w:val="22"/>
              </w:rPr>
            </w:pPr>
          </w:p>
          <w:p w14:paraId="49FE86F3" w14:textId="77777777" w:rsidR="00A773EB" w:rsidRDefault="00A773EB" w:rsidP="00136822">
            <w:pPr>
              <w:spacing w:before="80" w:after="80"/>
              <w:rPr>
                <w:rFonts w:ascii="Calibri" w:hAnsi="Calibri" w:cs="Calibri"/>
                <w:sz w:val="22"/>
                <w:szCs w:val="22"/>
              </w:rPr>
            </w:pPr>
          </w:p>
          <w:p w14:paraId="448BE5D4" w14:textId="77777777" w:rsidR="00A773EB" w:rsidRDefault="00A773EB" w:rsidP="00136822">
            <w:pPr>
              <w:spacing w:before="80" w:after="80"/>
              <w:rPr>
                <w:rFonts w:ascii="Calibri" w:hAnsi="Calibri" w:cs="Calibri"/>
                <w:sz w:val="22"/>
                <w:szCs w:val="22"/>
              </w:rPr>
            </w:pPr>
          </w:p>
          <w:p w14:paraId="45FCCFC8" w14:textId="77777777" w:rsidR="00A773EB" w:rsidRDefault="00A773EB" w:rsidP="00136822">
            <w:pPr>
              <w:spacing w:before="80" w:after="80"/>
              <w:rPr>
                <w:rFonts w:ascii="Calibri" w:hAnsi="Calibri" w:cs="Calibri"/>
                <w:sz w:val="22"/>
                <w:szCs w:val="22"/>
              </w:rPr>
            </w:pPr>
          </w:p>
          <w:p w14:paraId="0EBBF65D" w14:textId="77777777" w:rsidR="00A773EB" w:rsidRDefault="00A773EB" w:rsidP="00136822">
            <w:pPr>
              <w:spacing w:before="80" w:after="80"/>
              <w:rPr>
                <w:rFonts w:ascii="Calibri" w:hAnsi="Calibri" w:cs="Calibri"/>
                <w:sz w:val="22"/>
                <w:szCs w:val="22"/>
              </w:rPr>
            </w:pPr>
          </w:p>
          <w:p w14:paraId="5BE704EE" w14:textId="77777777" w:rsidR="00A773EB" w:rsidRDefault="00A773EB" w:rsidP="00136822">
            <w:pPr>
              <w:spacing w:before="80" w:after="80"/>
              <w:rPr>
                <w:rFonts w:ascii="Calibri" w:hAnsi="Calibri" w:cs="Calibri"/>
                <w:sz w:val="22"/>
                <w:szCs w:val="22"/>
              </w:rPr>
            </w:pPr>
          </w:p>
          <w:p w14:paraId="48B512AD" w14:textId="77777777" w:rsidR="00A773EB" w:rsidRDefault="00A773EB" w:rsidP="00136822">
            <w:pPr>
              <w:spacing w:before="80" w:after="80"/>
              <w:rPr>
                <w:rFonts w:ascii="Calibri" w:hAnsi="Calibri" w:cs="Calibri"/>
                <w:sz w:val="22"/>
                <w:szCs w:val="22"/>
              </w:rPr>
            </w:pPr>
          </w:p>
          <w:p w14:paraId="659A461F" w14:textId="77777777" w:rsidR="00A773EB" w:rsidRDefault="00A773EB" w:rsidP="00136822">
            <w:pPr>
              <w:spacing w:before="80" w:after="80"/>
              <w:rPr>
                <w:rFonts w:ascii="Calibri" w:hAnsi="Calibri" w:cs="Calibri"/>
                <w:sz w:val="22"/>
                <w:szCs w:val="22"/>
              </w:rPr>
            </w:pPr>
          </w:p>
          <w:p w14:paraId="6A80F3D8" w14:textId="77777777" w:rsidR="00A773EB" w:rsidRDefault="00A773EB" w:rsidP="00136822">
            <w:pPr>
              <w:spacing w:before="80" w:after="80"/>
              <w:rPr>
                <w:rFonts w:ascii="Calibri" w:hAnsi="Calibri" w:cs="Calibri"/>
                <w:sz w:val="22"/>
                <w:szCs w:val="22"/>
              </w:rPr>
            </w:pPr>
            <w:r>
              <w:rPr>
                <w:rFonts w:ascii="Calibri" w:hAnsi="Calibri" w:cs="Calibri"/>
                <w:sz w:val="22"/>
                <w:szCs w:val="22"/>
              </w:rPr>
              <w:t>Are you utilizing your CAO as part of a programmatic response to the BiOp?</w:t>
            </w:r>
          </w:p>
          <w:p w14:paraId="7017847A" w14:textId="77777777" w:rsidR="00A773EB" w:rsidRPr="00DE6760" w:rsidRDefault="00A773EB" w:rsidP="00A773EB">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51422272" w14:textId="77777777" w:rsidR="00A773EB" w:rsidRDefault="00A773EB" w:rsidP="00A773EB">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71305F6E" w14:textId="77777777" w:rsidR="00A773EB" w:rsidRPr="00DE6760" w:rsidRDefault="00A773EB" w:rsidP="00A773EB">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67C9EE01" w14:textId="77777777" w:rsidR="00A773EB" w:rsidRDefault="00A773EB" w:rsidP="00A773EB">
            <w:pPr>
              <w:spacing w:before="80" w:after="80"/>
              <w:ind w:left="234" w:hanging="234"/>
              <w:rPr>
                <w:rFonts w:ascii="Calibri" w:hAnsi="Calibri" w:cs="Calibri"/>
                <w:color w:val="000000"/>
                <w:sz w:val="22"/>
                <w:szCs w:val="22"/>
              </w:rPr>
            </w:pPr>
            <w:r>
              <w:rPr>
                <w:rFonts w:asciiTheme="minorHAnsi" w:hAnsiTheme="minorHAnsi" w:cs="Arial"/>
                <w:sz w:val="22"/>
                <w:szCs w:val="22"/>
              </w:rPr>
              <w:t>Location in Text:</w:t>
            </w:r>
          </w:p>
          <w:p w14:paraId="48BC7DB2" w14:textId="77777777" w:rsidR="00A773EB" w:rsidRDefault="00A773EB" w:rsidP="00136822">
            <w:pPr>
              <w:spacing w:before="80" w:after="80"/>
              <w:rPr>
                <w:rFonts w:ascii="Calibri" w:hAnsi="Calibri" w:cs="Calibri"/>
                <w:sz w:val="22"/>
                <w:szCs w:val="22"/>
              </w:rPr>
            </w:pPr>
          </w:p>
        </w:tc>
      </w:tr>
    </w:tbl>
    <w:p w14:paraId="5D5F1CC4" w14:textId="77777777" w:rsidR="001F4324" w:rsidRDefault="001F4324">
      <w:r>
        <w:br w:type="page"/>
      </w:r>
    </w:p>
    <w:tbl>
      <w:tblPr>
        <w:tblStyle w:val="TableGrid"/>
        <w:tblW w:w="0" w:type="auto"/>
        <w:tblInd w:w="288" w:type="dxa"/>
        <w:tblLayout w:type="fixed"/>
        <w:tblLook w:val="04A0" w:firstRow="1" w:lastRow="0" w:firstColumn="1" w:lastColumn="0" w:noHBand="0" w:noVBand="1"/>
      </w:tblPr>
      <w:tblGrid>
        <w:gridCol w:w="8204"/>
        <w:gridCol w:w="2236"/>
      </w:tblGrid>
      <w:tr w:rsidR="008A0C1A" w14:paraId="397E566B" w14:textId="77777777" w:rsidTr="00666DB9">
        <w:tc>
          <w:tcPr>
            <w:tcW w:w="8204" w:type="dxa"/>
          </w:tcPr>
          <w:p w14:paraId="24DF7EE6" w14:textId="77777777" w:rsidR="008A0C1A" w:rsidRPr="001F4324"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color w:val="000000"/>
                <w:sz w:val="22"/>
                <w:szCs w:val="22"/>
              </w:rPr>
            </w:pPr>
            <w:r w:rsidRPr="001F4324">
              <w:rPr>
                <w:rFonts w:ascii="Arial Black" w:hAnsi="Arial Black" w:cs="Calibri"/>
                <w:b/>
                <w:color w:val="000000"/>
                <w:sz w:val="22"/>
                <w:szCs w:val="22"/>
              </w:rPr>
              <w:lastRenderedPageBreak/>
              <w:t>DEFINITION OF GEOLOGICALLY HAZARDOUS AREAS</w:t>
            </w:r>
          </w:p>
          <w:p w14:paraId="2D13F30E" w14:textId="77777777" w:rsidR="008A0C1A"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Theme="minorHAnsi" w:hAnsiTheme="minorHAnsi"/>
                <w:sz w:val="22"/>
                <w:szCs w:val="22"/>
              </w:rPr>
            </w:pPr>
            <w:r>
              <w:rPr>
                <w:rFonts w:ascii="Calibri" w:hAnsi="Calibri" w:cs="Calibri"/>
                <w:b/>
                <w:color w:val="000000"/>
                <w:sz w:val="22"/>
                <w:szCs w:val="22"/>
              </w:rPr>
              <w:t xml:space="preserve">The definition of geologically hazardous areas is consistent with </w:t>
            </w:r>
            <w:hyperlink r:id="rId73" w:history="1">
              <w:r>
                <w:rPr>
                  <w:rStyle w:val="Hyperlink"/>
                  <w:rFonts w:ascii="Calibri" w:hAnsi="Calibri" w:cs="Calibri"/>
                  <w:b/>
                  <w:color w:val="auto"/>
                  <w:sz w:val="22"/>
                  <w:szCs w:val="22"/>
                </w:rPr>
                <w:t>RCW 36.70A.030(9</w:t>
              </w:r>
              <w:r w:rsidRPr="009D2CC9">
                <w:rPr>
                  <w:rStyle w:val="Hyperlink"/>
                  <w:rFonts w:ascii="Calibri" w:hAnsi="Calibri" w:cs="Calibri"/>
                  <w:b/>
                  <w:color w:val="auto"/>
                  <w:sz w:val="22"/>
                  <w:szCs w:val="22"/>
                </w:rPr>
                <w:t>)</w:t>
              </w:r>
            </w:hyperlink>
            <w:r>
              <w:rPr>
                <w:rFonts w:ascii="Calibri" w:hAnsi="Calibri" w:cs="Calibri"/>
                <w:sz w:val="22"/>
                <w:szCs w:val="22"/>
              </w:rPr>
              <w:t xml:space="preserve"> (updated 2012)</w:t>
            </w:r>
            <w:r>
              <w:rPr>
                <w:rFonts w:asciiTheme="minorHAnsi" w:hAnsiTheme="minorHAnsi"/>
                <w:sz w:val="22"/>
                <w:szCs w:val="22"/>
              </w:rPr>
              <w:t>.</w:t>
            </w:r>
          </w:p>
          <w:p w14:paraId="71602E15" w14:textId="2C90E2B9" w:rsidR="00BF3239" w:rsidRPr="00D82F23" w:rsidRDefault="00D82F23"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Theme="minorHAnsi" w:hAnsiTheme="minorHAnsi" w:cs="Calibri"/>
                <w:b/>
                <w:color w:val="000000"/>
                <w:sz w:val="22"/>
                <w:szCs w:val="22"/>
              </w:rPr>
            </w:pPr>
            <w:r>
              <w:rPr>
                <w:rFonts w:asciiTheme="minorHAnsi" w:hAnsiTheme="minorHAnsi"/>
                <w:sz w:val="22"/>
                <w:szCs w:val="22"/>
              </w:rPr>
              <w:t>“</w:t>
            </w:r>
            <w:r w:rsidR="00BF3239" w:rsidRPr="00D82F23">
              <w:rPr>
                <w:rFonts w:asciiTheme="minorHAnsi" w:hAnsiTheme="minorHAnsi"/>
                <w:sz w:val="22"/>
                <w:szCs w:val="22"/>
              </w:rPr>
              <w:t>Geologically hazardous areas" means areas that because of their susceptibility to erosion, sliding, earthquake, or other geological events, are not suited to the siting of commercial, residential, or industrial development consistent with public health or safety concerns.</w:t>
            </w:r>
          </w:p>
        </w:tc>
        <w:tc>
          <w:tcPr>
            <w:tcW w:w="2236" w:type="dxa"/>
          </w:tcPr>
          <w:p w14:paraId="11D4DF35" w14:textId="77777777" w:rsidR="008A0C1A" w:rsidRDefault="008A0C1A" w:rsidP="008A0C1A">
            <w:pPr>
              <w:spacing w:before="80" w:after="80"/>
              <w:rPr>
                <w:rFonts w:ascii="Calibri" w:hAnsi="Calibri" w:cs="Calibri"/>
                <w:sz w:val="22"/>
                <w:szCs w:val="22"/>
              </w:rPr>
            </w:pPr>
            <w:r>
              <w:rPr>
                <w:rFonts w:ascii="Calibri" w:hAnsi="Calibri" w:cs="Calibri"/>
                <w:sz w:val="22"/>
                <w:szCs w:val="22"/>
              </w:rPr>
              <w:t xml:space="preserve">Is the geologically hazardous areas definition consistent with </w:t>
            </w:r>
          </w:p>
          <w:p w14:paraId="2E83A63C" w14:textId="77777777" w:rsidR="008A0C1A" w:rsidRDefault="008A0C1A" w:rsidP="008A0C1A">
            <w:pPr>
              <w:spacing w:before="80" w:after="80"/>
              <w:rPr>
                <w:rFonts w:ascii="Calibri" w:hAnsi="Calibri" w:cs="Calibri"/>
                <w:sz w:val="22"/>
                <w:szCs w:val="22"/>
              </w:rPr>
            </w:pPr>
            <w:r>
              <w:rPr>
                <w:rFonts w:ascii="Calibri" w:hAnsi="Calibri" w:cs="Calibri"/>
                <w:sz w:val="22"/>
                <w:szCs w:val="22"/>
              </w:rPr>
              <w:t>RCW 36.70A.030(9)?</w:t>
            </w:r>
          </w:p>
          <w:p w14:paraId="0B8D0532" w14:textId="77777777" w:rsidR="008A0C1A" w:rsidRPr="00DE6760"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3C0D07E3" w14:textId="77777777" w:rsidR="008A0C1A"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5AF45632" w14:textId="77777777" w:rsidR="004670CC" w:rsidRPr="00220823" w:rsidRDefault="004670CC" w:rsidP="008A0C1A">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6A9BA7FC" w14:textId="77777777" w:rsidR="008A0C1A" w:rsidRDefault="008A0C1A" w:rsidP="008A0C1A">
            <w:pPr>
              <w:spacing w:before="80" w:after="80"/>
              <w:rPr>
                <w:rFonts w:ascii="Calibri" w:hAnsi="Calibri" w:cs="Calibri"/>
                <w:sz w:val="22"/>
                <w:szCs w:val="22"/>
              </w:rPr>
            </w:pPr>
            <w:r>
              <w:rPr>
                <w:rFonts w:asciiTheme="minorHAnsi" w:hAnsiTheme="minorHAnsi" w:cs="Arial"/>
                <w:sz w:val="22"/>
                <w:szCs w:val="22"/>
              </w:rPr>
              <w:t>Location in Text:</w:t>
            </w:r>
          </w:p>
          <w:p w14:paraId="708856FF" w14:textId="77777777" w:rsidR="008A0C1A" w:rsidRDefault="008A0C1A" w:rsidP="008A0C1A">
            <w:pPr>
              <w:spacing w:before="80" w:after="80"/>
              <w:rPr>
                <w:rFonts w:ascii="Calibri" w:hAnsi="Calibri" w:cs="Calibri"/>
                <w:color w:val="000000"/>
                <w:sz w:val="22"/>
                <w:szCs w:val="22"/>
              </w:rPr>
            </w:pPr>
          </w:p>
        </w:tc>
      </w:tr>
      <w:tr w:rsidR="008A0C1A" w14:paraId="278F714B" w14:textId="77777777" w:rsidTr="00666DB9">
        <w:tc>
          <w:tcPr>
            <w:tcW w:w="8204" w:type="dxa"/>
          </w:tcPr>
          <w:p w14:paraId="3EC6225C" w14:textId="77777777" w:rsidR="008A0C1A" w:rsidRPr="001F4324"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 xml:space="preserve">PROTECTION OF GEOLOGICALLY HAZARDOUS AREAS </w:t>
            </w:r>
          </w:p>
          <w:p w14:paraId="5220F4F1" w14:textId="77777777" w:rsidR="008A0C1A" w:rsidRPr="0054493E" w:rsidRDefault="008A0C1A" w:rsidP="008A0C1A">
            <w:pPr>
              <w:tabs>
                <w:tab w:val="left" w:pos="5490"/>
                <w:tab w:val="left" w:pos="5580"/>
                <w:tab w:val="left" w:pos="6300"/>
                <w:tab w:val="left" w:pos="6570"/>
              </w:tabs>
              <w:suppressAutoHyphens w:val="0"/>
              <w:autoSpaceDN/>
              <w:spacing w:before="80" w:after="80"/>
              <w:textAlignment w:val="auto"/>
              <w:outlineLvl w:val="6"/>
              <w:rPr>
                <w:rFonts w:ascii="Calibri" w:hAnsi="Calibri"/>
                <w:color w:val="000000"/>
                <w:sz w:val="22"/>
                <w:szCs w:val="23"/>
              </w:rPr>
            </w:pPr>
            <w:r w:rsidRPr="0054493E">
              <w:rPr>
                <w:rFonts w:ascii="Calibri" w:hAnsi="Calibri"/>
                <w:b/>
                <w:color w:val="000000"/>
                <w:sz w:val="22"/>
                <w:szCs w:val="23"/>
              </w:rPr>
              <w:t>Regulations protect the functions and values of frequently flooded areas and safeguard the public from hazards to health and safety.</w:t>
            </w:r>
            <w:r>
              <w:rPr>
                <w:rFonts w:ascii="Calibri" w:hAnsi="Calibri"/>
                <w:b/>
                <w:color w:val="000000"/>
                <w:sz w:val="22"/>
                <w:szCs w:val="23"/>
              </w:rPr>
              <w:t xml:space="preserve"> RCW 36.70A.172(1)</w:t>
            </w:r>
            <w:r w:rsidR="003A6511">
              <w:rPr>
                <w:rFonts w:ascii="Calibri" w:hAnsi="Calibri"/>
                <w:b/>
                <w:color w:val="000000"/>
                <w:sz w:val="22"/>
                <w:szCs w:val="23"/>
              </w:rPr>
              <w:t xml:space="preserve"> </w:t>
            </w:r>
            <w:r>
              <w:rPr>
                <w:rFonts w:ascii="Calibri" w:hAnsi="Calibri"/>
                <w:color w:val="000000"/>
                <w:sz w:val="22"/>
                <w:szCs w:val="23"/>
              </w:rPr>
              <w:t xml:space="preserve"> </w:t>
            </w:r>
            <w:hyperlink r:id="rId74" w:history="1">
              <w:r w:rsidRPr="0054493E">
                <w:rPr>
                  <w:rStyle w:val="Hyperlink"/>
                  <w:rFonts w:ascii="Calibri" w:hAnsi="Calibri"/>
                  <w:color w:val="365F91" w:themeColor="accent1" w:themeShade="BF"/>
                  <w:sz w:val="22"/>
                  <w:szCs w:val="23"/>
                  <w:u w:val="single"/>
                </w:rPr>
                <w:t>WAC 365-196-830</w:t>
              </w:r>
            </w:hyperlink>
            <w:r>
              <w:rPr>
                <w:rFonts w:ascii="Calibri" w:hAnsi="Calibri"/>
                <w:color w:val="000000"/>
                <w:sz w:val="22"/>
                <w:szCs w:val="23"/>
              </w:rPr>
              <w:t xml:space="preserve"> (2010) provides:” </w:t>
            </w:r>
            <w:r w:rsidRPr="0054493E">
              <w:rPr>
                <w:rFonts w:ascii="Calibri" w:hAnsi="Calibri"/>
                <w:color w:val="000000"/>
                <w:sz w:val="22"/>
                <w:szCs w:val="23"/>
              </w:rPr>
              <w:t>"Protection" in this context means preservation of the functions and values of the natural environment, or to safeguard the public from hazards to health and safety.</w:t>
            </w:r>
            <w:r>
              <w:rPr>
                <w:rFonts w:ascii="Calibri" w:hAnsi="Calibri"/>
                <w:color w:val="000000"/>
                <w:sz w:val="22"/>
                <w:szCs w:val="23"/>
              </w:rPr>
              <w:t>”</w:t>
            </w:r>
          </w:p>
          <w:p w14:paraId="5561B35E" w14:textId="77777777" w:rsidR="008A0C1A"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b/>
                <w:color w:val="000000"/>
                <w:sz w:val="22"/>
                <w:szCs w:val="22"/>
              </w:rPr>
            </w:pPr>
          </w:p>
          <w:p w14:paraId="202AF39E" w14:textId="77777777" w:rsidR="008A0C1A"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pPr>
            <w:r>
              <w:rPr>
                <w:rFonts w:ascii="Calibri" w:hAnsi="Calibri" w:cs="Calibri"/>
                <w:b/>
                <w:color w:val="000000"/>
                <w:sz w:val="22"/>
                <w:szCs w:val="22"/>
              </w:rPr>
              <w:t>Geologically hazardous areas are designated, and their use is regulated or limited</w:t>
            </w:r>
            <w:r>
              <w:rPr>
                <w:rFonts w:ascii="Calibri" w:hAnsi="Calibri" w:cs="Calibri"/>
                <w:color w:val="000000"/>
                <w:sz w:val="22"/>
                <w:szCs w:val="22"/>
              </w:rPr>
              <w:t xml:space="preserve"> consistent with public health and safety concerns</w:t>
            </w:r>
            <w:r w:rsidRPr="004B706D">
              <w:rPr>
                <w:rFonts w:ascii="Calibri" w:hAnsi="Calibri" w:cs="Calibri"/>
                <w:sz w:val="22"/>
                <w:szCs w:val="22"/>
              </w:rPr>
              <w:t xml:space="preserve">.  </w:t>
            </w:r>
            <w:hyperlink r:id="rId75" w:history="1">
              <w:r w:rsidRPr="004B706D">
                <w:rPr>
                  <w:rStyle w:val="Hyperlink"/>
                  <w:rFonts w:ascii="Calibri" w:hAnsi="Calibri" w:cs="Calibri"/>
                  <w:b/>
                  <w:color w:val="auto"/>
                  <w:sz w:val="22"/>
                  <w:szCs w:val="22"/>
                </w:rPr>
                <w:t>RCW 36.70A.030(9)</w:t>
              </w:r>
            </w:hyperlink>
            <w:r>
              <w:rPr>
                <w:rStyle w:val="Hyperlink"/>
                <w:rFonts w:ascii="Calibri" w:hAnsi="Calibri" w:cs="Calibri"/>
                <w:color w:val="4F81BD"/>
                <w:sz w:val="22"/>
                <w:szCs w:val="22"/>
              </w:rPr>
              <w:t xml:space="preserve"> </w:t>
            </w:r>
            <w:r w:rsidRPr="008A05EC">
              <w:rPr>
                <w:rStyle w:val="Hyperlink"/>
                <w:rFonts w:ascii="Calibri" w:hAnsi="Calibri" w:cs="Calibri"/>
                <w:color w:val="auto"/>
                <w:sz w:val="22"/>
                <w:szCs w:val="22"/>
              </w:rPr>
              <w:t xml:space="preserve">provides </w:t>
            </w:r>
            <w:r>
              <w:rPr>
                <w:rStyle w:val="Hyperlink"/>
                <w:rFonts w:ascii="Calibri" w:hAnsi="Calibri" w:cs="Calibri"/>
                <w:color w:val="auto"/>
                <w:sz w:val="22"/>
                <w:szCs w:val="22"/>
              </w:rPr>
              <w:t xml:space="preserve">a </w:t>
            </w:r>
            <w:r w:rsidRPr="008A05EC">
              <w:rPr>
                <w:rStyle w:val="Hyperlink"/>
                <w:rFonts w:ascii="Calibri" w:hAnsi="Calibri" w:cs="Calibri"/>
                <w:color w:val="auto"/>
                <w:sz w:val="22"/>
                <w:szCs w:val="22"/>
              </w:rPr>
              <w:t>definition (updated in 2012)</w:t>
            </w:r>
            <w:r>
              <w:rPr>
                <w:rFonts w:ascii="Calibri" w:hAnsi="Calibri" w:cs="Calibri"/>
                <w:color w:val="000000"/>
                <w:sz w:val="22"/>
                <w:szCs w:val="22"/>
              </w:rPr>
              <w:t xml:space="preserve"> and </w:t>
            </w:r>
            <w:hyperlink r:id="rId76" w:history="1">
              <w:r w:rsidRPr="00AE4E52">
                <w:rPr>
                  <w:rStyle w:val="Hyperlink"/>
                  <w:rFonts w:ascii="Calibri" w:hAnsi="Calibri" w:cs="Calibri"/>
                  <w:color w:val="2C2799"/>
                  <w:sz w:val="22"/>
                  <w:szCs w:val="22"/>
                  <w:u w:val="single"/>
                </w:rPr>
                <w:t>WAC 365-190-120</w:t>
              </w:r>
            </w:hyperlink>
            <w:r w:rsidRPr="004B706D">
              <w:rPr>
                <w:rFonts w:ascii="Calibri" w:hAnsi="Calibri" w:cs="Calibri"/>
                <w:color w:val="548DD4" w:themeColor="text2" w:themeTint="99"/>
                <w:sz w:val="22"/>
                <w:szCs w:val="22"/>
              </w:rPr>
              <w:t xml:space="preserve"> </w:t>
            </w:r>
            <w:r w:rsidRPr="00C06F73">
              <w:rPr>
                <w:rFonts w:ascii="Calibri" w:hAnsi="Calibri" w:cs="Calibri"/>
                <w:sz w:val="22"/>
                <w:szCs w:val="22"/>
              </w:rPr>
              <w:t>describes the different types of hazardous areas (2010)</w:t>
            </w:r>
            <w:r>
              <w:rPr>
                <w:rFonts w:ascii="Calibri" w:hAnsi="Calibri" w:cs="Calibri"/>
                <w:sz w:val="22"/>
                <w:szCs w:val="22"/>
              </w:rPr>
              <w:t>:</w:t>
            </w:r>
          </w:p>
          <w:p w14:paraId="2AD0BF67" w14:textId="77777777" w:rsidR="008A0C1A" w:rsidRPr="0078643D" w:rsidRDefault="003A6511" w:rsidP="008A0C1A">
            <w:pPr>
              <w:pStyle w:val="ListParagraph"/>
              <w:numPr>
                <w:ilvl w:val="0"/>
                <w:numId w:val="29"/>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720"/>
              <w:rPr>
                <w:rFonts w:ascii="Calibri" w:hAnsi="Calibri" w:cs="Calibri"/>
                <w:color w:val="000000"/>
                <w:sz w:val="22"/>
                <w:szCs w:val="22"/>
              </w:rPr>
            </w:pPr>
            <w:r>
              <w:rPr>
                <w:rFonts w:ascii="Calibri" w:hAnsi="Calibri" w:cs="Calibri"/>
                <w:color w:val="000000"/>
                <w:sz w:val="22"/>
                <w:szCs w:val="22"/>
              </w:rPr>
              <w:t>Geologically hazardous</w:t>
            </w:r>
            <w:r w:rsidR="008A0C1A" w:rsidRPr="003874FA">
              <w:rPr>
                <w:rFonts w:ascii="Calibri" w:hAnsi="Calibri" w:cs="Calibri"/>
                <w:color w:val="000000"/>
                <w:sz w:val="22"/>
                <w:szCs w:val="22"/>
              </w:rPr>
              <w:t xml:space="preserve"> areas </w:t>
            </w:r>
            <w:r w:rsidR="008A0C1A" w:rsidRPr="003874FA">
              <w:rPr>
                <w:rFonts w:ascii="Calibri" w:hAnsi="Calibri"/>
                <w:sz w:val="22"/>
              </w:rPr>
              <w:t>include</w:t>
            </w:r>
            <w:r w:rsidR="008A0C1A">
              <w:rPr>
                <w:rFonts w:ascii="Calibri" w:hAnsi="Calibri"/>
                <w:sz w:val="22"/>
              </w:rPr>
              <w:t>:</w:t>
            </w:r>
          </w:p>
          <w:p w14:paraId="254BA571" w14:textId="77777777" w:rsidR="008A0C1A" w:rsidRPr="0078643D"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78643D">
              <w:rPr>
                <w:rFonts w:ascii="Calibri" w:hAnsi="Calibri" w:cs="Calibri"/>
                <w:color w:val="000000"/>
                <w:sz w:val="22"/>
                <w:szCs w:val="22"/>
              </w:rPr>
              <w:t>seismic hazards</w:t>
            </w:r>
          </w:p>
          <w:p w14:paraId="62169D6A" w14:textId="77777777" w:rsidR="008A0C1A" w:rsidRPr="0078643D" w:rsidRDefault="001B177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Pr>
                <w:rFonts w:ascii="Calibri" w:hAnsi="Calibri" w:cs="Calibri"/>
                <w:color w:val="000000"/>
                <w:sz w:val="22"/>
                <w:szCs w:val="22"/>
              </w:rPr>
              <w:t>tsunami</w:t>
            </w:r>
            <w:r w:rsidR="008A0C1A" w:rsidRPr="0078643D">
              <w:rPr>
                <w:rFonts w:ascii="Calibri" w:hAnsi="Calibri" w:cs="Calibri"/>
                <w:color w:val="000000"/>
                <w:sz w:val="22"/>
                <w:szCs w:val="22"/>
              </w:rPr>
              <w:t xml:space="preserve"> hazards</w:t>
            </w:r>
          </w:p>
          <w:p w14:paraId="18A1E2A6" w14:textId="77777777" w:rsidR="008A0C1A" w:rsidRPr="0078643D" w:rsidRDefault="004F6568"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hyperlink r:id="rId77" w:history="1">
              <w:r w:rsidR="008A0C1A" w:rsidRPr="0078643D">
                <w:rPr>
                  <w:rStyle w:val="Hyperlink"/>
                  <w:rFonts w:ascii="Calibri" w:hAnsi="Calibri" w:cs="Calibri"/>
                  <w:color w:val="2C2799"/>
                  <w:sz w:val="22"/>
                  <w:szCs w:val="22"/>
                  <w:u w:val="single"/>
                </w:rPr>
                <w:t>landslide hazards</w:t>
              </w:r>
            </w:hyperlink>
            <w:r w:rsidR="008A0C1A" w:rsidRPr="0078643D">
              <w:rPr>
                <w:rFonts w:ascii="Calibri" w:hAnsi="Calibri" w:cs="Calibri"/>
                <w:color w:val="2C2799"/>
                <w:sz w:val="22"/>
                <w:szCs w:val="22"/>
              </w:rPr>
              <w:t>,</w:t>
            </w:r>
            <w:r w:rsidR="008A0C1A" w:rsidRPr="0078643D">
              <w:rPr>
                <w:rFonts w:ascii="Calibri" w:hAnsi="Calibri" w:cs="Calibri"/>
                <w:color w:val="000000"/>
                <w:sz w:val="22"/>
                <w:szCs w:val="22"/>
              </w:rPr>
              <w:t xml:space="preserve"> </w:t>
            </w:r>
          </w:p>
          <w:p w14:paraId="1580A671" w14:textId="77777777" w:rsidR="008A0C1A" w:rsidRPr="0078643D"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78643D">
              <w:rPr>
                <w:rFonts w:ascii="Calibri" w:hAnsi="Calibri" w:cs="Calibri"/>
                <w:color w:val="000000"/>
                <w:sz w:val="22"/>
                <w:szCs w:val="22"/>
              </w:rPr>
              <w:t>areas prone to erosion hazards</w:t>
            </w:r>
          </w:p>
          <w:p w14:paraId="037DF002" w14:textId="77777777" w:rsidR="008A0C1A" w:rsidRPr="0078643D"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78643D">
              <w:rPr>
                <w:rFonts w:ascii="Calibri" w:hAnsi="Calibri" w:cs="Calibri"/>
                <w:color w:val="000000"/>
                <w:sz w:val="22"/>
                <w:szCs w:val="22"/>
              </w:rPr>
              <w:t>volcanic hazards</w:t>
            </w:r>
          </w:p>
          <w:p w14:paraId="116D1DA0" w14:textId="77777777" w:rsidR="008A0C1A" w:rsidRPr="0078643D"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78643D">
              <w:rPr>
                <w:rFonts w:ascii="Calibri" w:hAnsi="Calibri" w:cs="Calibri"/>
                <w:color w:val="000000"/>
                <w:sz w:val="22"/>
                <w:szCs w:val="22"/>
              </w:rPr>
              <w:t>channel migration zones</w:t>
            </w:r>
          </w:p>
          <w:p w14:paraId="22162CA3" w14:textId="77777777" w:rsidR="008A0C1A"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78643D">
              <w:rPr>
                <w:rFonts w:ascii="Calibri" w:hAnsi="Calibri" w:cs="Calibri"/>
                <w:color w:val="000000"/>
                <w:sz w:val="22"/>
                <w:szCs w:val="22"/>
              </w:rPr>
              <w:t xml:space="preserve">areas subject to differential settlement from coal mines or other subterranean voids.  </w:t>
            </w:r>
          </w:p>
          <w:p w14:paraId="47BB34D1" w14:textId="77777777" w:rsidR="008A0C1A" w:rsidRPr="0078643D" w:rsidRDefault="008A0C1A" w:rsidP="008A0C1A">
            <w:pPr>
              <w:pStyle w:val="ListParagraph"/>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936"/>
              <w:rPr>
                <w:rFonts w:ascii="Calibri" w:hAnsi="Calibri" w:cs="Calibri"/>
                <w:color w:val="000000"/>
                <w:sz w:val="22"/>
                <w:szCs w:val="22"/>
              </w:rPr>
            </w:pPr>
          </w:p>
          <w:p w14:paraId="73E61A54" w14:textId="77777777" w:rsidR="008A0C1A" w:rsidRPr="003874FA" w:rsidRDefault="008A0C1A" w:rsidP="008A0C1A">
            <w:pPr>
              <w:pStyle w:val="ListParagraph"/>
              <w:numPr>
                <w:ilvl w:val="0"/>
                <w:numId w:val="29"/>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720"/>
              <w:rPr>
                <w:rFonts w:ascii="Calibri" w:hAnsi="Calibri" w:cs="Calibri"/>
                <w:color w:val="000000"/>
                <w:sz w:val="22"/>
                <w:szCs w:val="22"/>
              </w:rPr>
            </w:pPr>
            <w:r w:rsidRPr="003874FA">
              <w:rPr>
                <w:rFonts w:ascii="Calibri" w:hAnsi="Calibri" w:cs="Calibri"/>
                <w:color w:val="000000"/>
                <w:sz w:val="22"/>
                <w:szCs w:val="22"/>
              </w:rPr>
              <w:t>Critical facilities, such as hospitals and emergency response centers</w:t>
            </w:r>
            <w:r w:rsidRPr="003874FA">
              <w:rPr>
                <w:rFonts w:ascii="Calibri" w:hAnsi="Calibri" w:cs="Calibri"/>
                <w:sz w:val="22"/>
                <w:szCs w:val="22"/>
              </w:rPr>
              <w:t xml:space="preserve">, hazardous materials storage, etc. should be </w:t>
            </w:r>
            <w:r w:rsidRPr="003874FA">
              <w:rPr>
                <w:rFonts w:ascii="Calibri" w:hAnsi="Calibri" w:cs="Calibri"/>
                <w:color w:val="000000"/>
                <w:sz w:val="22"/>
                <w:szCs w:val="22"/>
              </w:rPr>
              <w:t xml:space="preserve">restricted in hazard zones.  </w:t>
            </w:r>
          </w:p>
          <w:p w14:paraId="5D8CF1A3" w14:textId="77777777" w:rsidR="008A0C1A" w:rsidRPr="00C40C73" w:rsidRDefault="008A0C1A" w:rsidP="008A0C1A">
            <w:pPr>
              <w:tabs>
                <w:tab w:val="left" w:pos="5490"/>
                <w:tab w:val="left" w:pos="5580"/>
                <w:tab w:val="left" w:pos="6300"/>
                <w:tab w:val="left" w:pos="6570"/>
              </w:tabs>
              <w:suppressAutoHyphens w:val="0"/>
              <w:autoSpaceDN/>
              <w:spacing w:before="80" w:after="80"/>
              <w:textAlignment w:val="auto"/>
              <w:outlineLvl w:val="6"/>
              <w:rPr>
                <w:rFonts w:ascii="Calibri" w:hAnsi="Calibri"/>
                <w:b/>
                <w:sz w:val="22"/>
              </w:rPr>
            </w:pPr>
            <w:r>
              <w:rPr>
                <w:rFonts w:ascii="Calibri" w:hAnsi="Calibri" w:cs="Calibri"/>
                <w:color w:val="000000"/>
                <w:sz w:val="22"/>
                <w:szCs w:val="22"/>
              </w:rPr>
              <w:t xml:space="preserve">The Department of Natural Resource’s </w:t>
            </w:r>
            <w:hyperlink r:id="rId78" w:history="1">
              <w:r w:rsidRPr="00AE4E52">
                <w:rPr>
                  <w:rStyle w:val="Hyperlink"/>
                  <w:rFonts w:ascii="Calibri" w:hAnsi="Calibri" w:cs="Calibri"/>
                  <w:i/>
                  <w:color w:val="2C2799"/>
                  <w:sz w:val="22"/>
                  <w:szCs w:val="22"/>
                  <w:u w:val="single"/>
                </w:rPr>
                <w:t>Geologic Hazards and the Environment</w:t>
              </w:r>
            </w:hyperlink>
            <w:r w:rsidRPr="00AE4E52">
              <w:rPr>
                <w:rFonts w:ascii="Calibri" w:hAnsi="Calibri" w:cs="Calibri"/>
                <w:color w:val="2C2799"/>
                <w:sz w:val="22"/>
                <w:szCs w:val="22"/>
                <w:u w:val="single"/>
              </w:rPr>
              <w:t xml:space="preserve"> </w:t>
            </w:r>
            <w:r>
              <w:rPr>
                <w:rFonts w:ascii="Calibri" w:hAnsi="Calibri" w:cs="Calibri"/>
                <w:color w:val="000000"/>
                <w:sz w:val="22"/>
                <w:szCs w:val="22"/>
              </w:rPr>
              <w:t xml:space="preserve">website includes information on earthquakes and faults, landslides, volcanoes and lahars, tsunamis, hazardous minerals, emergency preparedness and includes </w:t>
            </w:r>
            <w:hyperlink r:id="rId79" w:history="1">
              <w:r w:rsidRPr="0011104D">
                <w:rPr>
                  <w:rStyle w:val="Hyperlink"/>
                  <w:rFonts w:ascii="Calibri" w:hAnsi="Calibri" w:cs="Calibri"/>
                  <w:color w:val="3333CC"/>
                  <w:sz w:val="22"/>
                  <w:szCs w:val="22"/>
                  <w:u w:val="single"/>
                </w:rPr>
                <w:t>geologic hazard map</w:t>
              </w:r>
              <w:r w:rsidRPr="0011104D">
                <w:rPr>
                  <w:rStyle w:val="Hyperlink"/>
                  <w:rFonts w:ascii="Calibri" w:hAnsi="Calibri" w:cs="Calibri"/>
                  <w:color w:val="3333CC"/>
                  <w:sz w:val="22"/>
                  <w:szCs w:val="22"/>
                </w:rPr>
                <w:t>s</w:t>
              </w:r>
            </w:hyperlink>
            <w:r w:rsidRPr="0011104D">
              <w:rPr>
                <w:rFonts w:ascii="Calibri" w:hAnsi="Calibri" w:cs="Calibri"/>
                <w:color w:val="3333CC"/>
                <w:sz w:val="22"/>
                <w:szCs w:val="22"/>
              </w:rPr>
              <w:t>.</w:t>
            </w:r>
          </w:p>
        </w:tc>
        <w:tc>
          <w:tcPr>
            <w:tcW w:w="2236" w:type="dxa"/>
          </w:tcPr>
          <w:p w14:paraId="031EF46D" w14:textId="77777777" w:rsidR="003A6511" w:rsidRDefault="003A6511" w:rsidP="008A0C1A">
            <w:pPr>
              <w:spacing w:before="80" w:after="80"/>
              <w:rPr>
                <w:rFonts w:ascii="Calibri" w:hAnsi="Calibri" w:cs="Calibri"/>
                <w:color w:val="000000"/>
                <w:sz w:val="22"/>
                <w:szCs w:val="22"/>
              </w:rPr>
            </w:pPr>
          </w:p>
          <w:p w14:paraId="5593B6E3" w14:textId="77777777" w:rsidR="003A6511" w:rsidRDefault="003A6511" w:rsidP="008A0C1A">
            <w:pPr>
              <w:spacing w:before="80" w:after="80"/>
              <w:rPr>
                <w:rFonts w:ascii="Calibri" w:hAnsi="Calibri" w:cs="Calibri"/>
                <w:color w:val="000000"/>
                <w:sz w:val="22"/>
                <w:szCs w:val="22"/>
              </w:rPr>
            </w:pPr>
          </w:p>
          <w:p w14:paraId="1EDC12A3" w14:textId="77777777" w:rsidR="003A6511" w:rsidRDefault="003A6511" w:rsidP="008A0C1A">
            <w:pPr>
              <w:spacing w:before="80" w:after="80"/>
              <w:rPr>
                <w:rFonts w:ascii="Calibri" w:hAnsi="Calibri" w:cs="Calibri"/>
                <w:color w:val="000000"/>
                <w:sz w:val="22"/>
                <w:szCs w:val="22"/>
              </w:rPr>
            </w:pPr>
          </w:p>
          <w:p w14:paraId="7BC3BE78" w14:textId="77777777" w:rsidR="003A6511" w:rsidRDefault="003A6511" w:rsidP="008A0C1A">
            <w:pPr>
              <w:spacing w:before="80" w:after="80"/>
              <w:rPr>
                <w:rFonts w:ascii="Calibri" w:hAnsi="Calibri" w:cs="Calibri"/>
                <w:color w:val="000000"/>
                <w:sz w:val="22"/>
                <w:szCs w:val="22"/>
              </w:rPr>
            </w:pPr>
          </w:p>
          <w:p w14:paraId="1F6EF7D5" w14:textId="77777777" w:rsidR="003A6511" w:rsidRDefault="003A6511" w:rsidP="008A0C1A">
            <w:pPr>
              <w:spacing w:before="80" w:after="80"/>
              <w:rPr>
                <w:rFonts w:ascii="Calibri" w:hAnsi="Calibri" w:cs="Calibri"/>
                <w:color w:val="000000"/>
                <w:sz w:val="22"/>
                <w:szCs w:val="22"/>
              </w:rPr>
            </w:pPr>
          </w:p>
          <w:p w14:paraId="7F267221" w14:textId="77777777" w:rsidR="003A6511" w:rsidRDefault="003A6511" w:rsidP="008A0C1A">
            <w:pPr>
              <w:spacing w:before="80" w:after="80"/>
              <w:rPr>
                <w:rFonts w:ascii="Calibri" w:hAnsi="Calibri" w:cs="Calibri"/>
                <w:color w:val="000000"/>
                <w:sz w:val="22"/>
                <w:szCs w:val="22"/>
              </w:rPr>
            </w:pPr>
          </w:p>
          <w:p w14:paraId="00F54E55" w14:textId="77777777" w:rsidR="008A0C1A" w:rsidRDefault="008A0C1A" w:rsidP="008A0C1A">
            <w:pPr>
              <w:spacing w:before="80" w:after="80"/>
              <w:rPr>
                <w:rFonts w:ascii="Wingdings" w:eastAsia="Wingdings" w:hAnsi="Wingdings" w:cs="Wingdings"/>
                <w:color w:val="000000"/>
                <w:sz w:val="22"/>
                <w:szCs w:val="22"/>
              </w:rPr>
            </w:pPr>
            <w:r>
              <w:rPr>
                <w:rFonts w:ascii="Calibri" w:hAnsi="Calibri" w:cs="Calibri"/>
                <w:color w:val="000000"/>
                <w:sz w:val="22"/>
                <w:szCs w:val="22"/>
              </w:rPr>
              <w:t>Are uses in geo</w:t>
            </w:r>
            <w:r w:rsidR="003A6511">
              <w:rPr>
                <w:rFonts w:ascii="Calibri" w:hAnsi="Calibri" w:cs="Calibri"/>
                <w:color w:val="000000"/>
                <w:sz w:val="22"/>
                <w:szCs w:val="22"/>
              </w:rPr>
              <w:t xml:space="preserve">logically hazardous </w:t>
            </w:r>
            <w:r>
              <w:rPr>
                <w:rFonts w:ascii="Calibri" w:hAnsi="Calibri" w:cs="Calibri"/>
                <w:color w:val="000000"/>
                <w:sz w:val="22"/>
                <w:szCs w:val="22"/>
              </w:rPr>
              <w:t>areas designated and regulated or limited consistent with public health and safety?</w:t>
            </w:r>
          </w:p>
          <w:p w14:paraId="5DCACD8C" w14:textId="77777777" w:rsidR="008A0C1A" w:rsidRPr="00DE6760"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483C5651" w14:textId="77777777" w:rsidR="008A0C1A"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4DC83A4A" w14:textId="77777777" w:rsidR="008A0C1A" w:rsidRPr="00DE6760"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1571130F" w14:textId="77777777" w:rsidR="008A0C1A" w:rsidRDefault="008A0C1A" w:rsidP="008A0C1A">
            <w:pPr>
              <w:spacing w:before="80" w:after="80"/>
              <w:ind w:left="234" w:hanging="234"/>
              <w:rPr>
                <w:rFonts w:ascii="Calibri" w:hAnsi="Calibri" w:cs="Calibri"/>
                <w:color w:val="000000"/>
                <w:sz w:val="22"/>
                <w:szCs w:val="22"/>
              </w:rPr>
            </w:pPr>
            <w:r>
              <w:rPr>
                <w:rFonts w:asciiTheme="minorHAnsi" w:hAnsiTheme="minorHAnsi" w:cs="Arial"/>
                <w:sz w:val="22"/>
                <w:szCs w:val="22"/>
              </w:rPr>
              <w:t>Location in Text:</w:t>
            </w:r>
          </w:p>
          <w:p w14:paraId="2DF4E8B0" w14:textId="77777777" w:rsidR="008A0C1A" w:rsidRDefault="008A0C1A" w:rsidP="008A0C1A">
            <w:pPr>
              <w:spacing w:before="80" w:after="80"/>
              <w:rPr>
                <w:rFonts w:ascii="Calibri" w:hAnsi="Calibri" w:cs="Calibri"/>
                <w:sz w:val="22"/>
                <w:szCs w:val="22"/>
              </w:rPr>
            </w:pPr>
          </w:p>
        </w:tc>
      </w:tr>
    </w:tbl>
    <w:p w14:paraId="44FA1D6B" w14:textId="77777777" w:rsidR="003A6511" w:rsidRDefault="003A6511">
      <w:r>
        <w:br w:type="page"/>
      </w:r>
    </w:p>
    <w:tbl>
      <w:tblPr>
        <w:tblStyle w:val="TableGrid"/>
        <w:tblW w:w="0" w:type="auto"/>
        <w:tblInd w:w="288" w:type="dxa"/>
        <w:tblLayout w:type="fixed"/>
        <w:tblLook w:val="04A0" w:firstRow="1" w:lastRow="0" w:firstColumn="1" w:lastColumn="0" w:noHBand="0" w:noVBand="1"/>
      </w:tblPr>
      <w:tblGrid>
        <w:gridCol w:w="8204"/>
        <w:gridCol w:w="2236"/>
      </w:tblGrid>
      <w:tr w:rsidR="001D7AB4" w14:paraId="7852C74A" w14:textId="77777777" w:rsidTr="00666DB9">
        <w:tc>
          <w:tcPr>
            <w:tcW w:w="8204" w:type="dxa"/>
          </w:tcPr>
          <w:p w14:paraId="4A475D2C" w14:textId="77777777" w:rsidR="001D7AB4" w:rsidRPr="001F4324" w:rsidRDefault="008A0C1A" w:rsidP="001D7AB4">
            <w:pPr>
              <w:tabs>
                <w:tab w:val="left" w:pos="5490"/>
                <w:tab w:val="left" w:pos="5580"/>
                <w:tab w:val="left" w:pos="6300"/>
                <w:tab w:val="left" w:pos="6570"/>
              </w:tabs>
              <w:suppressAutoHyphens w:val="0"/>
              <w:autoSpaceDN/>
              <w:spacing w:before="80" w:after="80"/>
              <w:textAlignment w:val="auto"/>
              <w:outlineLvl w:val="6"/>
              <w:rPr>
                <w:rFonts w:ascii="Arial Black" w:hAnsi="Arial Black"/>
                <w:color w:val="0000FF"/>
                <w:sz w:val="22"/>
                <w:szCs w:val="23"/>
              </w:rPr>
            </w:pPr>
            <w:r w:rsidRPr="001F4324">
              <w:rPr>
                <w:rFonts w:ascii="Arial Black" w:hAnsi="Arial Black"/>
                <w:b/>
                <w:sz w:val="22"/>
              </w:rPr>
              <w:lastRenderedPageBreak/>
              <w:t xml:space="preserve">DEFINITION OF </w:t>
            </w:r>
            <w:r w:rsidR="001D7AB4" w:rsidRPr="001F4324">
              <w:rPr>
                <w:rFonts w:ascii="Arial Black" w:hAnsi="Arial Black"/>
                <w:b/>
                <w:sz w:val="22"/>
              </w:rPr>
              <w:t>FISH AND WILDLIFE HABITA</w:t>
            </w:r>
            <w:r w:rsidR="001B177A" w:rsidRPr="001F4324">
              <w:rPr>
                <w:rFonts w:ascii="Arial Black" w:hAnsi="Arial Black"/>
                <w:b/>
                <w:sz w:val="22"/>
              </w:rPr>
              <w:t>T AND CONSERVATION AREAS</w:t>
            </w:r>
          </w:p>
          <w:p w14:paraId="2ECE4FE1" w14:textId="77777777" w:rsidR="001D7AB4" w:rsidRDefault="001B177A" w:rsidP="001D7AB4">
            <w:pPr>
              <w:spacing w:after="120"/>
              <w:rPr>
                <w:rFonts w:ascii="Calibri" w:hAnsi="Calibri" w:cs="Calibri"/>
                <w:sz w:val="22"/>
                <w:szCs w:val="22"/>
              </w:rPr>
            </w:pPr>
            <w:r>
              <w:rPr>
                <w:rFonts w:ascii="Calibri" w:hAnsi="Calibri" w:cs="Calibri"/>
                <w:b/>
                <w:color w:val="000000"/>
                <w:sz w:val="22"/>
                <w:szCs w:val="22"/>
              </w:rPr>
              <w:t>The definition of fish and wildlife habitat conservation area</w:t>
            </w:r>
            <w:r w:rsidR="001D7AB4">
              <w:rPr>
                <w:rFonts w:ascii="Calibri" w:hAnsi="Calibri" w:cs="Calibri"/>
                <w:b/>
                <w:color w:val="000000"/>
                <w:sz w:val="22"/>
                <w:szCs w:val="22"/>
              </w:rPr>
              <w:t xml:space="preserve">s is consistent with </w:t>
            </w:r>
            <w:hyperlink r:id="rId80" w:history="1">
              <w:r w:rsidR="001D7AB4" w:rsidRPr="009D2CC9">
                <w:rPr>
                  <w:rStyle w:val="Hyperlink"/>
                  <w:rFonts w:ascii="Calibri" w:hAnsi="Calibri" w:cs="Calibri"/>
                  <w:b/>
                  <w:color w:val="auto"/>
                  <w:sz w:val="22"/>
                  <w:szCs w:val="22"/>
                </w:rPr>
                <w:t>RCW 36.70A.030(5)</w:t>
              </w:r>
            </w:hyperlink>
            <w:r w:rsidR="001D7AB4">
              <w:rPr>
                <w:rFonts w:ascii="Calibri" w:hAnsi="Calibri" w:cs="Calibri"/>
                <w:sz w:val="22"/>
                <w:szCs w:val="22"/>
              </w:rPr>
              <w:t xml:space="preserve"> (updated 2012)</w:t>
            </w:r>
            <w:r w:rsidR="00BF3239">
              <w:rPr>
                <w:rFonts w:ascii="Calibri" w:hAnsi="Calibri" w:cs="Calibri"/>
                <w:sz w:val="22"/>
                <w:szCs w:val="22"/>
              </w:rPr>
              <w:t xml:space="preserve"> </w:t>
            </w:r>
            <w:r w:rsidR="001D7AB4">
              <w:rPr>
                <w:rFonts w:ascii="Calibri" w:hAnsi="Calibri" w:cs="Calibri"/>
                <w:sz w:val="22"/>
                <w:szCs w:val="22"/>
              </w:rPr>
              <w:t xml:space="preserve"> and </w:t>
            </w:r>
            <w:hyperlink r:id="rId81" w:history="1">
              <w:r w:rsidR="001D7AB4" w:rsidRPr="00AE4E52">
                <w:rPr>
                  <w:rFonts w:ascii="Calibri" w:hAnsi="Calibri"/>
                  <w:color w:val="2C2799"/>
                  <w:sz w:val="22"/>
                  <w:u w:val="single"/>
                </w:rPr>
                <w:t>WAC 365-190-030</w:t>
              </w:r>
            </w:hyperlink>
            <w:r w:rsidR="001D7AB4">
              <w:rPr>
                <w:rFonts w:ascii="Calibri" w:hAnsi="Calibri"/>
                <w:sz w:val="22"/>
              </w:rPr>
              <w:t xml:space="preserve"> (updated in 2015)</w:t>
            </w:r>
            <w:r w:rsidR="001D7AB4">
              <w:rPr>
                <w:rFonts w:asciiTheme="minorHAnsi" w:hAnsiTheme="minorHAnsi"/>
                <w:sz w:val="22"/>
                <w:szCs w:val="22"/>
              </w:rPr>
              <w:t xml:space="preserve">. </w:t>
            </w:r>
            <w:r w:rsidR="001D7AB4">
              <w:rPr>
                <w:rFonts w:ascii="Calibri" w:hAnsi="Calibri" w:cs="Calibri"/>
                <w:sz w:val="22"/>
                <w:szCs w:val="22"/>
              </w:rPr>
              <w:t>The definition</w:t>
            </w:r>
            <w:r w:rsidR="00BF3239">
              <w:rPr>
                <w:rFonts w:ascii="Calibri" w:hAnsi="Calibri" w:cs="Calibri"/>
                <w:sz w:val="22"/>
                <w:szCs w:val="22"/>
              </w:rPr>
              <w:t xml:space="preserve"> </w:t>
            </w:r>
            <w:r w:rsidR="001D7AB4" w:rsidRPr="00C021AF">
              <w:rPr>
                <w:rFonts w:ascii="Calibri" w:hAnsi="Calibri" w:cs="Calibri"/>
                <w:sz w:val="22"/>
                <w:szCs w:val="22"/>
              </w:rPr>
              <w:t xml:space="preserve"> </w:t>
            </w:r>
            <w:r w:rsidR="00BF3239">
              <w:rPr>
                <w:rFonts w:ascii="Calibri" w:hAnsi="Calibri" w:cs="Calibri"/>
                <w:sz w:val="22"/>
                <w:szCs w:val="22"/>
              </w:rPr>
              <w:t xml:space="preserve">of </w:t>
            </w:r>
            <w:r w:rsidR="001D7AB4" w:rsidRPr="00C021AF">
              <w:rPr>
                <w:rFonts w:ascii="Calibri" w:hAnsi="Calibri" w:cs="Calibri"/>
                <w:sz w:val="22"/>
                <w:szCs w:val="22"/>
              </w:rPr>
              <w:t>fish and wildlife habitat conservation areas</w:t>
            </w:r>
            <w:r w:rsidR="001D7AB4">
              <w:rPr>
                <w:rFonts w:ascii="Calibri" w:hAnsi="Calibri" w:cs="Calibri"/>
                <w:sz w:val="22"/>
                <w:szCs w:val="22"/>
              </w:rPr>
              <w:t xml:space="preserve"> was amended to state that they</w:t>
            </w:r>
            <w:r w:rsidR="001D7AB4" w:rsidRPr="00C021AF">
              <w:rPr>
                <w:rFonts w:ascii="Calibri" w:hAnsi="Calibri" w:cs="Calibri"/>
                <w:sz w:val="22"/>
                <w:szCs w:val="22"/>
              </w:rPr>
              <w:t xml:space="preserve"> do not include</w:t>
            </w:r>
            <w:r w:rsidR="001D7AB4">
              <w:rPr>
                <w:rFonts w:ascii="Calibri" w:hAnsi="Calibri" w:cs="Calibri"/>
                <w:sz w:val="22"/>
                <w:szCs w:val="22"/>
              </w:rPr>
              <w:t>:</w:t>
            </w:r>
            <w:r w:rsidR="001D7AB4" w:rsidRPr="00C021AF">
              <w:rPr>
                <w:rFonts w:ascii="Calibri" w:hAnsi="Calibri" w:cs="Calibri"/>
                <w:sz w:val="22"/>
                <w:szCs w:val="22"/>
              </w:rPr>
              <w:t xml:space="preserve"> “</w:t>
            </w:r>
            <w:r w:rsidR="001D7AB4" w:rsidRPr="00D82F23">
              <w:rPr>
                <w:rFonts w:ascii="Calibri" w:hAnsi="Calibri" w:cs="Calibri"/>
                <w:i/>
                <w:sz w:val="22"/>
                <w:szCs w:val="22"/>
              </w:rPr>
              <w:t>such artificial features or constructs as irrigation delivery systems, irrigation infrastructure, irrigation canals, or drainage ditches that lie within the boundaries of and are maintained by a port district or an irrigation district or company</w:t>
            </w:r>
            <w:r w:rsidR="001D7AB4" w:rsidRPr="00C021AF">
              <w:rPr>
                <w:rFonts w:ascii="Calibri" w:hAnsi="Calibri" w:cs="Calibri"/>
                <w:sz w:val="22"/>
                <w:szCs w:val="22"/>
              </w:rPr>
              <w:t xml:space="preserve">”. </w:t>
            </w:r>
            <w:r w:rsidR="001D7AB4">
              <w:rPr>
                <w:rFonts w:ascii="Calibri" w:hAnsi="Calibri" w:cs="Calibri"/>
                <w:sz w:val="22"/>
                <w:szCs w:val="22"/>
              </w:rPr>
              <w:t xml:space="preserve">   </w:t>
            </w:r>
          </w:p>
          <w:p w14:paraId="3BDB3DFC" w14:textId="77777777" w:rsidR="001D7AB4" w:rsidRPr="001D7AB4" w:rsidRDefault="001D7AB4" w:rsidP="0062654D">
            <w:pPr>
              <w:tabs>
                <w:tab w:val="left" w:pos="5490"/>
                <w:tab w:val="left" w:pos="5580"/>
                <w:tab w:val="left" w:pos="6300"/>
                <w:tab w:val="left" w:pos="6570"/>
              </w:tabs>
              <w:suppressAutoHyphens w:val="0"/>
              <w:autoSpaceDN/>
              <w:spacing w:before="80" w:after="80"/>
              <w:textAlignment w:val="auto"/>
              <w:outlineLvl w:val="6"/>
              <w:rPr>
                <w:rFonts w:ascii="Calibri" w:hAnsi="Calibri"/>
                <w:sz w:val="22"/>
              </w:rPr>
            </w:pPr>
          </w:p>
        </w:tc>
        <w:tc>
          <w:tcPr>
            <w:tcW w:w="2236" w:type="dxa"/>
          </w:tcPr>
          <w:p w14:paraId="64E5BED1" w14:textId="77777777" w:rsidR="001D7AB4" w:rsidRDefault="001D7AB4" w:rsidP="001D7AB4">
            <w:pPr>
              <w:spacing w:before="80" w:after="80"/>
              <w:rPr>
                <w:rFonts w:ascii="Calibri" w:hAnsi="Calibri" w:cs="Calibri"/>
                <w:sz w:val="22"/>
                <w:szCs w:val="22"/>
              </w:rPr>
            </w:pPr>
            <w:r>
              <w:rPr>
                <w:rFonts w:ascii="Calibri" w:hAnsi="Calibri" w:cs="Calibri"/>
                <w:sz w:val="22"/>
                <w:szCs w:val="22"/>
              </w:rPr>
              <w:t xml:space="preserve">Is the FWHCA definition consistent with </w:t>
            </w:r>
          </w:p>
          <w:p w14:paraId="5CD642B2" w14:textId="77777777" w:rsidR="001D7AB4" w:rsidRDefault="00423D4F" w:rsidP="001D7AB4">
            <w:pPr>
              <w:spacing w:before="80" w:after="80"/>
              <w:rPr>
                <w:rFonts w:ascii="Calibri" w:hAnsi="Calibri" w:cs="Calibri"/>
                <w:sz w:val="22"/>
                <w:szCs w:val="22"/>
              </w:rPr>
            </w:pPr>
            <w:r>
              <w:rPr>
                <w:rFonts w:ascii="Calibri" w:hAnsi="Calibri" w:cs="Calibri"/>
                <w:sz w:val="22"/>
                <w:szCs w:val="22"/>
              </w:rPr>
              <w:t>RCW 36.70A.030(5</w:t>
            </w:r>
            <w:r w:rsidR="001D7AB4">
              <w:rPr>
                <w:rFonts w:ascii="Calibri" w:hAnsi="Calibri" w:cs="Calibri"/>
                <w:sz w:val="22"/>
                <w:szCs w:val="22"/>
              </w:rPr>
              <w:t>)?</w:t>
            </w:r>
          </w:p>
          <w:p w14:paraId="22C9A0A6" w14:textId="77777777" w:rsidR="001D7AB4" w:rsidRPr="00DE6760"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2C24CF0E" w14:textId="77777777" w:rsidR="001D7AB4"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1B282242" w14:textId="77777777" w:rsidR="004670CC" w:rsidRPr="00220823" w:rsidRDefault="004670CC" w:rsidP="001D7AB4">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6DB6ED1B" w14:textId="77777777" w:rsidR="001D7AB4" w:rsidRDefault="001D7AB4" w:rsidP="001D7AB4">
            <w:pPr>
              <w:spacing w:before="80" w:after="80"/>
              <w:rPr>
                <w:rFonts w:ascii="Calibri" w:hAnsi="Calibri" w:cs="Calibri"/>
                <w:sz w:val="22"/>
                <w:szCs w:val="22"/>
              </w:rPr>
            </w:pPr>
            <w:r>
              <w:rPr>
                <w:rFonts w:asciiTheme="minorHAnsi" w:hAnsiTheme="minorHAnsi" w:cs="Arial"/>
                <w:sz w:val="22"/>
                <w:szCs w:val="22"/>
              </w:rPr>
              <w:t>Location in Text:</w:t>
            </w:r>
          </w:p>
          <w:p w14:paraId="1DB30851" w14:textId="77777777" w:rsidR="001D7AB4" w:rsidRDefault="001D7AB4" w:rsidP="0062654D">
            <w:pPr>
              <w:spacing w:before="80" w:after="80"/>
              <w:rPr>
                <w:rFonts w:asciiTheme="minorHAnsi" w:hAnsiTheme="minorHAnsi" w:cs="Arial"/>
                <w:sz w:val="22"/>
                <w:szCs w:val="22"/>
              </w:rPr>
            </w:pPr>
          </w:p>
        </w:tc>
      </w:tr>
      <w:tr w:rsidR="004D07AC" w14:paraId="2EE4B53E" w14:textId="77777777" w:rsidTr="00666DB9">
        <w:tc>
          <w:tcPr>
            <w:tcW w:w="8204" w:type="dxa"/>
          </w:tcPr>
          <w:p w14:paraId="1AB4671C" w14:textId="77777777" w:rsidR="00C021AF" w:rsidRPr="001F4324" w:rsidRDefault="008A0C1A" w:rsidP="0062654D">
            <w:pPr>
              <w:tabs>
                <w:tab w:val="left" w:pos="5490"/>
                <w:tab w:val="left" w:pos="5580"/>
                <w:tab w:val="left" w:pos="6300"/>
                <w:tab w:val="left" w:pos="6570"/>
              </w:tabs>
              <w:suppressAutoHyphens w:val="0"/>
              <w:autoSpaceDN/>
              <w:spacing w:before="80" w:after="80"/>
              <w:textAlignment w:val="auto"/>
              <w:outlineLvl w:val="6"/>
              <w:rPr>
                <w:rFonts w:ascii="Arial Black" w:hAnsi="Arial Black"/>
                <w:color w:val="0000FF"/>
                <w:sz w:val="22"/>
                <w:szCs w:val="23"/>
              </w:rPr>
            </w:pPr>
            <w:r w:rsidRPr="001F4324">
              <w:rPr>
                <w:rFonts w:ascii="Arial Black" w:hAnsi="Arial Black"/>
                <w:b/>
                <w:sz w:val="22"/>
              </w:rPr>
              <w:t xml:space="preserve">PROTECTION OF </w:t>
            </w:r>
            <w:r w:rsidR="00C021AF" w:rsidRPr="001F4324">
              <w:rPr>
                <w:rFonts w:ascii="Arial Black" w:hAnsi="Arial Black"/>
                <w:b/>
                <w:sz w:val="22"/>
              </w:rPr>
              <w:t>F</w:t>
            </w:r>
            <w:r w:rsidR="00D94AB1" w:rsidRPr="001F4324">
              <w:rPr>
                <w:rFonts w:ascii="Arial Black" w:hAnsi="Arial Black"/>
                <w:b/>
                <w:sz w:val="22"/>
              </w:rPr>
              <w:t>ISH AND WILDLIFE HABITA</w:t>
            </w:r>
            <w:r w:rsidR="001F4324">
              <w:rPr>
                <w:rFonts w:ascii="Arial Black" w:hAnsi="Arial Black"/>
                <w:b/>
                <w:sz w:val="22"/>
              </w:rPr>
              <w:t>T AND CONSERVATION AREAS</w:t>
            </w:r>
          </w:p>
          <w:p w14:paraId="15E44F27" w14:textId="77777777" w:rsidR="00CB6C50" w:rsidRDefault="00CB6C50" w:rsidP="0062654D">
            <w:pPr>
              <w:spacing w:after="120"/>
              <w:rPr>
                <w:rFonts w:ascii="Calibri" w:hAnsi="Calibri" w:cs="Calibri"/>
                <w:sz w:val="22"/>
                <w:szCs w:val="22"/>
              </w:rPr>
            </w:pPr>
            <w:r>
              <w:rPr>
                <w:rFonts w:ascii="Calibri" w:hAnsi="Calibri" w:cs="Calibri"/>
                <w:b/>
                <w:bCs/>
                <w:sz w:val="22"/>
                <w:szCs w:val="22"/>
              </w:rPr>
              <w:t>Policies and regulations protect the functions and values of</w:t>
            </w:r>
            <w:r w:rsidR="00645947" w:rsidRPr="00C021AF">
              <w:rPr>
                <w:rFonts w:ascii="Calibri" w:hAnsi="Calibri" w:cs="Calibri"/>
                <w:b/>
                <w:bCs/>
                <w:sz w:val="22"/>
                <w:szCs w:val="22"/>
              </w:rPr>
              <w:t xml:space="preserve"> fish and wildlife </w:t>
            </w:r>
            <w:r>
              <w:rPr>
                <w:rFonts w:ascii="Calibri" w:hAnsi="Calibri" w:cs="Calibri"/>
                <w:b/>
                <w:bCs/>
                <w:sz w:val="22"/>
                <w:szCs w:val="22"/>
              </w:rPr>
              <w:t>habitat conservation areas</w:t>
            </w:r>
            <w:r w:rsidR="00645947" w:rsidRPr="000A2262">
              <w:rPr>
                <w:rFonts w:ascii="Calibri" w:hAnsi="Calibri" w:cs="Calibri"/>
                <w:b/>
                <w:bCs/>
                <w:sz w:val="22"/>
                <w:szCs w:val="22"/>
              </w:rPr>
              <w:t>.</w:t>
            </w:r>
            <w:r w:rsidR="00645947" w:rsidRPr="000A2262">
              <w:rPr>
                <w:rFonts w:ascii="Calibri" w:hAnsi="Calibri" w:cs="Calibri"/>
                <w:b/>
                <w:sz w:val="22"/>
                <w:szCs w:val="22"/>
              </w:rPr>
              <w:t xml:space="preserve">  </w:t>
            </w:r>
            <w:hyperlink r:id="rId82" w:history="1">
              <w:r w:rsidR="00645947" w:rsidRPr="000A2262">
                <w:rPr>
                  <w:rFonts w:ascii="Calibri" w:hAnsi="Calibri" w:cs="Calibri"/>
                  <w:b/>
                  <w:sz w:val="22"/>
                  <w:szCs w:val="22"/>
                </w:rPr>
                <w:t>RCW 36.</w:t>
              </w:r>
              <w:bookmarkStart w:id="77" w:name="_Hlt142724316"/>
              <w:r w:rsidR="00645947" w:rsidRPr="000A2262">
                <w:rPr>
                  <w:rFonts w:ascii="Calibri" w:hAnsi="Calibri" w:cs="Calibri"/>
                  <w:b/>
                  <w:sz w:val="22"/>
                  <w:szCs w:val="22"/>
                </w:rPr>
                <w:t>7</w:t>
              </w:r>
              <w:bookmarkStart w:id="78" w:name="_Hlt133211210"/>
              <w:bookmarkStart w:id="79" w:name="_Hlt133211211"/>
              <w:bookmarkEnd w:id="77"/>
              <w:r w:rsidR="00645947" w:rsidRPr="000A2262">
                <w:rPr>
                  <w:rFonts w:ascii="Calibri" w:hAnsi="Calibri" w:cs="Calibri"/>
                  <w:b/>
                  <w:sz w:val="22"/>
                  <w:szCs w:val="22"/>
                </w:rPr>
                <w:t>0</w:t>
              </w:r>
              <w:bookmarkStart w:id="80" w:name="_Hlt133628129"/>
              <w:bookmarkStart w:id="81" w:name="_Hlt133628130"/>
              <w:bookmarkStart w:id="82" w:name="_Hlt286751464"/>
              <w:bookmarkStart w:id="83" w:name="_Hlt286751465"/>
              <w:bookmarkEnd w:id="78"/>
              <w:bookmarkEnd w:id="79"/>
              <w:r w:rsidR="00645947" w:rsidRPr="000A2262">
                <w:rPr>
                  <w:rFonts w:ascii="Calibri" w:hAnsi="Calibri" w:cs="Calibri"/>
                  <w:b/>
                  <w:sz w:val="22"/>
                  <w:szCs w:val="22"/>
                </w:rPr>
                <w:t>A</w:t>
              </w:r>
              <w:bookmarkStart w:id="84" w:name="_Hlt286225520"/>
              <w:bookmarkStart w:id="85" w:name="_Hlt286225521"/>
              <w:bookmarkEnd w:id="80"/>
              <w:bookmarkEnd w:id="81"/>
              <w:bookmarkEnd w:id="82"/>
              <w:bookmarkEnd w:id="83"/>
              <w:r w:rsidR="00645947" w:rsidRPr="000A2262">
                <w:rPr>
                  <w:rFonts w:ascii="Calibri" w:hAnsi="Calibri" w:cs="Calibri"/>
                  <w:b/>
                  <w:sz w:val="22"/>
                  <w:szCs w:val="22"/>
                </w:rPr>
                <w:t>.</w:t>
              </w:r>
              <w:bookmarkEnd w:id="84"/>
              <w:bookmarkEnd w:id="85"/>
              <w:r w:rsidR="00645947" w:rsidRPr="000A2262">
                <w:rPr>
                  <w:rFonts w:ascii="Calibri" w:hAnsi="Calibri" w:cs="Calibri"/>
                  <w:b/>
                  <w:sz w:val="22"/>
                  <w:szCs w:val="22"/>
                </w:rPr>
                <w:t>172(1)</w:t>
              </w:r>
            </w:hyperlink>
            <w:bookmarkStart w:id="86" w:name="_Hlt142724407"/>
            <w:r>
              <w:rPr>
                <w:rFonts w:ascii="Calibri" w:hAnsi="Calibri" w:cs="Calibri"/>
                <w:b/>
                <w:sz w:val="22"/>
                <w:szCs w:val="22"/>
              </w:rPr>
              <w:t xml:space="preserve"> </w:t>
            </w:r>
            <w:r>
              <w:rPr>
                <w:rFonts w:ascii="Calibri" w:hAnsi="Calibri" w:cs="Calibri"/>
                <w:sz w:val="22"/>
                <w:szCs w:val="22"/>
              </w:rPr>
              <w:t xml:space="preserve">and </w:t>
            </w:r>
            <w:r>
              <w:rPr>
                <w:rFonts w:ascii="Calibri" w:hAnsi="Calibri" w:cs="Calibri"/>
                <w:b/>
                <w:sz w:val="22"/>
                <w:szCs w:val="22"/>
              </w:rPr>
              <w:t>RCW 36.70A</w:t>
            </w:r>
            <w:r w:rsidR="003F20C3">
              <w:rPr>
                <w:rFonts w:ascii="Calibri" w:hAnsi="Calibri" w:cs="Calibri"/>
                <w:b/>
                <w:sz w:val="22"/>
                <w:szCs w:val="22"/>
              </w:rPr>
              <w:t>.</w:t>
            </w:r>
            <w:r>
              <w:rPr>
                <w:rFonts w:ascii="Calibri" w:hAnsi="Calibri" w:cs="Calibri"/>
                <w:b/>
                <w:sz w:val="22"/>
                <w:szCs w:val="22"/>
              </w:rPr>
              <w:t>030(5)</w:t>
            </w:r>
            <w:r>
              <w:rPr>
                <w:rFonts w:ascii="Calibri" w:hAnsi="Calibri" w:cs="Calibri"/>
                <w:sz w:val="22"/>
                <w:szCs w:val="22"/>
              </w:rPr>
              <w:t xml:space="preserve"> (updated 2012).</w:t>
            </w:r>
            <w:r w:rsidR="00645947" w:rsidRPr="00C021AF">
              <w:rPr>
                <w:rFonts w:ascii="Calibri" w:hAnsi="Calibri" w:cs="Calibri"/>
                <w:sz w:val="22"/>
                <w:szCs w:val="22"/>
              </w:rPr>
              <w:t xml:space="preserve">  </w:t>
            </w:r>
          </w:p>
          <w:bookmarkEnd w:id="86"/>
          <w:p w14:paraId="72BD448F" w14:textId="69E6B7F3" w:rsidR="00AE6293" w:rsidRDefault="003C068C" w:rsidP="00AE6293">
            <w:pPr>
              <w:tabs>
                <w:tab w:val="left" w:pos="5490"/>
                <w:tab w:val="left" w:pos="5580"/>
                <w:tab w:val="left" w:pos="6300"/>
                <w:tab w:val="left" w:pos="6570"/>
              </w:tabs>
              <w:spacing w:before="80" w:after="80"/>
              <w:outlineLvl w:val="6"/>
              <w:rPr>
                <w:rFonts w:asciiTheme="minorHAnsi" w:hAnsiTheme="minorHAnsi" w:cs="Calibri"/>
                <w:sz w:val="22"/>
                <w:szCs w:val="22"/>
              </w:rPr>
            </w:pPr>
            <w:r w:rsidRPr="00DA74D0">
              <w:fldChar w:fldCharType="begin"/>
            </w:r>
            <w:r w:rsidRPr="00DA74D0">
              <w:rPr>
                <w:color w:val="17365D" w:themeColor="text2" w:themeShade="BF"/>
                <w:u w:val="single"/>
              </w:rPr>
              <w:instrText xml:space="preserve"> HYPERLINK "http://apps.leg.wa.gov/wac/default.aspx?cite=365-190-130" </w:instrText>
            </w:r>
            <w:r w:rsidRPr="00DA74D0">
              <w:fldChar w:fldCharType="separate"/>
            </w:r>
            <w:r w:rsidR="00AE6293" w:rsidRPr="00DA74D0">
              <w:rPr>
                <w:rStyle w:val="Hyperlink"/>
                <w:rFonts w:asciiTheme="minorHAnsi" w:hAnsiTheme="minorHAnsi" w:cs="Calibri"/>
                <w:color w:val="17365D" w:themeColor="text2" w:themeShade="BF"/>
                <w:sz w:val="22"/>
                <w:szCs w:val="22"/>
                <w:u w:val="single"/>
              </w:rPr>
              <w:t>WAC 365-190-130(4)</w:t>
            </w:r>
            <w:r w:rsidRPr="00DA74D0">
              <w:rPr>
                <w:rStyle w:val="Hyperlink"/>
                <w:rFonts w:asciiTheme="minorHAnsi" w:hAnsiTheme="minorHAnsi" w:cs="Calibri"/>
                <w:color w:val="17365D" w:themeColor="text2" w:themeShade="BF"/>
                <w:sz w:val="22"/>
                <w:szCs w:val="22"/>
                <w:u w:val="single"/>
              </w:rPr>
              <w:fldChar w:fldCharType="end"/>
            </w:r>
            <w:r w:rsidR="00AE6293">
              <w:rPr>
                <w:rFonts w:asciiTheme="minorHAnsi" w:hAnsiTheme="minorHAnsi" w:cs="Calibri"/>
                <w:sz w:val="22"/>
                <w:szCs w:val="22"/>
              </w:rPr>
              <w:t xml:space="preserve"> encourages</w:t>
            </w:r>
            <w:r w:rsidR="00423D4F">
              <w:rPr>
                <w:rFonts w:asciiTheme="minorHAnsi" w:hAnsiTheme="minorHAnsi" w:cs="Calibri"/>
                <w:sz w:val="22"/>
                <w:szCs w:val="22"/>
              </w:rPr>
              <w:t xml:space="preserve"> to</w:t>
            </w:r>
            <w:r w:rsidR="00AE6293">
              <w:rPr>
                <w:rFonts w:asciiTheme="minorHAnsi" w:hAnsiTheme="minorHAnsi" w:cs="Calibri"/>
                <w:sz w:val="22"/>
                <w:szCs w:val="22"/>
              </w:rPr>
              <w:t xml:space="preserve"> local jurisdictions consult</w:t>
            </w:r>
            <w:r w:rsidR="00BF3239">
              <w:rPr>
                <w:rFonts w:asciiTheme="minorHAnsi" w:hAnsiTheme="minorHAnsi" w:cs="Calibri"/>
                <w:sz w:val="22"/>
                <w:szCs w:val="22"/>
              </w:rPr>
              <w:t xml:space="preserve"> </w:t>
            </w:r>
            <w:r w:rsidR="00D82F23">
              <w:rPr>
                <w:rFonts w:asciiTheme="minorHAnsi" w:hAnsiTheme="minorHAnsi" w:cs="Calibri"/>
                <w:sz w:val="22"/>
                <w:szCs w:val="22"/>
              </w:rPr>
              <w:t>WD</w:t>
            </w:r>
            <w:r w:rsidR="00BF3239">
              <w:rPr>
                <w:rFonts w:asciiTheme="minorHAnsi" w:hAnsiTheme="minorHAnsi" w:cs="Calibri"/>
                <w:sz w:val="22"/>
                <w:szCs w:val="22"/>
              </w:rPr>
              <w:t xml:space="preserve">FW’s </w:t>
            </w:r>
            <w:r w:rsidR="00AE6293">
              <w:rPr>
                <w:rFonts w:asciiTheme="minorHAnsi" w:hAnsiTheme="minorHAnsi" w:cs="Calibri"/>
                <w:sz w:val="22"/>
                <w:szCs w:val="22"/>
              </w:rPr>
              <w:t xml:space="preserve"> </w:t>
            </w:r>
            <w:hyperlink r:id="rId83" w:history="1">
              <w:r w:rsidR="00DA74D0" w:rsidRPr="00DA74D0">
                <w:rPr>
                  <w:rStyle w:val="Hyperlink"/>
                  <w:rFonts w:asciiTheme="minorHAnsi" w:hAnsiTheme="minorHAnsi"/>
                  <w:color w:val="17365D" w:themeColor="text2" w:themeShade="BF"/>
                  <w:sz w:val="22"/>
                  <w:szCs w:val="22"/>
                  <w:u w:val="single"/>
                </w:rPr>
                <w:t>Priority Habitat and Species web site</w:t>
              </w:r>
            </w:hyperlink>
            <w:r w:rsidR="00AE6293" w:rsidRPr="00AE6293">
              <w:rPr>
                <w:rFonts w:asciiTheme="minorHAnsi" w:hAnsiTheme="minorHAnsi" w:cs="Calibri"/>
                <w:sz w:val="22"/>
                <w:szCs w:val="22"/>
              </w:rPr>
              <w:t>.</w:t>
            </w:r>
            <w:r w:rsidR="00AE6293">
              <w:rPr>
                <w:rFonts w:asciiTheme="minorHAnsi" w:hAnsiTheme="minorHAnsi" w:cs="Calibri"/>
                <w:sz w:val="22"/>
                <w:szCs w:val="22"/>
              </w:rPr>
              <w:t xml:space="preserve"> Recent updates include:</w:t>
            </w:r>
          </w:p>
          <w:p w14:paraId="61FC2765" w14:textId="77777777" w:rsidR="00AE6293" w:rsidRPr="00AE6293" w:rsidRDefault="004F6568" w:rsidP="00C8690D">
            <w:pPr>
              <w:pStyle w:val="ListParagraph"/>
              <w:keepNext/>
              <w:numPr>
                <w:ilvl w:val="0"/>
                <w:numId w:val="42"/>
              </w:numPr>
              <w:spacing w:after="60"/>
              <w:outlineLvl w:val="3"/>
              <w:rPr>
                <w:rFonts w:asciiTheme="minorHAnsi" w:hAnsiTheme="minorHAnsi"/>
                <w:iCs/>
                <w:sz w:val="22"/>
                <w:szCs w:val="22"/>
              </w:rPr>
            </w:pPr>
            <w:hyperlink r:id="rId84" w:history="1">
              <w:r w:rsidR="00DA74D0">
                <w:rPr>
                  <w:rStyle w:val="Hyperlink"/>
                  <w:rFonts w:asciiTheme="minorHAnsi" w:hAnsiTheme="minorHAnsi"/>
                  <w:color w:val="2C2799"/>
                  <w:sz w:val="22"/>
                  <w:szCs w:val="22"/>
                  <w:u w:val="single"/>
                </w:rPr>
                <w:t>Priority Habitat and Species</w:t>
              </w:r>
              <w:r w:rsidR="00AE6293" w:rsidRPr="00AE6293">
                <w:rPr>
                  <w:rStyle w:val="Hyperlink"/>
                  <w:rFonts w:asciiTheme="minorHAnsi" w:hAnsiTheme="minorHAnsi"/>
                  <w:color w:val="2C2799"/>
                  <w:sz w:val="22"/>
                  <w:szCs w:val="22"/>
                  <w:u w:val="single"/>
                </w:rPr>
                <w:t xml:space="preserve"> maps</w:t>
              </w:r>
            </w:hyperlink>
            <w:r w:rsidR="00AE6293" w:rsidRPr="00AE6293">
              <w:rPr>
                <w:rFonts w:asciiTheme="minorHAnsi" w:hAnsiTheme="minorHAnsi"/>
                <w:sz w:val="22"/>
                <w:szCs w:val="22"/>
              </w:rPr>
              <w:t xml:space="preserve"> (updated daily)</w:t>
            </w:r>
          </w:p>
          <w:p w14:paraId="21803ADD" w14:textId="77777777" w:rsidR="00AE6293" w:rsidRDefault="004F6568" w:rsidP="00C8690D">
            <w:pPr>
              <w:pStyle w:val="ListParagraph"/>
              <w:keepNext/>
              <w:numPr>
                <w:ilvl w:val="0"/>
                <w:numId w:val="42"/>
              </w:numPr>
              <w:spacing w:after="60"/>
              <w:outlineLvl w:val="3"/>
              <w:rPr>
                <w:rFonts w:asciiTheme="minorHAnsi" w:hAnsiTheme="minorHAnsi"/>
                <w:sz w:val="22"/>
                <w:szCs w:val="22"/>
              </w:rPr>
            </w:pPr>
            <w:hyperlink r:id="rId85" w:history="1">
              <w:r w:rsidR="00DA74D0">
                <w:rPr>
                  <w:rStyle w:val="Hyperlink"/>
                  <w:rFonts w:asciiTheme="minorHAnsi" w:hAnsiTheme="minorHAnsi"/>
                  <w:color w:val="2C2799"/>
                  <w:sz w:val="22"/>
                  <w:szCs w:val="22"/>
                  <w:u w:val="single"/>
                </w:rPr>
                <w:t>Priority Habitats and Species</w:t>
              </w:r>
              <w:r w:rsidR="00AE6293" w:rsidRPr="00AE6293">
                <w:rPr>
                  <w:rStyle w:val="Hyperlink"/>
                  <w:rFonts w:asciiTheme="minorHAnsi" w:hAnsiTheme="minorHAnsi"/>
                  <w:color w:val="2C2799"/>
                  <w:sz w:val="22"/>
                  <w:szCs w:val="22"/>
                  <w:u w:val="single"/>
                </w:rPr>
                <w:t xml:space="preserve"> List</w:t>
              </w:r>
            </w:hyperlink>
            <w:r w:rsidR="00AE6293" w:rsidRPr="00AE6293">
              <w:rPr>
                <w:rFonts w:asciiTheme="minorHAnsi" w:hAnsiTheme="minorHAnsi" w:cs="Calibri"/>
                <w:sz w:val="22"/>
                <w:szCs w:val="22"/>
              </w:rPr>
              <w:t xml:space="preserve"> </w:t>
            </w:r>
            <w:r w:rsidR="00AE6293" w:rsidRPr="00AE6293">
              <w:rPr>
                <w:rFonts w:asciiTheme="minorHAnsi" w:hAnsiTheme="minorHAnsi"/>
                <w:sz w:val="22"/>
                <w:szCs w:val="22"/>
              </w:rPr>
              <w:t>(updated June 2016)</w:t>
            </w:r>
          </w:p>
          <w:p w14:paraId="4F5EFCB6" w14:textId="77777777" w:rsidR="00C8690D" w:rsidRPr="00ED1BD9" w:rsidRDefault="004F6568" w:rsidP="00DA74D0">
            <w:pPr>
              <w:pStyle w:val="ListParagraph"/>
              <w:keepNext/>
              <w:numPr>
                <w:ilvl w:val="1"/>
                <w:numId w:val="45"/>
              </w:numPr>
              <w:spacing w:after="60"/>
              <w:outlineLvl w:val="3"/>
              <w:rPr>
                <w:rFonts w:ascii="Calibri" w:hAnsi="Calibri"/>
                <w:sz w:val="22"/>
              </w:rPr>
            </w:pPr>
            <w:hyperlink r:id="rId86" w:history="1">
              <w:r w:rsidR="00C8690D" w:rsidRPr="00ED1BD9">
                <w:rPr>
                  <w:rFonts w:ascii="Calibri" w:hAnsi="Calibri"/>
                  <w:sz w:val="22"/>
                </w:rPr>
                <w:t>Mazama Pocket Gopher</w:t>
              </w:r>
            </w:hyperlink>
            <w:r w:rsidR="00C8690D" w:rsidRPr="00ED1BD9">
              <w:rPr>
                <w:rFonts w:ascii="Calibri" w:hAnsi="Calibri"/>
                <w:sz w:val="22"/>
              </w:rPr>
              <w:t xml:space="preserve"> (2011, 2016)</w:t>
            </w:r>
          </w:p>
          <w:p w14:paraId="0A11B673" w14:textId="77777777" w:rsidR="00C8690D" w:rsidRPr="00ED1BD9" w:rsidRDefault="004F6568" w:rsidP="00DA74D0">
            <w:pPr>
              <w:pStyle w:val="ListParagraph"/>
              <w:keepNext/>
              <w:numPr>
                <w:ilvl w:val="1"/>
                <w:numId w:val="45"/>
              </w:numPr>
              <w:spacing w:after="60"/>
              <w:outlineLvl w:val="3"/>
              <w:rPr>
                <w:rFonts w:ascii="Calibri" w:hAnsi="Calibri"/>
                <w:iCs/>
                <w:sz w:val="22"/>
              </w:rPr>
            </w:pPr>
            <w:hyperlink r:id="rId87" w:history="1">
              <w:r w:rsidR="00C8690D" w:rsidRPr="00ED1BD9">
                <w:rPr>
                  <w:rFonts w:ascii="Calibri" w:hAnsi="Calibri"/>
                  <w:sz w:val="22"/>
                </w:rPr>
                <w:t>Great Blue Heron</w:t>
              </w:r>
            </w:hyperlink>
            <w:r w:rsidR="00C8690D" w:rsidRPr="00ED1BD9">
              <w:rPr>
                <w:rFonts w:ascii="Calibri" w:hAnsi="Calibri"/>
                <w:sz w:val="22"/>
              </w:rPr>
              <w:t xml:space="preserve"> (2012)</w:t>
            </w:r>
          </w:p>
          <w:p w14:paraId="64911591" w14:textId="77777777" w:rsidR="00C8690D" w:rsidRPr="00C8690D" w:rsidRDefault="004F6568" w:rsidP="00DA74D0">
            <w:pPr>
              <w:pStyle w:val="ListParagraph"/>
              <w:keepNext/>
              <w:numPr>
                <w:ilvl w:val="1"/>
                <w:numId w:val="45"/>
              </w:numPr>
              <w:spacing w:after="200"/>
              <w:contextualSpacing w:val="0"/>
              <w:outlineLvl w:val="3"/>
              <w:rPr>
                <w:rFonts w:ascii="Calibri" w:hAnsi="Calibri"/>
                <w:sz w:val="22"/>
              </w:rPr>
            </w:pPr>
            <w:hyperlink r:id="rId88" w:history="1">
              <w:r w:rsidR="00C8690D" w:rsidRPr="0062654D">
                <w:rPr>
                  <w:rFonts w:ascii="Calibri" w:hAnsi="Calibri"/>
                  <w:sz w:val="22"/>
                </w:rPr>
                <w:t>Western Gray Squirrel</w:t>
              </w:r>
            </w:hyperlink>
            <w:r w:rsidR="00C8690D">
              <w:rPr>
                <w:rFonts w:ascii="Calibri" w:hAnsi="Calibri"/>
                <w:sz w:val="22"/>
              </w:rPr>
              <w:t xml:space="preserve"> (2010)</w:t>
            </w:r>
          </w:p>
          <w:p w14:paraId="2CF559EE" w14:textId="77777777" w:rsidR="00AE6293" w:rsidRPr="00AE6293" w:rsidRDefault="004F6568" w:rsidP="00C8690D">
            <w:pPr>
              <w:pStyle w:val="ListParagraph"/>
              <w:keepNext/>
              <w:numPr>
                <w:ilvl w:val="0"/>
                <w:numId w:val="42"/>
              </w:numPr>
              <w:spacing w:after="60"/>
              <w:outlineLvl w:val="3"/>
              <w:rPr>
                <w:rFonts w:asciiTheme="minorHAnsi" w:hAnsiTheme="minorHAnsi"/>
                <w:sz w:val="22"/>
                <w:szCs w:val="22"/>
              </w:rPr>
            </w:pPr>
            <w:hyperlink r:id="rId89" w:history="1">
              <w:r w:rsidR="00AE6293" w:rsidRPr="00AE6293">
                <w:rPr>
                  <w:rStyle w:val="Hyperlink"/>
                  <w:rFonts w:asciiTheme="minorHAnsi" w:hAnsiTheme="minorHAnsi"/>
                  <w:color w:val="2C2799"/>
                  <w:sz w:val="22"/>
                  <w:szCs w:val="22"/>
                  <w:u w:val="single"/>
                </w:rPr>
                <w:t>Water Crossing Design Guidelines</w:t>
              </w:r>
            </w:hyperlink>
            <w:r w:rsidR="00AE6293" w:rsidRPr="00AE6293">
              <w:rPr>
                <w:rFonts w:asciiTheme="minorHAnsi" w:hAnsiTheme="minorHAnsi"/>
                <w:sz w:val="22"/>
                <w:szCs w:val="22"/>
              </w:rPr>
              <w:t xml:space="preserve"> (2013)</w:t>
            </w:r>
          </w:p>
          <w:p w14:paraId="5B87DBC5" w14:textId="77777777" w:rsidR="00AE6293" w:rsidRPr="00AE6293" w:rsidRDefault="004F6568" w:rsidP="00C8690D">
            <w:pPr>
              <w:pStyle w:val="ListParagraph"/>
              <w:keepNext/>
              <w:numPr>
                <w:ilvl w:val="0"/>
                <w:numId w:val="42"/>
              </w:numPr>
              <w:spacing w:after="60"/>
              <w:outlineLvl w:val="3"/>
              <w:rPr>
                <w:rFonts w:asciiTheme="minorHAnsi" w:hAnsiTheme="minorHAnsi"/>
                <w:iCs/>
                <w:sz w:val="22"/>
                <w:szCs w:val="22"/>
              </w:rPr>
            </w:pPr>
            <w:hyperlink r:id="rId90" w:history="1">
              <w:r w:rsidR="00AE6293" w:rsidRPr="00AE6293">
                <w:rPr>
                  <w:rFonts w:asciiTheme="minorHAnsi" w:hAnsiTheme="minorHAnsi" w:cs="Calibri"/>
                  <w:color w:val="2C2799"/>
                  <w:sz w:val="22"/>
                  <w:szCs w:val="22"/>
                  <w:u w:val="single"/>
                </w:rPr>
                <w:t>Stream Habitat Restoration Guideline</w:t>
              </w:r>
            </w:hyperlink>
            <w:r w:rsidR="00AE6293" w:rsidRPr="00AE6293">
              <w:rPr>
                <w:rFonts w:asciiTheme="minorHAnsi" w:hAnsiTheme="minorHAnsi" w:cs="Calibri"/>
                <w:color w:val="2C2799"/>
                <w:sz w:val="22"/>
                <w:szCs w:val="22"/>
                <w:u w:val="single"/>
              </w:rPr>
              <w:t>s</w:t>
            </w:r>
            <w:r w:rsidR="00AE6293" w:rsidRPr="00AE6293">
              <w:rPr>
                <w:rFonts w:asciiTheme="minorHAnsi" w:hAnsiTheme="minorHAnsi"/>
                <w:sz w:val="22"/>
                <w:szCs w:val="22"/>
              </w:rPr>
              <w:t xml:space="preserve"> (2012)</w:t>
            </w:r>
          </w:p>
          <w:p w14:paraId="06070C61" w14:textId="77777777" w:rsidR="00AE6293" w:rsidRPr="00AE6293" w:rsidRDefault="004F6568" w:rsidP="00C8690D">
            <w:pPr>
              <w:pStyle w:val="ListParagraph"/>
              <w:keepNext/>
              <w:numPr>
                <w:ilvl w:val="0"/>
                <w:numId w:val="42"/>
              </w:numPr>
              <w:spacing w:after="60"/>
              <w:outlineLvl w:val="3"/>
              <w:rPr>
                <w:rFonts w:asciiTheme="minorHAnsi" w:hAnsiTheme="minorHAnsi"/>
                <w:iCs/>
                <w:sz w:val="22"/>
                <w:szCs w:val="22"/>
              </w:rPr>
            </w:pPr>
            <w:hyperlink r:id="rId91" w:history="1">
              <w:r w:rsidR="00AE6293" w:rsidRPr="00AE6293">
                <w:rPr>
                  <w:rFonts w:asciiTheme="minorHAnsi" w:hAnsiTheme="minorHAnsi" w:cs="Calibri"/>
                  <w:color w:val="2C2799"/>
                  <w:sz w:val="22"/>
                  <w:szCs w:val="22"/>
                  <w:u w:val="single"/>
                </w:rPr>
                <w:t>Shrub-Steppe</w:t>
              </w:r>
            </w:hyperlink>
            <w:r w:rsidR="00AE6293" w:rsidRPr="00AE6293">
              <w:rPr>
                <w:rFonts w:asciiTheme="minorHAnsi" w:hAnsiTheme="minorHAnsi"/>
                <w:iCs/>
                <w:sz w:val="22"/>
                <w:szCs w:val="22"/>
              </w:rPr>
              <w:t xml:space="preserve"> (2011)</w:t>
            </w:r>
          </w:p>
          <w:p w14:paraId="5772A9B9" w14:textId="77777777" w:rsidR="00AE6293" w:rsidRPr="00AE6293" w:rsidRDefault="004F6568" w:rsidP="00C8690D">
            <w:pPr>
              <w:pStyle w:val="ListParagraph"/>
              <w:keepNext/>
              <w:numPr>
                <w:ilvl w:val="0"/>
                <w:numId w:val="42"/>
              </w:numPr>
              <w:spacing w:after="60"/>
              <w:outlineLvl w:val="3"/>
              <w:rPr>
                <w:rFonts w:asciiTheme="minorHAnsi" w:hAnsiTheme="minorHAnsi"/>
                <w:iCs/>
                <w:sz w:val="22"/>
                <w:szCs w:val="22"/>
              </w:rPr>
            </w:pPr>
            <w:hyperlink r:id="rId92" w:history="1">
              <w:r w:rsidR="00AE6293" w:rsidRPr="00AE6293">
                <w:rPr>
                  <w:rFonts w:asciiTheme="minorHAnsi" w:hAnsiTheme="minorHAnsi" w:cs="Calibri"/>
                  <w:color w:val="2C2799"/>
                  <w:sz w:val="22"/>
                  <w:szCs w:val="22"/>
                  <w:u w:val="single"/>
                </w:rPr>
                <w:t>Land Use Planning for Salmon, Steelhead and Trout</w:t>
              </w:r>
            </w:hyperlink>
            <w:r w:rsidR="00AE6293" w:rsidRPr="00AE6293">
              <w:rPr>
                <w:rFonts w:asciiTheme="minorHAnsi" w:hAnsiTheme="minorHAnsi" w:cs="Calibri"/>
                <w:color w:val="2C2799"/>
                <w:sz w:val="22"/>
                <w:szCs w:val="22"/>
                <w:u w:val="single"/>
              </w:rPr>
              <w:t xml:space="preserve"> </w:t>
            </w:r>
            <w:r w:rsidR="00AE6293" w:rsidRPr="00AE6293">
              <w:rPr>
                <w:rFonts w:asciiTheme="minorHAnsi" w:hAnsiTheme="minorHAnsi"/>
                <w:iCs/>
                <w:sz w:val="22"/>
                <w:szCs w:val="22"/>
              </w:rPr>
              <w:t>(2011)</w:t>
            </w:r>
          </w:p>
          <w:p w14:paraId="64E5F8CB" w14:textId="77777777" w:rsidR="00AE6293" w:rsidRDefault="004F6568" w:rsidP="00C8690D">
            <w:pPr>
              <w:pStyle w:val="ListParagraph"/>
              <w:keepNext/>
              <w:numPr>
                <w:ilvl w:val="0"/>
                <w:numId w:val="42"/>
              </w:numPr>
              <w:spacing w:after="60"/>
              <w:outlineLvl w:val="3"/>
              <w:rPr>
                <w:rFonts w:asciiTheme="minorHAnsi" w:hAnsiTheme="minorHAnsi"/>
                <w:iCs/>
                <w:sz w:val="22"/>
                <w:szCs w:val="22"/>
              </w:rPr>
            </w:pPr>
            <w:hyperlink r:id="rId93" w:history="1">
              <w:r w:rsidR="00AE6293" w:rsidRPr="00AE6293">
                <w:rPr>
                  <w:rFonts w:asciiTheme="minorHAnsi" w:hAnsiTheme="minorHAnsi" w:cs="Calibri"/>
                  <w:color w:val="2C2799"/>
                  <w:sz w:val="22"/>
                  <w:szCs w:val="22"/>
                  <w:u w:val="single"/>
                </w:rPr>
                <w:t>Landscape Planning for Washington’s Wildlife</w:t>
              </w:r>
            </w:hyperlink>
            <w:r w:rsidR="00AE6293" w:rsidRPr="00AE6293">
              <w:rPr>
                <w:rFonts w:asciiTheme="minorHAnsi" w:hAnsiTheme="minorHAnsi"/>
                <w:iCs/>
                <w:sz w:val="22"/>
                <w:szCs w:val="22"/>
              </w:rPr>
              <w:t xml:space="preserve"> (2009)</w:t>
            </w:r>
          </w:p>
          <w:p w14:paraId="658674BC" w14:textId="77777777" w:rsidR="00AE6293" w:rsidRDefault="004F6568" w:rsidP="00C8690D">
            <w:pPr>
              <w:pStyle w:val="ListParagraph"/>
              <w:keepNext/>
              <w:numPr>
                <w:ilvl w:val="0"/>
                <w:numId w:val="42"/>
              </w:numPr>
              <w:spacing w:after="60"/>
              <w:outlineLvl w:val="3"/>
              <w:rPr>
                <w:rFonts w:asciiTheme="minorHAnsi" w:hAnsiTheme="minorHAnsi"/>
                <w:iCs/>
                <w:sz w:val="22"/>
                <w:szCs w:val="22"/>
              </w:rPr>
            </w:pPr>
            <w:hyperlink r:id="rId94" w:history="1">
              <w:r w:rsidR="00AE6293" w:rsidRPr="00AE6293">
                <w:rPr>
                  <w:rStyle w:val="Hyperlink"/>
                  <w:rFonts w:asciiTheme="minorHAnsi" w:hAnsiTheme="minorHAnsi"/>
                  <w:iCs/>
                  <w:color w:val="4F81BD" w:themeColor="accent1"/>
                  <w:sz w:val="22"/>
                  <w:szCs w:val="22"/>
                  <w:u w:val="single"/>
                </w:rPr>
                <w:t>Aquatic Habitat Guidelines</w:t>
              </w:r>
            </w:hyperlink>
            <w:r w:rsidR="00AE6293">
              <w:rPr>
                <w:rFonts w:asciiTheme="minorHAnsi" w:hAnsiTheme="minorHAnsi"/>
                <w:iCs/>
                <w:sz w:val="22"/>
                <w:szCs w:val="22"/>
              </w:rPr>
              <w:t xml:space="preserve"> (2010, 2010, 2014)</w:t>
            </w:r>
          </w:p>
          <w:p w14:paraId="72394D33" w14:textId="77777777" w:rsidR="00AE6293" w:rsidRPr="00AE6293" w:rsidRDefault="00AE6293" w:rsidP="00C8690D">
            <w:pPr>
              <w:pStyle w:val="ListParagraph"/>
              <w:keepNext/>
              <w:numPr>
                <w:ilvl w:val="0"/>
                <w:numId w:val="42"/>
              </w:numPr>
              <w:spacing w:after="60"/>
              <w:outlineLvl w:val="3"/>
              <w:rPr>
                <w:rFonts w:asciiTheme="minorHAnsi" w:hAnsiTheme="minorHAnsi"/>
                <w:iCs/>
                <w:sz w:val="22"/>
                <w:szCs w:val="22"/>
              </w:rPr>
            </w:pPr>
            <w:r>
              <w:rPr>
                <w:rFonts w:asciiTheme="minorHAnsi" w:hAnsiTheme="minorHAnsi"/>
                <w:iCs/>
                <w:sz w:val="22"/>
                <w:szCs w:val="22"/>
              </w:rPr>
              <w:t>Riparian Management recommendations (expected September 2017)</w:t>
            </w:r>
          </w:p>
          <w:p w14:paraId="1B5395DD" w14:textId="77777777" w:rsidR="002366BC" w:rsidRDefault="002366BC" w:rsidP="002366BC">
            <w:pPr>
              <w:keepNext/>
              <w:spacing w:after="60"/>
              <w:outlineLvl w:val="3"/>
              <w:rPr>
                <w:rFonts w:ascii="Calibri" w:hAnsi="Calibri"/>
                <w:sz w:val="22"/>
              </w:rPr>
            </w:pPr>
          </w:p>
          <w:p w14:paraId="70A90E55" w14:textId="77777777" w:rsidR="002366BC" w:rsidRPr="002366BC" w:rsidRDefault="002366BC" w:rsidP="002366BC">
            <w:pPr>
              <w:keepNext/>
              <w:spacing w:after="60"/>
              <w:outlineLvl w:val="3"/>
              <w:rPr>
                <w:rFonts w:ascii="Calibri" w:hAnsi="Calibri"/>
                <w:sz w:val="22"/>
              </w:rPr>
            </w:pPr>
            <w:r>
              <w:rPr>
                <w:rFonts w:ascii="Calibri" w:hAnsi="Calibri"/>
                <w:sz w:val="22"/>
              </w:rPr>
              <w:t>Areas “</w:t>
            </w:r>
            <w:r w:rsidR="006A54EF">
              <w:rPr>
                <w:rFonts w:ascii="Calibri" w:hAnsi="Calibri"/>
                <w:sz w:val="22"/>
              </w:rPr>
              <w:t>with a primary association</w:t>
            </w:r>
            <w:r>
              <w:rPr>
                <w:rFonts w:ascii="Calibri" w:hAnsi="Calibri"/>
                <w:sz w:val="22"/>
              </w:rPr>
              <w:t xml:space="preserve"> with listed species</w:t>
            </w:r>
            <w:r w:rsidR="006A54EF">
              <w:rPr>
                <w:rFonts w:ascii="Calibri" w:hAnsi="Calibri"/>
                <w:sz w:val="22"/>
              </w:rPr>
              <w:t>” should be considered</w:t>
            </w:r>
            <w:r>
              <w:rPr>
                <w:rFonts w:ascii="Calibri" w:hAnsi="Calibri"/>
                <w:sz w:val="22"/>
              </w:rPr>
              <w:t xml:space="preserve"> per </w:t>
            </w:r>
            <w:hyperlink r:id="rId95" w:history="1">
              <w:r w:rsidRPr="006A54EF">
                <w:rPr>
                  <w:rStyle w:val="Hyperlink"/>
                  <w:rFonts w:ascii="Calibri" w:hAnsi="Calibri"/>
                  <w:color w:val="17365D" w:themeColor="text2" w:themeShade="BF"/>
                  <w:sz w:val="22"/>
                  <w:u w:val="single"/>
                </w:rPr>
                <w:t>WAC 365-190-130(2)(a)</w:t>
              </w:r>
            </w:hyperlink>
            <w:r w:rsidR="00423D4F">
              <w:rPr>
                <w:rFonts w:ascii="Calibri" w:hAnsi="Calibri"/>
                <w:sz w:val="22"/>
              </w:rPr>
              <w:t>. Recent uplistings and delistings are</w:t>
            </w:r>
            <w:r>
              <w:rPr>
                <w:rFonts w:ascii="Calibri" w:hAnsi="Calibri"/>
                <w:sz w:val="22"/>
              </w:rPr>
              <w:t>:</w:t>
            </w:r>
          </w:p>
          <w:p w14:paraId="2097C4EC"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Uplisting of marbled murrelet to State Endangered – February 4, 2017</w:t>
            </w:r>
          </w:p>
          <w:p w14:paraId="796A56E4"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Uplisting of Canada lynx to State Endangered – February 4, 2017</w:t>
            </w:r>
          </w:p>
          <w:p w14:paraId="7F945BC4"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Peregrine falcon delisted from State Sensitive – February 4, 2017</w:t>
            </w:r>
          </w:p>
          <w:p w14:paraId="7991609E" w14:textId="77777777" w:rsidR="00ED1BD9" w:rsidRPr="00ED1BD9" w:rsidRDefault="00ED1BD9" w:rsidP="00C8690D">
            <w:pPr>
              <w:pStyle w:val="ListParagraph"/>
              <w:numPr>
                <w:ilvl w:val="1"/>
                <w:numId w:val="42"/>
              </w:numPr>
              <w:spacing w:after="60"/>
              <w:rPr>
                <w:rFonts w:asciiTheme="minorHAnsi" w:hAnsiTheme="minorHAnsi"/>
                <w:sz w:val="22"/>
                <w:szCs w:val="22"/>
              </w:rPr>
            </w:pPr>
            <w:r w:rsidRPr="00ED1BD9">
              <w:rPr>
                <w:rFonts w:asciiTheme="minorHAnsi" w:hAnsiTheme="minorHAnsi"/>
                <w:sz w:val="22"/>
                <w:szCs w:val="22"/>
              </w:rPr>
              <w:t>The peregrine will remain classified as “protected wildlife” under state law (</w:t>
            </w:r>
            <w:hyperlink r:id="rId96" w:history="1">
              <w:r w:rsidRPr="00AE4E52">
                <w:rPr>
                  <w:rStyle w:val="Hyperlink"/>
                  <w:rFonts w:asciiTheme="minorHAnsi" w:hAnsiTheme="minorHAnsi"/>
                  <w:color w:val="2C2799"/>
                  <w:sz w:val="22"/>
                  <w:szCs w:val="22"/>
                  <w:u w:val="single"/>
                </w:rPr>
                <w:t>WAC 232-12-011</w:t>
              </w:r>
            </w:hyperlink>
            <w:r w:rsidRPr="00ED1BD9">
              <w:rPr>
                <w:rFonts w:asciiTheme="minorHAnsi" w:hAnsiTheme="minorHAnsi"/>
                <w:sz w:val="22"/>
                <w:szCs w:val="22"/>
              </w:rPr>
              <w:t>) and will continue to be protected under the federal Migratory Bird Treaty Act.</w:t>
            </w:r>
          </w:p>
          <w:p w14:paraId="59347553"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Bald Eagle delisted from State Sensitive -  February 4, 2017</w:t>
            </w:r>
          </w:p>
          <w:p w14:paraId="4C85C898" w14:textId="77777777" w:rsidR="00ED1BD9" w:rsidRPr="00ED1BD9" w:rsidRDefault="00ED1BD9" w:rsidP="00C8690D">
            <w:pPr>
              <w:pStyle w:val="ListParagraph"/>
              <w:numPr>
                <w:ilvl w:val="1"/>
                <w:numId w:val="42"/>
              </w:numPr>
              <w:spacing w:after="60"/>
              <w:rPr>
                <w:rFonts w:asciiTheme="minorHAnsi" w:hAnsiTheme="minorHAnsi"/>
                <w:sz w:val="22"/>
                <w:szCs w:val="22"/>
              </w:rPr>
            </w:pPr>
            <w:r w:rsidRPr="00ED1BD9">
              <w:rPr>
                <w:rFonts w:asciiTheme="minorHAnsi" w:hAnsiTheme="minorHAnsi"/>
                <w:sz w:val="22"/>
                <w:szCs w:val="22"/>
              </w:rPr>
              <w:t xml:space="preserve">2011: Downlisted from State Threatened to Sensitive (this ended the requirement to develop Bald Eagle Protection Plans per </w:t>
            </w:r>
            <w:hyperlink r:id="rId97" w:history="1">
              <w:r w:rsidRPr="00AE4E52">
                <w:rPr>
                  <w:rStyle w:val="Hyperlink"/>
                  <w:rFonts w:asciiTheme="minorHAnsi" w:hAnsiTheme="minorHAnsi"/>
                  <w:color w:val="2C2799"/>
                  <w:sz w:val="22"/>
                  <w:szCs w:val="22"/>
                  <w:u w:val="single"/>
                </w:rPr>
                <w:t>WAC 232-12-292</w:t>
              </w:r>
            </w:hyperlink>
            <w:r w:rsidRPr="00ED1BD9">
              <w:rPr>
                <w:rFonts w:asciiTheme="minorHAnsi" w:hAnsiTheme="minorHAnsi"/>
                <w:sz w:val="22"/>
                <w:szCs w:val="22"/>
              </w:rPr>
              <w:t xml:space="preserve">—a change which many CAOs still don’t reflect). </w:t>
            </w:r>
          </w:p>
          <w:p w14:paraId="436D4815" w14:textId="77777777" w:rsidR="00B87567" w:rsidRPr="00DA74D0" w:rsidRDefault="00ED1BD9" w:rsidP="00DA74D0">
            <w:pPr>
              <w:pStyle w:val="ListParagraph"/>
              <w:numPr>
                <w:ilvl w:val="1"/>
                <w:numId w:val="42"/>
              </w:numPr>
              <w:spacing w:after="60"/>
              <w:rPr>
                <w:rFonts w:asciiTheme="minorHAnsi" w:hAnsiTheme="minorHAnsi"/>
                <w:sz w:val="22"/>
                <w:szCs w:val="22"/>
              </w:rPr>
            </w:pPr>
            <w:r w:rsidRPr="00ED1BD9">
              <w:rPr>
                <w:rFonts w:asciiTheme="minorHAnsi" w:hAnsiTheme="minorHAnsi"/>
                <w:sz w:val="22"/>
                <w:szCs w:val="22"/>
              </w:rPr>
              <w:t>2007: Delisted from federal Threatened (but still covered by the federal Bald and Golden Eagle Protection Act)</w:t>
            </w:r>
          </w:p>
          <w:p w14:paraId="527337CD" w14:textId="77777777" w:rsidR="002366BC" w:rsidRDefault="002366BC" w:rsidP="0062654D">
            <w:pPr>
              <w:spacing w:after="200"/>
              <w:contextualSpacing/>
              <w:rPr>
                <w:rFonts w:ascii="Calibri" w:hAnsi="Calibri"/>
                <w:sz w:val="22"/>
              </w:rPr>
            </w:pPr>
          </w:p>
          <w:p w14:paraId="29309C13" w14:textId="24C5705C" w:rsidR="0062654D" w:rsidRPr="004F6568" w:rsidRDefault="006A54EF" w:rsidP="004F6568">
            <w:pPr>
              <w:spacing w:after="200"/>
              <w:contextualSpacing/>
            </w:pPr>
            <w:r w:rsidRPr="00DE33CA">
              <w:rPr>
                <w:rFonts w:ascii="Calibri" w:hAnsi="Calibri"/>
                <w:sz w:val="22"/>
              </w:rPr>
              <w:t>Also refer to Ecology’s</w:t>
            </w:r>
            <w:r w:rsidRPr="00DE33CA">
              <w:rPr>
                <w:rFonts w:ascii="Calibri" w:hAnsi="Calibri" w:cs="Calibri"/>
                <w:color w:val="4F81BD"/>
                <w:sz w:val="22"/>
                <w:szCs w:val="22"/>
              </w:rPr>
              <w:t xml:space="preserve"> </w:t>
            </w:r>
            <w:hyperlink r:id="rId98" w:history="1">
              <w:r w:rsidRPr="00AE4E52">
                <w:rPr>
                  <w:rFonts w:ascii="Calibri" w:hAnsi="Calibri" w:cs="Calibri"/>
                  <w:i/>
                  <w:color w:val="2C2799"/>
                  <w:sz w:val="22"/>
                  <w:szCs w:val="22"/>
                  <w:u w:val="single"/>
                </w:rPr>
                <w:t>Wate</w:t>
              </w:r>
              <w:bookmarkStart w:id="87" w:name="_Hlt286225745"/>
              <w:bookmarkStart w:id="88" w:name="_Hlt286225746"/>
              <w:r w:rsidRPr="00AE4E52">
                <w:rPr>
                  <w:rFonts w:ascii="Calibri" w:hAnsi="Calibri" w:cs="Calibri"/>
                  <w:i/>
                  <w:color w:val="2C2799"/>
                  <w:sz w:val="22"/>
                  <w:szCs w:val="22"/>
                  <w:u w:val="single"/>
                </w:rPr>
                <w:t>r</w:t>
              </w:r>
              <w:bookmarkEnd w:id="87"/>
              <w:bookmarkEnd w:id="88"/>
              <w:r w:rsidRPr="00AE4E52">
                <w:rPr>
                  <w:rFonts w:ascii="Calibri" w:hAnsi="Calibri" w:cs="Calibri"/>
                  <w:i/>
                  <w:color w:val="2C2799"/>
                  <w:sz w:val="22"/>
                  <w:szCs w:val="22"/>
                  <w:u w:val="single"/>
                </w:rPr>
                <w:t>shed (WRIA) Plans</w:t>
              </w:r>
            </w:hyperlink>
            <w:r w:rsidR="004F6568">
              <w:rPr>
                <w:rFonts w:ascii="Calibri" w:hAnsi="Calibri" w:cs="Calibri"/>
                <w:i/>
                <w:color w:val="4F81BD"/>
                <w:sz w:val="22"/>
                <w:szCs w:val="22"/>
              </w:rPr>
              <w:t>.</w:t>
            </w:r>
          </w:p>
        </w:tc>
        <w:tc>
          <w:tcPr>
            <w:tcW w:w="2236" w:type="dxa"/>
          </w:tcPr>
          <w:p w14:paraId="48E04E42" w14:textId="77777777" w:rsidR="00666DB9" w:rsidRPr="00EF3FB7" w:rsidRDefault="00423D4F" w:rsidP="0062654D">
            <w:pPr>
              <w:spacing w:before="80" w:after="80"/>
              <w:rPr>
                <w:rFonts w:asciiTheme="minorHAnsi" w:hAnsiTheme="minorHAnsi"/>
                <w:sz w:val="22"/>
                <w:szCs w:val="22"/>
              </w:rPr>
            </w:pPr>
            <w:r>
              <w:rPr>
                <w:rFonts w:asciiTheme="minorHAnsi" w:hAnsiTheme="minorHAnsi" w:cs="Arial"/>
                <w:sz w:val="22"/>
                <w:szCs w:val="22"/>
              </w:rPr>
              <w:t>Have you reviewed your regulations regarding any applicable changes in management recommendations</w:t>
            </w:r>
            <w:r w:rsidR="006B07AC">
              <w:rPr>
                <w:rFonts w:asciiTheme="minorHAnsi" w:hAnsiTheme="minorHAnsi" w:cs="Arial"/>
                <w:sz w:val="22"/>
                <w:szCs w:val="22"/>
              </w:rPr>
              <w:t xml:space="preserve"> for priority habitats and species</w:t>
            </w:r>
            <w:r>
              <w:rPr>
                <w:rFonts w:asciiTheme="minorHAnsi" w:hAnsiTheme="minorHAnsi" w:cs="Arial"/>
                <w:sz w:val="22"/>
                <w:szCs w:val="22"/>
              </w:rPr>
              <w:t>?</w:t>
            </w:r>
          </w:p>
          <w:p w14:paraId="60270D25" w14:textId="77777777" w:rsidR="00666DB9" w:rsidRPr="00EF3FB7"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5530361B" w14:textId="77777777" w:rsidR="00666DB9"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359898B4" w14:textId="77777777" w:rsidR="00381875" w:rsidRPr="00EF3FB7" w:rsidRDefault="00381875"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3A2704A3" w14:textId="77777777" w:rsidR="00666DB9" w:rsidRDefault="00666DB9" w:rsidP="0062654D">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05E9B37D" w14:textId="77777777" w:rsidR="00C40C73" w:rsidRDefault="00C40C73" w:rsidP="0062654D">
            <w:pPr>
              <w:spacing w:before="80" w:after="80"/>
              <w:ind w:left="234" w:hanging="234"/>
              <w:rPr>
                <w:rFonts w:asciiTheme="minorHAnsi" w:hAnsiTheme="minorHAnsi" w:cs="Arial"/>
                <w:sz w:val="22"/>
                <w:szCs w:val="22"/>
              </w:rPr>
            </w:pPr>
          </w:p>
          <w:p w14:paraId="719786D1" w14:textId="77777777" w:rsidR="00423D4F" w:rsidRDefault="00423D4F" w:rsidP="0062654D">
            <w:pPr>
              <w:spacing w:before="80" w:after="80"/>
              <w:ind w:left="234" w:hanging="234"/>
              <w:rPr>
                <w:rFonts w:asciiTheme="minorHAnsi" w:hAnsiTheme="minorHAnsi" w:cs="Arial"/>
                <w:sz w:val="22"/>
                <w:szCs w:val="22"/>
              </w:rPr>
            </w:pPr>
          </w:p>
          <w:p w14:paraId="5D1BF9E8" w14:textId="77777777" w:rsidR="00423D4F" w:rsidRDefault="00423D4F" w:rsidP="0062654D">
            <w:pPr>
              <w:spacing w:before="80" w:after="80"/>
              <w:ind w:left="234" w:hanging="234"/>
              <w:rPr>
                <w:rFonts w:asciiTheme="minorHAnsi" w:hAnsiTheme="minorHAnsi" w:cs="Arial"/>
                <w:sz w:val="22"/>
                <w:szCs w:val="22"/>
              </w:rPr>
            </w:pPr>
          </w:p>
          <w:p w14:paraId="154F2E66" w14:textId="77777777" w:rsidR="00423D4F" w:rsidRDefault="00423D4F" w:rsidP="0062654D">
            <w:pPr>
              <w:spacing w:before="80" w:after="80"/>
              <w:ind w:left="234" w:hanging="234"/>
              <w:rPr>
                <w:rFonts w:asciiTheme="minorHAnsi" w:hAnsiTheme="minorHAnsi" w:cs="Arial"/>
                <w:sz w:val="22"/>
                <w:szCs w:val="22"/>
              </w:rPr>
            </w:pPr>
          </w:p>
          <w:p w14:paraId="19B3AEDD" w14:textId="77777777" w:rsidR="00423D4F" w:rsidRDefault="00423D4F" w:rsidP="0062654D">
            <w:pPr>
              <w:spacing w:before="80" w:after="80"/>
              <w:ind w:left="234" w:hanging="234"/>
              <w:rPr>
                <w:rFonts w:asciiTheme="minorHAnsi" w:hAnsiTheme="minorHAnsi" w:cs="Arial"/>
                <w:sz w:val="22"/>
                <w:szCs w:val="22"/>
              </w:rPr>
            </w:pPr>
          </w:p>
          <w:p w14:paraId="1D48036B" w14:textId="77777777" w:rsidR="006B07AC" w:rsidRDefault="006B07AC" w:rsidP="00423D4F">
            <w:pPr>
              <w:spacing w:before="80" w:after="80"/>
              <w:rPr>
                <w:rFonts w:asciiTheme="minorHAnsi" w:hAnsiTheme="minorHAnsi" w:cs="Arial"/>
                <w:sz w:val="22"/>
                <w:szCs w:val="22"/>
              </w:rPr>
            </w:pPr>
          </w:p>
          <w:p w14:paraId="1816FEDC" w14:textId="77777777" w:rsidR="00D82F23" w:rsidRDefault="00D82F23" w:rsidP="00423D4F">
            <w:pPr>
              <w:spacing w:before="80" w:after="80"/>
              <w:rPr>
                <w:rFonts w:asciiTheme="minorHAnsi" w:hAnsiTheme="minorHAnsi" w:cs="Arial"/>
                <w:sz w:val="22"/>
                <w:szCs w:val="22"/>
              </w:rPr>
            </w:pPr>
          </w:p>
          <w:p w14:paraId="6EB7DD03" w14:textId="77AF387D" w:rsidR="00423D4F" w:rsidRDefault="00423D4F" w:rsidP="00423D4F">
            <w:pPr>
              <w:spacing w:before="80" w:after="80"/>
              <w:rPr>
                <w:rFonts w:asciiTheme="minorHAnsi" w:hAnsiTheme="minorHAnsi" w:cs="Arial"/>
                <w:sz w:val="22"/>
                <w:szCs w:val="22"/>
              </w:rPr>
            </w:pPr>
            <w:r>
              <w:rPr>
                <w:rFonts w:asciiTheme="minorHAnsi" w:hAnsiTheme="minorHAnsi" w:cs="Arial"/>
                <w:sz w:val="22"/>
                <w:szCs w:val="22"/>
              </w:rPr>
              <w:t>Have you reviewed your regulations regarding any  changes in species listings?</w:t>
            </w:r>
          </w:p>
          <w:p w14:paraId="1EA69E53" w14:textId="77777777" w:rsidR="00423D4F" w:rsidRPr="00EF3FB7" w:rsidRDefault="00423D4F" w:rsidP="00423D4F">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79148EB8" w14:textId="77777777" w:rsidR="00423D4F" w:rsidRDefault="00423D4F" w:rsidP="00423D4F">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24B42E5E" w14:textId="77777777" w:rsidR="00423D4F" w:rsidRPr="00EF3FB7" w:rsidRDefault="00423D4F" w:rsidP="00423D4F">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F639A00" w14:textId="77777777" w:rsidR="00423D4F" w:rsidRDefault="00423D4F" w:rsidP="00423D4F">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1B17C147" w14:textId="77777777" w:rsidR="00423D4F" w:rsidRDefault="00423D4F" w:rsidP="00423D4F">
            <w:pPr>
              <w:spacing w:before="80" w:after="80"/>
              <w:rPr>
                <w:rFonts w:asciiTheme="minorHAnsi" w:hAnsiTheme="minorHAnsi" w:cs="Arial"/>
                <w:sz w:val="22"/>
                <w:szCs w:val="22"/>
              </w:rPr>
            </w:pPr>
          </w:p>
          <w:p w14:paraId="795E7B02" w14:textId="77777777" w:rsidR="00423D4F" w:rsidRDefault="00423D4F" w:rsidP="0062654D">
            <w:pPr>
              <w:spacing w:before="80" w:after="80"/>
              <w:ind w:left="234" w:hanging="234"/>
              <w:rPr>
                <w:rFonts w:asciiTheme="minorHAnsi" w:hAnsiTheme="minorHAnsi" w:cs="Arial"/>
                <w:sz w:val="22"/>
                <w:szCs w:val="22"/>
              </w:rPr>
            </w:pPr>
            <w:r>
              <w:rPr>
                <w:rFonts w:asciiTheme="minorHAnsi" w:hAnsiTheme="minorHAnsi" w:cs="Arial"/>
                <w:sz w:val="22"/>
                <w:szCs w:val="22"/>
              </w:rPr>
              <w:t xml:space="preserve"> </w:t>
            </w:r>
          </w:p>
          <w:p w14:paraId="38A2011A" w14:textId="77777777" w:rsidR="00C40C73" w:rsidRDefault="00C40C73" w:rsidP="0062654D">
            <w:pPr>
              <w:spacing w:before="80" w:after="80"/>
              <w:ind w:left="234" w:hanging="234"/>
              <w:rPr>
                <w:rFonts w:asciiTheme="minorHAnsi" w:hAnsiTheme="minorHAnsi" w:cs="Arial"/>
                <w:sz w:val="22"/>
                <w:szCs w:val="22"/>
              </w:rPr>
            </w:pPr>
          </w:p>
          <w:p w14:paraId="3A110236" w14:textId="77777777" w:rsidR="0069548F" w:rsidRPr="00EF3FB7" w:rsidRDefault="0069548F" w:rsidP="0062654D">
            <w:pPr>
              <w:spacing w:before="80" w:after="80"/>
              <w:ind w:left="234" w:hanging="234"/>
              <w:rPr>
                <w:rFonts w:asciiTheme="minorHAnsi" w:hAnsiTheme="minorHAnsi" w:cs="Calibri"/>
                <w:color w:val="000000"/>
                <w:sz w:val="22"/>
                <w:szCs w:val="22"/>
              </w:rPr>
            </w:pPr>
          </w:p>
          <w:p w14:paraId="398E9B33" w14:textId="77777777" w:rsidR="00666DB9" w:rsidRDefault="00666DB9" w:rsidP="0062654D"/>
        </w:tc>
      </w:tr>
      <w:tr w:rsidR="00C40C73" w14:paraId="0D077D3A" w14:textId="77777777" w:rsidTr="00666DB9">
        <w:tc>
          <w:tcPr>
            <w:tcW w:w="8204" w:type="dxa"/>
          </w:tcPr>
          <w:p w14:paraId="1709CA77" w14:textId="77777777" w:rsidR="00AF1168" w:rsidRPr="001F4324" w:rsidRDefault="00AF1168" w:rsidP="0062654D">
            <w:pPr>
              <w:tabs>
                <w:tab w:val="left" w:pos="5490"/>
                <w:tab w:val="left" w:pos="5580"/>
                <w:tab w:val="left" w:pos="6300"/>
                <w:tab w:val="left" w:pos="6570"/>
              </w:tabs>
              <w:suppressAutoHyphens w:val="0"/>
              <w:autoSpaceDN/>
              <w:spacing w:before="80" w:after="80"/>
              <w:textAlignment w:val="auto"/>
              <w:outlineLvl w:val="6"/>
              <w:rPr>
                <w:rFonts w:ascii="Arial Black" w:hAnsi="Arial Black"/>
                <w:b/>
                <w:sz w:val="22"/>
              </w:rPr>
            </w:pPr>
            <w:r w:rsidRPr="001F4324">
              <w:rPr>
                <w:rFonts w:ascii="Arial Black" w:hAnsi="Arial Black"/>
                <w:b/>
                <w:sz w:val="22"/>
              </w:rPr>
              <w:lastRenderedPageBreak/>
              <w:t>A</w:t>
            </w:r>
            <w:r w:rsidR="00D94AB1" w:rsidRPr="001F4324">
              <w:rPr>
                <w:rFonts w:ascii="Arial Black" w:hAnsi="Arial Black"/>
                <w:b/>
                <w:sz w:val="22"/>
              </w:rPr>
              <w:t>NADROMOUS FISHERIES</w:t>
            </w:r>
          </w:p>
          <w:p w14:paraId="6DA900E2" w14:textId="77777777" w:rsidR="00AF1168" w:rsidRPr="00AF1168" w:rsidRDefault="00AF1168" w:rsidP="0062654D">
            <w:pPr>
              <w:spacing w:after="120"/>
              <w:rPr>
                <w:rFonts w:ascii="Calibri" w:hAnsi="Calibri" w:cs="Calibri"/>
                <w:sz w:val="22"/>
                <w:szCs w:val="22"/>
              </w:rPr>
            </w:pPr>
            <w:r w:rsidRPr="00AF1168">
              <w:rPr>
                <w:rFonts w:ascii="Calibri" w:hAnsi="Calibri" w:cs="Calibri"/>
                <w:b/>
                <w:bCs/>
                <w:sz w:val="22"/>
                <w:szCs w:val="22"/>
              </w:rPr>
              <w:t>Pol</w:t>
            </w:r>
            <w:r w:rsidR="00CB6C50">
              <w:rPr>
                <w:rFonts w:ascii="Calibri" w:hAnsi="Calibri" w:cs="Calibri"/>
                <w:b/>
                <w:bCs/>
                <w:sz w:val="22"/>
                <w:szCs w:val="22"/>
              </w:rPr>
              <w:t>icies and regulations for protecting critical</w:t>
            </w:r>
            <w:r w:rsidRPr="00AF1168">
              <w:rPr>
                <w:rFonts w:ascii="Calibri" w:hAnsi="Calibri" w:cs="Calibri"/>
                <w:b/>
                <w:bCs/>
                <w:sz w:val="22"/>
                <w:szCs w:val="22"/>
              </w:rPr>
              <w:t xml:space="preserve"> areas </w:t>
            </w:r>
            <w:r w:rsidR="00CB6C50">
              <w:rPr>
                <w:rFonts w:ascii="Calibri" w:hAnsi="Calibri" w:cs="Calibri"/>
                <w:b/>
                <w:bCs/>
                <w:sz w:val="22"/>
                <w:szCs w:val="22"/>
              </w:rPr>
              <w:t>give special consideration to</w:t>
            </w:r>
            <w:r w:rsidRPr="00AF1168">
              <w:rPr>
                <w:rFonts w:ascii="Calibri" w:hAnsi="Calibri" w:cs="Calibri"/>
                <w:b/>
                <w:bCs/>
                <w:sz w:val="22"/>
                <w:szCs w:val="22"/>
              </w:rPr>
              <w:t xml:space="preserve"> conservation or protection measures necessary to preserve or enhance anadromous fisheries.</w:t>
            </w:r>
            <w:r w:rsidRPr="00AF1168">
              <w:rPr>
                <w:rFonts w:ascii="Calibri" w:hAnsi="Calibri" w:cs="Calibri"/>
                <w:sz w:val="22"/>
                <w:szCs w:val="22"/>
              </w:rPr>
              <w:t xml:space="preserve">  </w:t>
            </w:r>
            <w:hyperlink r:id="rId99" w:history="1">
              <w:r w:rsidRPr="000A2262">
                <w:rPr>
                  <w:rFonts w:ascii="Calibri" w:hAnsi="Calibri" w:cs="Calibri"/>
                  <w:b/>
                  <w:sz w:val="22"/>
                  <w:szCs w:val="22"/>
                </w:rPr>
                <w:t>RCW 36.70A.172(1)</w:t>
              </w:r>
            </w:hyperlink>
            <w:r w:rsidRPr="00AF1168">
              <w:rPr>
                <w:rFonts w:ascii="Calibri" w:hAnsi="Calibri" w:cs="Calibri"/>
                <w:color w:val="4F81BD"/>
                <w:sz w:val="22"/>
                <w:szCs w:val="22"/>
              </w:rPr>
              <w:t xml:space="preserve"> </w:t>
            </w:r>
            <w:r w:rsidRPr="00AF1168">
              <w:rPr>
                <w:rFonts w:ascii="Calibri" w:hAnsi="Calibri" w:cs="Calibri"/>
                <w:sz w:val="22"/>
                <w:szCs w:val="22"/>
              </w:rPr>
              <w:t xml:space="preserve">is the requirement and  </w:t>
            </w:r>
            <w:hyperlink r:id="rId100" w:history="1">
              <w:r w:rsidRPr="00AE4E52">
                <w:rPr>
                  <w:rFonts w:ascii="Calibri" w:hAnsi="Calibri" w:cs="Calibri"/>
                  <w:color w:val="2C2799"/>
                  <w:sz w:val="22"/>
                  <w:szCs w:val="22"/>
                  <w:u w:val="single"/>
                </w:rPr>
                <w:t>WAC 365-195-925</w:t>
              </w:r>
            </w:hyperlink>
            <w:r w:rsidRPr="00AE4E52">
              <w:rPr>
                <w:rFonts w:ascii="Calibri" w:hAnsi="Calibri" w:cs="Calibri"/>
                <w:color w:val="2C2799"/>
                <w:sz w:val="22"/>
                <w:szCs w:val="22"/>
              </w:rPr>
              <w:t xml:space="preserve"> </w:t>
            </w:r>
            <w:r w:rsidRPr="00AF1168">
              <w:rPr>
                <w:rFonts w:ascii="Calibri" w:hAnsi="Calibri" w:cs="Calibri"/>
                <w:sz w:val="22"/>
                <w:szCs w:val="22"/>
              </w:rPr>
              <w:t>(updated in 2000)</w:t>
            </w:r>
            <w:r w:rsidRPr="00AF1168">
              <w:rPr>
                <w:rFonts w:ascii="Calibri" w:hAnsi="Calibri" w:cs="Calibri"/>
                <w:color w:val="7030A0"/>
                <w:sz w:val="22"/>
                <w:szCs w:val="22"/>
              </w:rPr>
              <w:t xml:space="preserve"> </w:t>
            </w:r>
            <w:r w:rsidRPr="00AF1168">
              <w:rPr>
                <w:rFonts w:ascii="Calibri" w:hAnsi="Calibri" w:cs="Calibri"/>
                <w:sz w:val="22"/>
                <w:szCs w:val="22"/>
              </w:rPr>
              <w:t>lists criteria involved.</w:t>
            </w:r>
            <w:r w:rsidR="00CB6C50">
              <w:rPr>
                <w:rFonts w:ascii="Calibri" w:hAnsi="Calibri" w:cs="Calibri"/>
                <w:sz w:val="22"/>
                <w:szCs w:val="22"/>
              </w:rPr>
              <w:t xml:space="preserve"> This requirement applies to all five types of critical areas.</w:t>
            </w:r>
          </w:p>
          <w:p w14:paraId="0793CD26" w14:textId="7945A888" w:rsidR="00BE57CA" w:rsidRPr="00C021AF" w:rsidRDefault="004F6568" w:rsidP="0062654D">
            <w:pPr>
              <w:rPr>
                <w:rFonts w:ascii="Calibri" w:hAnsi="Calibri" w:cs="Calibri"/>
                <w:sz w:val="22"/>
                <w:szCs w:val="22"/>
              </w:rPr>
            </w:pPr>
            <w:hyperlink r:id="rId101" w:history="1">
              <w:r w:rsidR="00BE57CA" w:rsidRPr="00AE4E52">
                <w:rPr>
                  <w:rStyle w:val="Hyperlink"/>
                  <w:rFonts w:ascii="Calibri" w:hAnsi="Calibri" w:cs="Calibri"/>
                  <w:color w:val="2C2799"/>
                  <w:sz w:val="22"/>
                  <w:szCs w:val="22"/>
                  <w:u w:val="single"/>
                </w:rPr>
                <w:t>WAC 365-19</w:t>
              </w:r>
              <w:r w:rsidR="003874FA" w:rsidRPr="00AE4E52">
                <w:rPr>
                  <w:rStyle w:val="Hyperlink"/>
                  <w:rFonts w:ascii="Calibri" w:hAnsi="Calibri" w:cs="Calibri"/>
                  <w:color w:val="2C2799"/>
                  <w:sz w:val="22"/>
                  <w:szCs w:val="22"/>
                  <w:u w:val="single"/>
                </w:rPr>
                <w:t>0</w:t>
              </w:r>
              <w:r w:rsidR="00BE57CA" w:rsidRPr="00AE4E52">
                <w:rPr>
                  <w:rStyle w:val="Hyperlink"/>
                  <w:rFonts w:ascii="Calibri" w:hAnsi="Calibri" w:cs="Calibri"/>
                  <w:color w:val="2C2799"/>
                  <w:sz w:val="22"/>
                  <w:szCs w:val="22"/>
                  <w:u w:val="single"/>
                </w:rPr>
                <w:t>-130</w:t>
              </w:r>
              <w:r w:rsidR="00B01B2C" w:rsidRPr="00AE4E52">
                <w:rPr>
                  <w:rStyle w:val="Hyperlink"/>
                  <w:rFonts w:ascii="Calibri" w:hAnsi="Calibri" w:cs="Calibri"/>
                  <w:color w:val="2C2799"/>
                  <w:sz w:val="22"/>
                  <w:szCs w:val="22"/>
                  <w:u w:val="single"/>
                </w:rPr>
                <w:t>(4)</w:t>
              </w:r>
              <w:r w:rsidR="00BE57CA" w:rsidRPr="00AE4E52">
                <w:rPr>
                  <w:rStyle w:val="Hyperlink"/>
                  <w:rFonts w:ascii="Calibri" w:hAnsi="Calibri" w:cs="Calibri"/>
                  <w:color w:val="2C2799"/>
                  <w:sz w:val="22"/>
                  <w:szCs w:val="22"/>
                  <w:u w:val="single"/>
                </w:rPr>
                <w:t>(i)</w:t>
              </w:r>
            </w:hyperlink>
            <w:r w:rsidR="003874FA" w:rsidRPr="00CC759E">
              <w:rPr>
                <w:rFonts w:ascii="Calibri" w:hAnsi="Calibri" w:cs="Calibri"/>
                <w:sz w:val="22"/>
                <w:szCs w:val="22"/>
              </w:rPr>
              <w:t xml:space="preserve"> </w:t>
            </w:r>
            <w:r w:rsidR="00D73872">
              <w:rPr>
                <w:rFonts w:ascii="Calibri" w:hAnsi="Calibri" w:cs="Calibri"/>
                <w:sz w:val="22"/>
                <w:szCs w:val="22"/>
              </w:rPr>
              <w:t>recommends sources and methods for protecting fish and wildlife habitat conservation areas, including s</w:t>
            </w:r>
            <w:r w:rsidR="00BE57CA" w:rsidRPr="00BE57CA">
              <w:rPr>
                <w:rFonts w:ascii="Calibri" w:hAnsi="Calibri" w:cs="Calibri"/>
                <w:sz w:val="22"/>
                <w:szCs w:val="22"/>
              </w:rPr>
              <w:t>almonid habitat. Counties and cities may use information prepared by the United States Department of the Interior Fish and Wildlife Service, National Marine Fis</w:t>
            </w:r>
            <w:r w:rsidR="00D73872">
              <w:rPr>
                <w:rFonts w:ascii="Calibri" w:hAnsi="Calibri" w:cs="Calibri"/>
                <w:sz w:val="22"/>
                <w:szCs w:val="22"/>
              </w:rPr>
              <w:t xml:space="preserve">heries Service, the Washington State Department of Fish and Wildlife, the State Recreation and Conservation Office, and </w:t>
            </w:r>
            <w:r w:rsidR="00D73872" w:rsidRPr="00F16F5D">
              <w:rPr>
                <w:rFonts w:ascii="Calibri" w:hAnsi="Calibri" w:cs="Calibri"/>
                <w:sz w:val="22"/>
                <w:szCs w:val="22"/>
              </w:rPr>
              <w:t>the Puget Sound P</w:t>
            </w:r>
            <w:r w:rsidR="00BE57CA" w:rsidRPr="00F16F5D">
              <w:rPr>
                <w:rFonts w:ascii="Calibri" w:hAnsi="Calibri" w:cs="Calibri"/>
                <w:sz w:val="22"/>
                <w:szCs w:val="22"/>
              </w:rPr>
              <w:t xml:space="preserve">artnership </w:t>
            </w:r>
            <w:r w:rsidR="00BE57CA" w:rsidRPr="00BE57CA">
              <w:rPr>
                <w:rFonts w:ascii="Calibri" w:hAnsi="Calibri" w:cs="Calibri"/>
                <w:sz w:val="22"/>
                <w:szCs w:val="22"/>
              </w:rPr>
              <w:t>to designate, protect and restore salmonid habitat</w:t>
            </w:r>
            <w:r w:rsidR="00D73872">
              <w:rPr>
                <w:rFonts w:ascii="Calibri" w:hAnsi="Calibri" w:cs="Calibri"/>
                <w:sz w:val="22"/>
                <w:szCs w:val="22"/>
              </w:rPr>
              <w:t>.</w:t>
            </w:r>
            <w:r w:rsidR="00F16F5D" w:rsidRPr="00BE57CA">
              <w:rPr>
                <w:rFonts w:ascii="Calibri" w:hAnsi="Calibri" w:cs="Calibri"/>
                <w:sz w:val="22"/>
                <w:szCs w:val="22"/>
              </w:rPr>
              <w:t xml:space="preserve"> Counties and cities should consider recommendations found in </w:t>
            </w:r>
            <w:r w:rsidR="005A46DD" w:rsidRPr="005A46DD">
              <w:rPr>
                <w:rFonts w:ascii="Calibri" w:hAnsi="Calibri" w:cs="Calibri"/>
                <w:sz w:val="22"/>
                <w:szCs w:val="22"/>
              </w:rPr>
              <w:t xml:space="preserve">the regional and watershed specific </w:t>
            </w:r>
            <w:r w:rsidR="00F16F5D" w:rsidRPr="00BE57CA">
              <w:rPr>
                <w:rFonts w:ascii="Calibri" w:hAnsi="Calibri" w:cs="Calibri"/>
                <w:sz w:val="22"/>
                <w:szCs w:val="22"/>
              </w:rPr>
              <w:t xml:space="preserve">salmon recovery plans (see the </w:t>
            </w:r>
            <w:hyperlink r:id="rId102" w:history="1">
              <w:r w:rsidR="00F16F5D" w:rsidRPr="00AE4E52">
                <w:rPr>
                  <w:rStyle w:val="Hyperlink"/>
                  <w:rFonts w:ascii="Calibri" w:hAnsi="Calibri" w:cs="Calibri"/>
                  <w:color w:val="2C2799"/>
                  <w:sz w:val="22"/>
                  <w:szCs w:val="22"/>
                  <w:u w:val="single"/>
                </w:rPr>
                <w:t>Governor's Salmon Recovery Office webpage</w:t>
              </w:r>
            </w:hyperlink>
            <w:r w:rsidR="00F16F5D">
              <w:rPr>
                <w:rStyle w:val="Hyperlink"/>
                <w:rFonts w:ascii="Calibri" w:hAnsi="Calibri" w:cs="Calibri"/>
                <w:color w:val="2C2799"/>
                <w:sz w:val="22"/>
                <w:szCs w:val="22"/>
              </w:rPr>
              <w:t xml:space="preserve"> and the Puget Sound Partnership’s </w:t>
            </w:r>
            <w:hyperlink r:id="rId103" w:history="1">
              <w:r w:rsidR="00F16F5D" w:rsidRPr="00CF16C7">
                <w:rPr>
                  <w:rStyle w:val="Hyperlink"/>
                  <w:rFonts w:ascii="Calibri" w:hAnsi="Calibri" w:cs="Calibri"/>
                  <w:color w:val="365F91" w:themeColor="accent1" w:themeShade="BF"/>
                  <w:sz w:val="22"/>
                  <w:szCs w:val="22"/>
                  <w:u w:val="single"/>
                </w:rPr>
                <w:t>Salmon Recovery webpage</w:t>
              </w:r>
            </w:hyperlink>
            <w:r w:rsidR="00F16F5D" w:rsidRPr="00CC759E">
              <w:rPr>
                <w:rFonts w:ascii="Calibri" w:hAnsi="Calibri" w:cs="Calibri"/>
                <w:sz w:val="22"/>
                <w:szCs w:val="22"/>
              </w:rPr>
              <w:t>).</w:t>
            </w:r>
          </w:p>
          <w:p w14:paraId="4C31E5C6" w14:textId="77777777" w:rsidR="00595D7A" w:rsidRDefault="004F6568" w:rsidP="0062654D">
            <w:pPr>
              <w:tabs>
                <w:tab w:val="left" w:pos="5490"/>
                <w:tab w:val="left" w:pos="5580"/>
                <w:tab w:val="left" w:pos="6300"/>
                <w:tab w:val="left" w:pos="6570"/>
              </w:tabs>
              <w:suppressAutoHyphens w:val="0"/>
              <w:autoSpaceDN/>
              <w:spacing w:before="80" w:after="80"/>
              <w:textAlignment w:val="auto"/>
              <w:outlineLvl w:val="6"/>
              <w:rPr>
                <w:rFonts w:ascii="Calibri" w:hAnsi="Calibri"/>
                <w:sz w:val="22"/>
              </w:rPr>
            </w:pPr>
            <w:hyperlink r:id="rId104" w:history="1">
              <w:r w:rsidR="00595D7A" w:rsidRPr="00AE4E52">
                <w:rPr>
                  <w:rStyle w:val="Hyperlink"/>
                  <w:rFonts w:ascii="Calibri" w:hAnsi="Calibri"/>
                  <w:color w:val="2C2799"/>
                  <w:sz w:val="22"/>
                  <w:u w:val="single"/>
                </w:rPr>
                <w:t>Land Use P</w:t>
              </w:r>
              <w:r w:rsidR="009E31F6" w:rsidRPr="00AE4E52">
                <w:rPr>
                  <w:rStyle w:val="Hyperlink"/>
                  <w:rFonts w:ascii="Calibri" w:hAnsi="Calibri"/>
                  <w:color w:val="2C2799"/>
                  <w:sz w:val="22"/>
                  <w:u w:val="single"/>
                </w:rPr>
                <w:t>lanning for Salmon</w:t>
              </w:r>
              <w:r w:rsidR="00595D7A" w:rsidRPr="00AE4E52">
                <w:rPr>
                  <w:rStyle w:val="Hyperlink"/>
                  <w:rFonts w:ascii="Calibri" w:hAnsi="Calibri"/>
                  <w:color w:val="2C2799"/>
                  <w:sz w:val="22"/>
                  <w:u w:val="single"/>
                </w:rPr>
                <w:t>, Steelhead and Trout</w:t>
              </w:r>
            </w:hyperlink>
            <w:r w:rsidR="00595D7A" w:rsidRPr="00AE4E52">
              <w:rPr>
                <w:rFonts w:ascii="Calibri" w:hAnsi="Calibri"/>
                <w:color w:val="2C2799"/>
                <w:sz w:val="22"/>
                <w:u w:val="single"/>
              </w:rPr>
              <w:t>:</w:t>
            </w:r>
            <w:r w:rsidR="00595D7A" w:rsidRPr="00595D7A">
              <w:rPr>
                <w:rFonts w:ascii="Calibri" w:hAnsi="Calibri"/>
                <w:sz w:val="22"/>
              </w:rPr>
              <w:t xml:space="preserve"> A land use planner’s guide to salmonid habitat protection and recovery</w:t>
            </w:r>
            <w:r w:rsidR="00595D7A">
              <w:rPr>
                <w:rFonts w:ascii="Calibri" w:hAnsi="Calibri"/>
                <w:sz w:val="22"/>
              </w:rPr>
              <w:t xml:space="preserve"> (</w:t>
            </w:r>
            <w:r w:rsidR="00595D7A" w:rsidRPr="00595D7A">
              <w:rPr>
                <w:rFonts w:ascii="Calibri" w:hAnsi="Calibri"/>
                <w:sz w:val="22"/>
              </w:rPr>
              <w:t>October 2009</w:t>
            </w:r>
            <w:r w:rsidR="00595D7A">
              <w:rPr>
                <w:rFonts w:ascii="Calibri" w:hAnsi="Calibri"/>
                <w:sz w:val="22"/>
              </w:rPr>
              <w:t>)</w:t>
            </w:r>
            <w:r w:rsidR="00AE4DA6">
              <w:rPr>
                <w:rFonts w:ascii="Calibri" w:hAnsi="Calibri"/>
                <w:sz w:val="22"/>
              </w:rPr>
              <w:t xml:space="preserve"> is an excellent resource.</w:t>
            </w:r>
          </w:p>
          <w:p w14:paraId="3148B4E6" w14:textId="5ABE389E" w:rsidR="00645947" w:rsidRDefault="00F16F5D" w:rsidP="0062654D">
            <w:pPr>
              <w:tabs>
                <w:tab w:val="left" w:pos="5490"/>
                <w:tab w:val="left" w:pos="5580"/>
                <w:tab w:val="left" w:pos="6300"/>
                <w:tab w:val="left" w:pos="6570"/>
              </w:tabs>
              <w:suppressAutoHyphens w:val="0"/>
              <w:autoSpaceDN/>
              <w:spacing w:before="80" w:after="200"/>
              <w:textAlignment w:val="auto"/>
              <w:outlineLvl w:val="6"/>
              <w:rPr>
                <w:rFonts w:ascii="Calibri" w:hAnsi="Calibri"/>
                <w:sz w:val="22"/>
              </w:rPr>
            </w:pPr>
            <w:r>
              <w:rPr>
                <w:rFonts w:ascii="Calibri" w:hAnsi="Calibri"/>
                <w:sz w:val="22"/>
              </w:rPr>
              <w:t>The Washington S</w:t>
            </w:r>
            <w:r w:rsidR="00AE4DA6">
              <w:rPr>
                <w:rFonts w:ascii="Calibri" w:hAnsi="Calibri"/>
                <w:sz w:val="22"/>
              </w:rPr>
              <w:t xml:space="preserve">tate </w:t>
            </w:r>
            <w:hyperlink r:id="rId105" w:history="1">
              <w:r w:rsidR="00AE4DA6" w:rsidRPr="00F16F5D">
                <w:rPr>
                  <w:rStyle w:val="Hyperlink"/>
                  <w:rFonts w:ascii="Calibri" w:hAnsi="Calibri"/>
                  <w:color w:val="365F91" w:themeColor="accent1" w:themeShade="BF"/>
                  <w:sz w:val="22"/>
                  <w:u w:val="single"/>
                </w:rPr>
                <w:t>Recreation and Conservation Office (RCO) website</w:t>
              </w:r>
            </w:hyperlink>
            <w:r w:rsidR="00AE4DA6" w:rsidRPr="00CC759E">
              <w:rPr>
                <w:rFonts w:ascii="Calibri" w:hAnsi="Calibri"/>
                <w:sz w:val="22"/>
              </w:rPr>
              <w:t xml:space="preserve"> </w:t>
            </w:r>
            <w:r w:rsidR="00AE4DA6">
              <w:rPr>
                <w:rFonts w:ascii="Calibri" w:hAnsi="Calibri"/>
                <w:sz w:val="22"/>
              </w:rPr>
              <w:t>includes information on salmon recovery efforts.</w:t>
            </w:r>
          </w:p>
          <w:p w14:paraId="2BA5C04E" w14:textId="4F3DB8B1" w:rsidR="002F0FC0" w:rsidRPr="002F0FC0" w:rsidRDefault="002F0FC0" w:rsidP="002F0FC0">
            <w:pPr>
              <w:tabs>
                <w:tab w:val="left" w:pos="5490"/>
                <w:tab w:val="left" w:pos="5580"/>
                <w:tab w:val="left" w:pos="6300"/>
                <w:tab w:val="left" w:pos="6570"/>
              </w:tabs>
              <w:suppressAutoHyphens w:val="0"/>
              <w:autoSpaceDN/>
              <w:spacing w:before="80" w:after="200"/>
              <w:textAlignment w:val="auto"/>
              <w:outlineLvl w:val="6"/>
              <w:rPr>
                <w:rFonts w:ascii="Calibri" w:hAnsi="Calibri"/>
                <w:sz w:val="22"/>
              </w:rPr>
            </w:pPr>
          </w:p>
        </w:tc>
        <w:tc>
          <w:tcPr>
            <w:tcW w:w="2236" w:type="dxa"/>
          </w:tcPr>
          <w:p w14:paraId="10CF4CBA" w14:textId="77777777" w:rsidR="00C40C73" w:rsidRPr="00BB7DF5" w:rsidRDefault="00BB7DF5" w:rsidP="00BB7DF5">
            <w:pPr>
              <w:spacing w:before="80" w:after="80"/>
              <w:rPr>
                <w:rFonts w:asciiTheme="minorHAnsi" w:hAnsiTheme="minorHAnsi" w:cs="Calibri"/>
                <w:sz w:val="22"/>
                <w:szCs w:val="22"/>
              </w:rPr>
            </w:pPr>
            <w:r>
              <w:rPr>
                <w:rFonts w:asciiTheme="minorHAnsi" w:hAnsiTheme="minorHAnsi" w:cs="Calibri"/>
                <w:sz w:val="22"/>
                <w:szCs w:val="22"/>
              </w:rPr>
              <w:t>D</w:t>
            </w:r>
            <w:r w:rsidR="00CB6C50">
              <w:rPr>
                <w:rFonts w:asciiTheme="minorHAnsi" w:hAnsiTheme="minorHAnsi" w:cs="Calibri"/>
                <w:sz w:val="22"/>
                <w:szCs w:val="22"/>
              </w:rPr>
              <w:t>o your regulations giv</w:t>
            </w:r>
            <w:r w:rsidR="00C40C73" w:rsidRPr="00EF3FB7">
              <w:rPr>
                <w:rFonts w:asciiTheme="minorHAnsi" w:hAnsiTheme="minorHAnsi" w:cs="Calibri"/>
                <w:sz w:val="22"/>
                <w:szCs w:val="22"/>
              </w:rPr>
              <w:t>e special consideration for anadromous fisheries?</w:t>
            </w:r>
          </w:p>
          <w:p w14:paraId="7BBF2D9E" w14:textId="77777777" w:rsidR="00BB7DF5" w:rsidRPr="00EF3FB7" w:rsidRDefault="00BB7DF5" w:rsidP="00BB7DF5">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7046137C" w14:textId="77777777" w:rsidR="00BB7DF5" w:rsidRDefault="00BB7DF5" w:rsidP="00BB7DF5">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4B667D73" w14:textId="77777777" w:rsidR="00645947" w:rsidRPr="00BB7DF5" w:rsidRDefault="00BB7DF5" w:rsidP="00BB7DF5">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35E772EE" w14:textId="77777777" w:rsidR="00C40C73" w:rsidRPr="00EF3FB7" w:rsidRDefault="00C40C73" w:rsidP="0062654D">
            <w:pPr>
              <w:spacing w:before="80" w:after="80"/>
              <w:ind w:left="234" w:hanging="234"/>
              <w:rPr>
                <w:rFonts w:asciiTheme="minorHAnsi" w:hAnsiTheme="minorHAnsi" w:cs="Calibri"/>
                <w:color w:val="000000"/>
                <w:sz w:val="22"/>
                <w:szCs w:val="22"/>
              </w:rPr>
            </w:pPr>
            <w:r w:rsidRPr="00EF3FB7">
              <w:rPr>
                <w:rFonts w:asciiTheme="minorHAnsi" w:hAnsiTheme="minorHAnsi" w:cs="Arial"/>
                <w:sz w:val="22"/>
                <w:szCs w:val="22"/>
              </w:rPr>
              <w:t>Location in Text:</w:t>
            </w:r>
          </w:p>
          <w:p w14:paraId="0B30D940" w14:textId="77777777" w:rsidR="00C40C73" w:rsidRDefault="00C40C73" w:rsidP="0062654D">
            <w:pPr>
              <w:spacing w:before="80" w:after="80"/>
              <w:rPr>
                <w:rFonts w:asciiTheme="minorHAnsi" w:hAnsiTheme="minorHAnsi" w:cs="Arial"/>
                <w:sz w:val="22"/>
                <w:szCs w:val="22"/>
              </w:rPr>
            </w:pPr>
          </w:p>
          <w:p w14:paraId="6C0B15FC" w14:textId="77777777" w:rsidR="002F0FC0" w:rsidRDefault="002F0FC0" w:rsidP="0062654D">
            <w:pPr>
              <w:spacing w:before="80" w:after="80"/>
              <w:rPr>
                <w:rFonts w:asciiTheme="minorHAnsi" w:hAnsiTheme="minorHAnsi" w:cs="Arial"/>
                <w:sz w:val="22"/>
                <w:szCs w:val="22"/>
              </w:rPr>
            </w:pPr>
          </w:p>
          <w:p w14:paraId="0057450F" w14:textId="77777777" w:rsidR="002F0FC0" w:rsidRDefault="002F0FC0" w:rsidP="0062654D">
            <w:pPr>
              <w:spacing w:before="80" w:after="80"/>
              <w:rPr>
                <w:rFonts w:asciiTheme="minorHAnsi" w:hAnsiTheme="minorHAnsi" w:cs="Arial"/>
                <w:sz w:val="22"/>
                <w:szCs w:val="22"/>
              </w:rPr>
            </w:pPr>
          </w:p>
          <w:p w14:paraId="2F010221" w14:textId="77777777" w:rsidR="002F0FC0" w:rsidRDefault="002F0FC0" w:rsidP="0062654D">
            <w:pPr>
              <w:spacing w:before="80" w:after="80"/>
              <w:rPr>
                <w:rFonts w:asciiTheme="minorHAnsi" w:hAnsiTheme="minorHAnsi" w:cs="Arial"/>
                <w:sz w:val="22"/>
                <w:szCs w:val="22"/>
              </w:rPr>
            </w:pPr>
          </w:p>
          <w:p w14:paraId="54BB6FE0" w14:textId="77777777" w:rsidR="002F0FC0" w:rsidRDefault="002F0FC0" w:rsidP="0062654D">
            <w:pPr>
              <w:spacing w:before="80" w:after="80"/>
              <w:rPr>
                <w:rFonts w:asciiTheme="minorHAnsi" w:hAnsiTheme="minorHAnsi" w:cs="Arial"/>
                <w:sz w:val="22"/>
                <w:szCs w:val="22"/>
              </w:rPr>
            </w:pPr>
          </w:p>
          <w:p w14:paraId="35BFBBF8" w14:textId="77777777" w:rsidR="002F0FC0" w:rsidRDefault="002F0FC0" w:rsidP="0062654D">
            <w:pPr>
              <w:spacing w:before="80" w:after="80"/>
              <w:rPr>
                <w:rFonts w:asciiTheme="minorHAnsi" w:hAnsiTheme="minorHAnsi" w:cs="Arial"/>
                <w:sz w:val="22"/>
                <w:szCs w:val="22"/>
              </w:rPr>
            </w:pPr>
          </w:p>
          <w:p w14:paraId="703DC6FB" w14:textId="77777777" w:rsidR="002F0FC0" w:rsidRPr="00EF3FB7" w:rsidRDefault="002F0FC0" w:rsidP="004F6568">
            <w:pPr>
              <w:spacing w:before="80" w:after="80"/>
              <w:ind w:left="234" w:hanging="234"/>
              <w:rPr>
                <w:rFonts w:asciiTheme="minorHAnsi" w:hAnsiTheme="minorHAnsi" w:cs="Arial"/>
                <w:sz w:val="22"/>
                <w:szCs w:val="22"/>
              </w:rPr>
            </w:pPr>
          </w:p>
        </w:tc>
      </w:tr>
      <w:tr w:rsidR="004D07AC" w14:paraId="20BECDF7" w14:textId="77777777" w:rsidTr="00666DB9">
        <w:tc>
          <w:tcPr>
            <w:tcW w:w="8204" w:type="dxa"/>
          </w:tcPr>
          <w:p w14:paraId="735BDF3A" w14:textId="77777777" w:rsidR="001F4324" w:rsidRPr="001F4324" w:rsidRDefault="001F4324" w:rsidP="0062654D">
            <w:pPr>
              <w:rPr>
                <w:rFonts w:ascii="Arial Black" w:hAnsi="Arial Black" w:cs="Calibri"/>
                <w:b/>
                <w:color w:val="000000"/>
                <w:sz w:val="22"/>
                <w:szCs w:val="22"/>
              </w:rPr>
            </w:pPr>
            <w:r w:rsidRPr="001F4324">
              <w:rPr>
                <w:rFonts w:ascii="Arial Black" w:hAnsi="Arial Black" w:cs="Calibri"/>
                <w:b/>
                <w:color w:val="000000"/>
                <w:sz w:val="22"/>
                <w:szCs w:val="22"/>
              </w:rPr>
              <w:t>REASONABLE USE EXCEPTIONS</w:t>
            </w:r>
          </w:p>
          <w:p w14:paraId="268FA703" w14:textId="77777777" w:rsidR="004D07AC" w:rsidRDefault="00C021AF" w:rsidP="0062654D">
            <w:r>
              <w:rPr>
                <w:rFonts w:ascii="Calibri" w:hAnsi="Calibri" w:cs="Calibri"/>
                <w:b/>
                <w:color w:val="000000"/>
                <w:sz w:val="22"/>
                <w:szCs w:val="22"/>
              </w:rPr>
              <w:t>The C</w:t>
            </w:r>
            <w:r w:rsidR="007821A8">
              <w:rPr>
                <w:rFonts w:ascii="Calibri" w:hAnsi="Calibri" w:cs="Calibri"/>
                <w:b/>
                <w:color w:val="000000"/>
                <w:sz w:val="22"/>
                <w:szCs w:val="22"/>
              </w:rPr>
              <w:t xml:space="preserve">ritical </w:t>
            </w:r>
            <w:r>
              <w:rPr>
                <w:rFonts w:ascii="Calibri" w:hAnsi="Calibri" w:cs="Calibri"/>
                <w:b/>
                <w:color w:val="000000"/>
                <w:sz w:val="22"/>
                <w:szCs w:val="22"/>
              </w:rPr>
              <w:t>A</w:t>
            </w:r>
            <w:r w:rsidR="007821A8">
              <w:rPr>
                <w:rFonts w:ascii="Calibri" w:hAnsi="Calibri" w:cs="Calibri"/>
                <w:b/>
                <w:color w:val="000000"/>
                <w:sz w:val="22"/>
                <w:szCs w:val="22"/>
              </w:rPr>
              <w:t xml:space="preserve">reas </w:t>
            </w:r>
            <w:r>
              <w:rPr>
                <w:rFonts w:ascii="Calibri" w:hAnsi="Calibri" w:cs="Calibri"/>
                <w:b/>
                <w:color w:val="000000"/>
                <w:sz w:val="22"/>
                <w:szCs w:val="22"/>
              </w:rPr>
              <w:t>O</w:t>
            </w:r>
            <w:r w:rsidR="007821A8">
              <w:rPr>
                <w:rFonts w:ascii="Calibri" w:hAnsi="Calibri" w:cs="Calibri"/>
                <w:b/>
                <w:color w:val="000000"/>
                <w:sz w:val="22"/>
                <w:szCs w:val="22"/>
              </w:rPr>
              <w:t xml:space="preserve">rdinance (CAO) </w:t>
            </w:r>
            <w:r>
              <w:rPr>
                <w:rFonts w:ascii="Calibri" w:hAnsi="Calibri" w:cs="Calibri"/>
                <w:b/>
                <w:color w:val="000000"/>
                <w:sz w:val="22"/>
                <w:szCs w:val="22"/>
              </w:rPr>
              <w:t>allows for “reasonable use” if the CAO would otherwise deny all reasonable use of property.</w:t>
            </w:r>
            <w:r>
              <w:rPr>
                <w:rFonts w:ascii="Calibri" w:hAnsi="Calibri" w:cs="Calibri"/>
                <w:color w:val="000000"/>
                <w:sz w:val="22"/>
                <w:szCs w:val="22"/>
              </w:rPr>
              <w:t xml:space="preserve">  Reasonable use</w:t>
            </w:r>
            <w:r w:rsidR="003F24D6">
              <w:rPr>
                <w:rFonts w:ascii="Calibri" w:hAnsi="Calibri" w:cs="Calibri"/>
                <w:color w:val="000000"/>
                <w:sz w:val="22"/>
                <w:szCs w:val="22"/>
              </w:rPr>
              <w:t xml:space="preserve"> provisions</w:t>
            </w:r>
            <w:r>
              <w:rPr>
                <w:rFonts w:ascii="Calibri" w:hAnsi="Calibri" w:cs="Calibri"/>
                <w:color w:val="000000"/>
                <w:sz w:val="22"/>
                <w:szCs w:val="22"/>
              </w:rPr>
              <w:t xml:space="preserve"> should limit intrusions into critical areas to the greatest extent possible. </w:t>
            </w:r>
            <w:r w:rsidRPr="00AE4E52">
              <w:rPr>
                <w:rFonts w:ascii="Calibri" w:hAnsi="Calibri" w:cs="Calibri"/>
                <w:b/>
                <w:sz w:val="22"/>
                <w:szCs w:val="22"/>
              </w:rPr>
              <w:t xml:space="preserve"> </w:t>
            </w:r>
            <w:hyperlink r:id="rId106" w:history="1">
              <w:r w:rsidRPr="00AE4E52">
                <w:rPr>
                  <w:rStyle w:val="Hyperlink"/>
                  <w:rFonts w:ascii="Calibri" w:hAnsi="Calibri" w:cs="Calibri"/>
                  <w:b/>
                  <w:color w:val="auto"/>
                  <w:sz w:val="22"/>
                  <w:szCs w:val="22"/>
                </w:rPr>
                <w:t>RCW 3</w:t>
              </w:r>
              <w:bookmarkStart w:id="89" w:name="_Hlt286225093"/>
              <w:bookmarkStart w:id="90" w:name="_Hlt286225094"/>
              <w:r w:rsidRPr="00AE4E52">
                <w:rPr>
                  <w:rStyle w:val="Hyperlink"/>
                  <w:rFonts w:ascii="Calibri" w:hAnsi="Calibri" w:cs="Calibri"/>
                  <w:b/>
                  <w:color w:val="auto"/>
                  <w:sz w:val="22"/>
                  <w:szCs w:val="22"/>
                </w:rPr>
                <w:t>6</w:t>
              </w:r>
              <w:bookmarkStart w:id="91" w:name="_Hlt133203369"/>
              <w:bookmarkStart w:id="92" w:name="_Hlt133203370"/>
              <w:bookmarkEnd w:id="89"/>
              <w:bookmarkEnd w:id="90"/>
              <w:r w:rsidRPr="00AE4E52">
                <w:rPr>
                  <w:rStyle w:val="Hyperlink"/>
                  <w:rFonts w:ascii="Calibri" w:hAnsi="Calibri" w:cs="Calibri"/>
                  <w:b/>
                  <w:color w:val="auto"/>
                  <w:sz w:val="22"/>
                  <w:szCs w:val="22"/>
                </w:rPr>
                <w:t>.</w:t>
              </w:r>
              <w:bookmarkEnd w:id="91"/>
              <w:bookmarkEnd w:id="92"/>
              <w:r w:rsidRPr="00AE4E52">
                <w:rPr>
                  <w:rStyle w:val="Hyperlink"/>
                  <w:rFonts w:ascii="Calibri" w:hAnsi="Calibri" w:cs="Calibri"/>
                  <w:b/>
                  <w:color w:val="auto"/>
                  <w:sz w:val="22"/>
                  <w:szCs w:val="22"/>
                </w:rPr>
                <w:t>70</w:t>
              </w:r>
              <w:bookmarkStart w:id="93" w:name="_Hlt142724932"/>
              <w:bookmarkStart w:id="94" w:name="_Hlt142724933"/>
              <w:r w:rsidRPr="00AE4E52">
                <w:rPr>
                  <w:rStyle w:val="Hyperlink"/>
                  <w:rFonts w:ascii="Calibri" w:hAnsi="Calibri" w:cs="Calibri"/>
                  <w:b/>
                  <w:color w:val="auto"/>
                  <w:sz w:val="22"/>
                  <w:szCs w:val="22"/>
                </w:rPr>
                <w:t>A</w:t>
              </w:r>
              <w:bookmarkEnd w:id="93"/>
              <w:bookmarkEnd w:id="94"/>
              <w:r w:rsidRPr="00AE4E52">
                <w:rPr>
                  <w:rStyle w:val="Hyperlink"/>
                  <w:rFonts w:ascii="Calibri" w:hAnsi="Calibri" w:cs="Calibri"/>
                  <w:b/>
                  <w:color w:val="auto"/>
                  <w:sz w:val="22"/>
                  <w:szCs w:val="22"/>
                </w:rPr>
                <w:t>.370</w:t>
              </w:r>
            </w:hyperlink>
            <w:r w:rsidRPr="008C5E84">
              <w:rPr>
                <w:rStyle w:val="Hyperlink"/>
                <w:rFonts w:ascii="Calibri" w:hAnsi="Calibri" w:cs="Calibri"/>
                <w:color w:val="4F81BD"/>
                <w:sz w:val="22"/>
                <w:szCs w:val="22"/>
              </w:rPr>
              <w:t xml:space="preserve"> </w:t>
            </w:r>
            <w:r w:rsidRPr="004B706D">
              <w:rPr>
                <w:rStyle w:val="Hyperlink"/>
                <w:rFonts w:ascii="Calibri" w:hAnsi="Calibri" w:cs="Calibri"/>
                <w:color w:val="auto"/>
                <w:sz w:val="22"/>
                <w:szCs w:val="22"/>
              </w:rPr>
              <w:t>(1991)</w:t>
            </w:r>
            <w:r w:rsidRPr="004B706D">
              <w:rPr>
                <w:rFonts w:ascii="Calibri" w:hAnsi="Calibri" w:cs="Calibri"/>
                <w:sz w:val="22"/>
                <w:szCs w:val="22"/>
              </w:rPr>
              <w:t xml:space="preserve">.  </w:t>
            </w:r>
            <w:r>
              <w:rPr>
                <w:rFonts w:ascii="Calibri" w:hAnsi="Calibri" w:cs="Calibri"/>
                <w:color w:val="000000"/>
                <w:sz w:val="22"/>
                <w:szCs w:val="22"/>
              </w:rPr>
              <w:t xml:space="preserve">Common exemptions include emergencies, remodels that do not further extend into critical areas, surveying, walking, and development that has already been completed with critical areas review under a previous permit.  See </w:t>
            </w:r>
            <w:hyperlink r:id="rId107" w:history="1">
              <w:r w:rsidRPr="00AE4E52">
                <w:rPr>
                  <w:rStyle w:val="Hyperlink"/>
                  <w:rFonts w:ascii="Calibri" w:hAnsi="Calibri" w:cs="Calibri"/>
                  <w:i/>
                  <w:color w:val="2C2799"/>
                  <w:sz w:val="22"/>
                  <w:szCs w:val="22"/>
                  <w:u w:val="single"/>
                </w:rPr>
                <w:t>Critic</w:t>
              </w:r>
              <w:bookmarkStart w:id="95" w:name="_Hlt286225075"/>
              <w:bookmarkStart w:id="96" w:name="_Hlt286225076"/>
              <w:r w:rsidRPr="00AE4E52">
                <w:rPr>
                  <w:rStyle w:val="Hyperlink"/>
                  <w:rFonts w:ascii="Calibri" w:hAnsi="Calibri" w:cs="Calibri"/>
                  <w:i/>
                  <w:color w:val="2C2799"/>
                  <w:sz w:val="22"/>
                  <w:szCs w:val="22"/>
                  <w:u w:val="single"/>
                </w:rPr>
                <w:t>a</w:t>
              </w:r>
              <w:bookmarkEnd w:id="95"/>
              <w:bookmarkEnd w:id="96"/>
              <w:r w:rsidRPr="00AE4E52">
                <w:rPr>
                  <w:rStyle w:val="Hyperlink"/>
                  <w:rFonts w:ascii="Calibri" w:hAnsi="Calibri" w:cs="Calibri"/>
                  <w:i/>
                  <w:color w:val="2C2799"/>
                  <w:sz w:val="22"/>
                  <w:szCs w:val="22"/>
                  <w:u w:val="single"/>
                </w:rPr>
                <w:t>l Ar</w:t>
              </w:r>
              <w:bookmarkStart w:id="97" w:name="_Hlt142725344"/>
              <w:bookmarkStart w:id="98" w:name="_Hlt142725345"/>
              <w:bookmarkStart w:id="99" w:name="_Hlt285109870"/>
              <w:bookmarkStart w:id="100" w:name="_Hlt285109871"/>
              <w:r w:rsidRPr="00AE4E52">
                <w:rPr>
                  <w:rStyle w:val="Hyperlink"/>
                  <w:rFonts w:ascii="Calibri" w:hAnsi="Calibri" w:cs="Calibri"/>
                  <w:i/>
                  <w:color w:val="2C2799"/>
                  <w:sz w:val="22"/>
                  <w:szCs w:val="22"/>
                  <w:u w:val="single"/>
                </w:rPr>
                <w:t>e</w:t>
              </w:r>
              <w:bookmarkEnd w:id="97"/>
              <w:bookmarkEnd w:id="98"/>
              <w:bookmarkEnd w:id="99"/>
              <w:bookmarkEnd w:id="100"/>
              <w:r w:rsidRPr="00AE4E52">
                <w:rPr>
                  <w:rStyle w:val="Hyperlink"/>
                  <w:rFonts w:ascii="Calibri" w:hAnsi="Calibri" w:cs="Calibri"/>
                  <w:i/>
                  <w:color w:val="2C2799"/>
                  <w:sz w:val="22"/>
                  <w:szCs w:val="22"/>
                  <w:u w:val="single"/>
                </w:rPr>
                <w:t>as As</w:t>
              </w:r>
              <w:bookmarkStart w:id="101" w:name="_Hlt288045365"/>
              <w:bookmarkStart w:id="102" w:name="_Hlt288045366"/>
              <w:r w:rsidRPr="00AE4E52">
                <w:rPr>
                  <w:rStyle w:val="Hyperlink"/>
                  <w:rFonts w:ascii="Calibri" w:hAnsi="Calibri" w:cs="Calibri"/>
                  <w:i/>
                  <w:color w:val="2C2799"/>
                  <w:sz w:val="22"/>
                  <w:szCs w:val="22"/>
                  <w:u w:val="single"/>
                </w:rPr>
                <w:t>s</w:t>
              </w:r>
              <w:bookmarkEnd w:id="101"/>
              <w:bookmarkEnd w:id="102"/>
              <w:r w:rsidRPr="00AE4E52">
                <w:rPr>
                  <w:rStyle w:val="Hyperlink"/>
                  <w:rFonts w:ascii="Calibri" w:hAnsi="Calibri" w:cs="Calibri"/>
                  <w:i/>
                  <w:color w:val="2C2799"/>
                  <w:sz w:val="22"/>
                  <w:szCs w:val="22"/>
                  <w:u w:val="single"/>
                </w:rPr>
                <w:t>istance Ha</w:t>
              </w:r>
              <w:bookmarkStart w:id="103" w:name="_Hlt287517883"/>
              <w:bookmarkStart w:id="104" w:name="_Hlt287517884"/>
              <w:r w:rsidRPr="00AE4E52">
                <w:rPr>
                  <w:rStyle w:val="Hyperlink"/>
                  <w:rFonts w:ascii="Calibri" w:hAnsi="Calibri" w:cs="Calibri"/>
                  <w:i/>
                  <w:color w:val="2C2799"/>
                  <w:sz w:val="22"/>
                  <w:szCs w:val="22"/>
                  <w:u w:val="single"/>
                </w:rPr>
                <w:t>n</w:t>
              </w:r>
              <w:bookmarkEnd w:id="103"/>
              <w:bookmarkEnd w:id="104"/>
              <w:r w:rsidRPr="00AE4E52">
                <w:rPr>
                  <w:rStyle w:val="Hyperlink"/>
                  <w:rFonts w:ascii="Calibri" w:hAnsi="Calibri" w:cs="Calibri"/>
                  <w:i/>
                  <w:color w:val="2C2799"/>
                  <w:sz w:val="22"/>
                  <w:szCs w:val="22"/>
                  <w:u w:val="single"/>
                </w:rPr>
                <w:t>dbook,</w:t>
              </w:r>
              <w:r w:rsidRPr="004B706D">
                <w:rPr>
                  <w:rStyle w:val="Hyperlink"/>
                  <w:rFonts w:ascii="Calibri" w:hAnsi="Calibri" w:cs="Calibri"/>
                  <w:i/>
                  <w:color w:val="auto"/>
                  <w:sz w:val="22"/>
                  <w:szCs w:val="22"/>
                </w:rPr>
                <w:t xml:space="preserve"> p. 37-38</w:t>
              </w:r>
              <w:r w:rsidRPr="004B706D">
                <w:rPr>
                  <w:rStyle w:val="Hyperlink"/>
                  <w:rFonts w:ascii="Calibri" w:hAnsi="Calibri" w:cs="Calibri"/>
                  <w:color w:val="auto"/>
                  <w:sz w:val="22"/>
                  <w:szCs w:val="22"/>
                </w:rPr>
                <w:t>.</w:t>
              </w:r>
            </w:hyperlink>
          </w:p>
        </w:tc>
        <w:tc>
          <w:tcPr>
            <w:tcW w:w="2236" w:type="dxa"/>
          </w:tcPr>
          <w:p w14:paraId="7006EA24" w14:textId="77777777" w:rsidR="00C40C73" w:rsidRPr="00EF3FB7" w:rsidRDefault="00C40C73" w:rsidP="0062654D">
            <w:pPr>
              <w:tabs>
                <w:tab w:val="left" w:pos="202"/>
              </w:tabs>
              <w:spacing w:before="80" w:after="80"/>
              <w:ind w:left="58"/>
              <w:rPr>
                <w:rFonts w:asciiTheme="minorHAnsi" w:hAnsiTheme="minorHAnsi" w:cs="Calibri"/>
                <w:sz w:val="22"/>
                <w:szCs w:val="22"/>
              </w:rPr>
            </w:pPr>
            <w:r w:rsidRPr="00EF3FB7">
              <w:rPr>
                <w:rFonts w:asciiTheme="minorHAnsi" w:hAnsiTheme="minorHAnsi" w:cs="Arial"/>
                <w:sz w:val="22"/>
                <w:szCs w:val="22"/>
              </w:rPr>
              <w:t>Do you have r</w:t>
            </w:r>
            <w:r w:rsidRPr="00EF3FB7">
              <w:rPr>
                <w:rFonts w:asciiTheme="minorHAnsi" w:hAnsiTheme="minorHAnsi" w:cs="Calibri"/>
                <w:sz w:val="22"/>
                <w:szCs w:val="22"/>
              </w:rPr>
              <w:t>easonable use provisions?</w:t>
            </w:r>
          </w:p>
          <w:p w14:paraId="54514EEE" w14:textId="77777777" w:rsidR="00C40C73" w:rsidRPr="00EF3FB7" w:rsidRDefault="00C40C73"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4E4DD102" w14:textId="77777777" w:rsidR="00C40C73" w:rsidRPr="00EF3FB7" w:rsidRDefault="00C40C73"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1A581DAF" w14:textId="77777777" w:rsidR="00C40C73" w:rsidRPr="00EF3FB7" w:rsidRDefault="00C40C73" w:rsidP="0062654D">
            <w:pPr>
              <w:spacing w:before="80" w:after="80"/>
              <w:ind w:left="234" w:hanging="234"/>
              <w:rPr>
                <w:rFonts w:asciiTheme="minorHAnsi" w:hAnsiTheme="minorHAnsi" w:cs="Calibri"/>
                <w:color w:val="000000"/>
                <w:sz w:val="22"/>
                <w:szCs w:val="22"/>
              </w:rPr>
            </w:pPr>
            <w:r w:rsidRPr="00EF3FB7">
              <w:rPr>
                <w:rFonts w:asciiTheme="minorHAnsi" w:hAnsiTheme="minorHAnsi" w:cs="Arial"/>
                <w:sz w:val="22"/>
                <w:szCs w:val="22"/>
              </w:rPr>
              <w:t>Location in Text:</w:t>
            </w:r>
          </w:p>
          <w:p w14:paraId="417781E4" w14:textId="77777777" w:rsidR="004D07AC" w:rsidRDefault="004D07AC" w:rsidP="0062654D"/>
        </w:tc>
      </w:tr>
      <w:tr w:rsidR="004D07AC" w14:paraId="768B91B9" w14:textId="77777777" w:rsidTr="00666DB9">
        <w:tc>
          <w:tcPr>
            <w:tcW w:w="8204" w:type="dxa"/>
          </w:tcPr>
          <w:p w14:paraId="52F030CE" w14:textId="77777777" w:rsidR="001F4324" w:rsidRPr="001F4324" w:rsidRDefault="001F4324" w:rsidP="0062654D">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FOREST PRACTICES APPLICATION REGULATIONS</w:t>
            </w:r>
          </w:p>
          <w:p w14:paraId="638D31E4" w14:textId="77777777" w:rsidR="00C021AF" w:rsidRDefault="00C021AF" w:rsidP="0062654D">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pPr>
            <w:r w:rsidRPr="00025777">
              <w:rPr>
                <w:rFonts w:ascii="Calibri" w:hAnsi="Calibri" w:cs="Calibri"/>
                <w:b/>
                <w:i/>
                <w:color w:val="000000"/>
                <w:sz w:val="22"/>
                <w:szCs w:val="22"/>
              </w:rPr>
              <w:t>If applicable</w:t>
            </w:r>
            <w:r>
              <w:rPr>
                <w:rFonts w:ascii="Calibri" w:hAnsi="Calibri" w:cs="Calibri"/>
                <w:b/>
                <w:color w:val="000000"/>
                <w:sz w:val="22"/>
                <w:szCs w:val="22"/>
              </w:rPr>
              <w:t xml:space="preserve">, </w:t>
            </w:r>
            <w:r>
              <w:rPr>
                <w:rFonts w:ascii="Calibri" w:hAnsi="Calibri" w:cs="Calibri"/>
                <w:b/>
                <w:sz w:val="22"/>
                <w:szCs w:val="22"/>
              </w:rPr>
              <w:t>regulations for forest practices have been adopted</w:t>
            </w:r>
            <w:r w:rsidR="004B706D">
              <w:rPr>
                <w:rFonts w:ascii="Calibri" w:hAnsi="Calibri" w:cs="Calibri"/>
                <w:b/>
                <w:sz w:val="22"/>
                <w:szCs w:val="22"/>
              </w:rPr>
              <w:t>:</w:t>
            </w:r>
            <w:r>
              <w:rPr>
                <w:rFonts w:ascii="Calibri" w:hAnsi="Calibri" w:cs="Calibri"/>
                <w:color w:val="000000"/>
                <w:sz w:val="22"/>
                <w:szCs w:val="22"/>
              </w:rPr>
              <w:t xml:space="preserve"> </w:t>
            </w:r>
            <w:hyperlink r:id="rId108" w:history="1">
              <w:r w:rsidRPr="004B706D">
                <w:rPr>
                  <w:rStyle w:val="Hyperlink"/>
                  <w:rFonts w:ascii="Calibri" w:hAnsi="Calibri" w:cs="Calibri"/>
                  <w:b/>
                  <w:color w:val="auto"/>
                  <w:sz w:val="22"/>
                  <w:szCs w:val="22"/>
                </w:rPr>
                <w:t>RCW 36</w:t>
              </w:r>
              <w:bookmarkStart w:id="105" w:name="_Hlt286227183"/>
              <w:bookmarkStart w:id="106" w:name="_Hlt286227184"/>
              <w:r w:rsidRPr="004B706D">
                <w:rPr>
                  <w:rStyle w:val="Hyperlink"/>
                  <w:rFonts w:ascii="Calibri" w:hAnsi="Calibri" w:cs="Calibri"/>
                  <w:b/>
                  <w:color w:val="auto"/>
                  <w:sz w:val="22"/>
                  <w:szCs w:val="22"/>
                </w:rPr>
                <w:t>.</w:t>
              </w:r>
              <w:bookmarkEnd w:id="105"/>
              <w:bookmarkEnd w:id="106"/>
              <w:r w:rsidRPr="004B706D">
                <w:rPr>
                  <w:rStyle w:val="Hyperlink"/>
                  <w:rFonts w:ascii="Calibri" w:hAnsi="Calibri" w:cs="Calibri"/>
                  <w:b/>
                  <w:color w:val="auto"/>
                  <w:sz w:val="22"/>
                  <w:szCs w:val="22"/>
                </w:rPr>
                <w:t>70A.</w:t>
              </w:r>
              <w:bookmarkStart w:id="107" w:name="_Hlt288038265"/>
              <w:bookmarkStart w:id="108" w:name="_Hlt288038266"/>
              <w:r w:rsidRPr="004B706D">
                <w:rPr>
                  <w:rStyle w:val="Hyperlink"/>
                  <w:rFonts w:ascii="Calibri" w:hAnsi="Calibri" w:cs="Calibri"/>
                  <w:b/>
                  <w:color w:val="auto"/>
                  <w:sz w:val="22"/>
                  <w:szCs w:val="22"/>
                </w:rPr>
                <w:t>5</w:t>
              </w:r>
              <w:bookmarkEnd w:id="107"/>
              <w:bookmarkEnd w:id="108"/>
              <w:r w:rsidRPr="004B706D">
                <w:rPr>
                  <w:rStyle w:val="Hyperlink"/>
                  <w:rFonts w:ascii="Calibri" w:hAnsi="Calibri" w:cs="Calibri"/>
                  <w:b/>
                  <w:color w:val="auto"/>
                  <w:sz w:val="22"/>
                  <w:szCs w:val="22"/>
                </w:rPr>
                <w:t>70</w:t>
              </w:r>
            </w:hyperlink>
            <w:r w:rsidRPr="004B706D">
              <w:rPr>
                <w:rStyle w:val="Hyperlink"/>
                <w:rFonts w:ascii="Calibri" w:hAnsi="Calibri" w:cs="Calibri"/>
                <w:b/>
                <w:color w:val="auto"/>
                <w:sz w:val="22"/>
                <w:szCs w:val="22"/>
              </w:rPr>
              <w:t xml:space="preserve"> </w:t>
            </w:r>
            <w:r w:rsidRPr="004B706D">
              <w:rPr>
                <w:rStyle w:val="Hyperlink"/>
                <w:rFonts w:ascii="Calibri" w:hAnsi="Calibri" w:cs="Calibri"/>
                <w:color w:val="auto"/>
                <w:sz w:val="22"/>
                <w:szCs w:val="22"/>
              </w:rPr>
              <w:t>(adopted in 2007)</w:t>
            </w:r>
            <w:r w:rsidR="008C5E84">
              <w:rPr>
                <w:rStyle w:val="Hyperlink"/>
                <w:rFonts w:ascii="Calibri" w:hAnsi="Calibri" w:cs="Calibri"/>
                <w:color w:val="auto"/>
                <w:sz w:val="22"/>
                <w:szCs w:val="22"/>
              </w:rPr>
              <w:t>.</w:t>
            </w:r>
          </w:p>
          <w:p w14:paraId="3ABFD69D" w14:textId="77777777" w:rsidR="004D07AC" w:rsidRDefault="004F6568" w:rsidP="0062654D">
            <w:hyperlink r:id="rId109" w:history="1">
              <w:r w:rsidR="00C021AF" w:rsidRPr="00AE4E52">
                <w:rPr>
                  <w:rStyle w:val="Hyperlink"/>
                  <w:rFonts w:ascii="Calibri" w:hAnsi="Calibri" w:cs="Calibri"/>
                  <w:b/>
                  <w:color w:val="auto"/>
                  <w:sz w:val="22"/>
                  <w:szCs w:val="22"/>
                </w:rPr>
                <w:t>RCW 7</w:t>
              </w:r>
              <w:bookmarkStart w:id="109" w:name="_Hlt286227206"/>
              <w:bookmarkStart w:id="110" w:name="_Hlt286227207"/>
              <w:r w:rsidR="00C021AF" w:rsidRPr="00AE4E52">
                <w:rPr>
                  <w:rStyle w:val="Hyperlink"/>
                  <w:rFonts w:ascii="Calibri" w:hAnsi="Calibri" w:cs="Calibri"/>
                  <w:b/>
                  <w:color w:val="auto"/>
                  <w:sz w:val="22"/>
                  <w:szCs w:val="22"/>
                </w:rPr>
                <w:t>6</w:t>
              </w:r>
              <w:bookmarkEnd w:id="109"/>
              <w:bookmarkEnd w:id="110"/>
              <w:r w:rsidR="00C021AF" w:rsidRPr="00AE4E52">
                <w:rPr>
                  <w:rStyle w:val="Hyperlink"/>
                  <w:rFonts w:ascii="Calibri" w:hAnsi="Calibri" w:cs="Calibri"/>
                  <w:b/>
                  <w:color w:val="auto"/>
                  <w:sz w:val="22"/>
                  <w:szCs w:val="22"/>
                </w:rPr>
                <w:t>.0</w:t>
              </w:r>
              <w:bookmarkStart w:id="111" w:name="_Hlt288038219"/>
              <w:bookmarkStart w:id="112" w:name="_Hlt288038220"/>
              <w:r w:rsidR="00C021AF" w:rsidRPr="00AE4E52">
                <w:rPr>
                  <w:rStyle w:val="Hyperlink"/>
                  <w:rFonts w:ascii="Calibri" w:hAnsi="Calibri" w:cs="Calibri"/>
                  <w:b/>
                  <w:color w:val="auto"/>
                  <w:sz w:val="22"/>
                  <w:szCs w:val="22"/>
                </w:rPr>
                <w:t>9</w:t>
              </w:r>
              <w:bookmarkEnd w:id="111"/>
              <w:bookmarkEnd w:id="112"/>
              <w:r w:rsidR="00C021AF" w:rsidRPr="00AE4E52">
                <w:rPr>
                  <w:rStyle w:val="Hyperlink"/>
                  <w:rFonts w:ascii="Calibri" w:hAnsi="Calibri" w:cs="Calibri"/>
                  <w:b/>
                  <w:color w:val="auto"/>
                  <w:sz w:val="22"/>
                  <w:szCs w:val="22"/>
                </w:rPr>
                <w:t>.240</w:t>
              </w:r>
            </w:hyperlink>
            <w:r w:rsidR="00C021AF">
              <w:rPr>
                <w:rFonts w:ascii="Calibri" w:hAnsi="Calibri" w:cs="Calibri"/>
                <w:color w:val="4F81BD"/>
                <w:sz w:val="22"/>
                <w:szCs w:val="22"/>
              </w:rPr>
              <w:t>,</w:t>
            </w:r>
            <w:r w:rsidR="00C021AF">
              <w:rPr>
                <w:rFonts w:ascii="Calibri" w:hAnsi="Calibri" w:cs="Calibri"/>
                <w:color w:val="000000"/>
                <w:sz w:val="22"/>
                <w:szCs w:val="22"/>
              </w:rPr>
              <w:t xml:space="preserve"> amended in 2011, requires many counties over 100,000 in population, and the cities and towns within those counties to adopt regulations for forest practices. These are often included in clearing and grading ordinances.</w:t>
            </w:r>
          </w:p>
        </w:tc>
        <w:tc>
          <w:tcPr>
            <w:tcW w:w="2236" w:type="dxa"/>
          </w:tcPr>
          <w:p w14:paraId="6C991641" w14:textId="77777777" w:rsidR="00C40C73" w:rsidRPr="00EF3FB7" w:rsidRDefault="00C40C73" w:rsidP="0062654D">
            <w:pPr>
              <w:spacing w:before="80" w:after="80"/>
              <w:rPr>
                <w:rFonts w:asciiTheme="minorHAnsi" w:hAnsiTheme="minorHAnsi" w:cs="Calibri"/>
                <w:color w:val="000000"/>
                <w:sz w:val="22"/>
                <w:szCs w:val="22"/>
              </w:rPr>
            </w:pPr>
            <w:r w:rsidRPr="00EF3FB7">
              <w:rPr>
                <w:rFonts w:asciiTheme="minorHAnsi" w:hAnsiTheme="minorHAnsi" w:cs="Arial"/>
                <w:sz w:val="22"/>
                <w:szCs w:val="22"/>
              </w:rPr>
              <w:t>Have you adopted f</w:t>
            </w:r>
            <w:r w:rsidRPr="00EF3FB7">
              <w:rPr>
                <w:rFonts w:asciiTheme="minorHAnsi" w:hAnsiTheme="minorHAnsi" w:cs="Calibri"/>
                <w:color w:val="000000"/>
                <w:sz w:val="22"/>
                <w:szCs w:val="22"/>
              </w:rPr>
              <w:t xml:space="preserve">orest practices regulations? </w:t>
            </w:r>
          </w:p>
          <w:p w14:paraId="47F7B7EB" w14:textId="77777777" w:rsidR="00C40C73" w:rsidRPr="00EF3FB7" w:rsidRDefault="00C40C73"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05579967" w14:textId="77777777" w:rsidR="00C40C73" w:rsidRDefault="00C40C73"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CA4AE88" w14:textId="77777777" w:rsidR="003874FA" w:rsidRPr="00EF3FB7" w:rsidRDefault="003874FA"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4C84E08" w14:textId="77777777" w:rsidR="00C40C73" w:rsidRDefault="00C40C73" w:rsidP="0062654D">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33664C58" w14:textId="77777777" w:rsidR="004D07AC" w:rsidRDefault="004D07AC" w:rsidP="0062654D"/>
        </w:tc>
      </w:tr>
    </w:tbl>
    <w:p w14:paraId="007574CF" w14:textId="77777777" w:rsidR="000770AA" w:rsidRDefault="000770AA">
      <w:r>
        <w:br w:type="page"/>
      </w:r>
    </w:p>
    <w:tbl>
      <w:tblPr>
        <w:tblStyle w:val="TableGrid"/>
        <w:tblW w:w="0" w:type="auto"/>
        <w:tblInd w:w="288" w:type="dxa"/>
        <w:tblLayout w:type="fixed"/>
        <w:tblLook w:val="04A0" w:firstRow="1" w:lastRow="0" w:firstColumn="1" w:lastColumn="0" w:noHBand="0" w:noVBand="1"/>
      </w:tblPr>
      <w:tblGrid>
        <w:gridCol w:w="8204"/>
        <w:gridCol w:w="2236"/>
      </w:tblGrid>
      <w:tr w:rsidR="005402AF" w14:paraId="1CBB8CAC" w14:textId="77777777" w:rsidTr="00666DB9">
        <w:tc>
          <w:tcPr>
            <w:tcW w:w="8204" w:type="dxa"/>
          </w:tcPr>
          <w:p w14:paraId="63626A87" w14:textId="63CB11C4" w:rsidR="005402AF" w:rsidRDefault="005402AF" w:rsidP="005402AF">
            <w:pPr>
              <w:tabs>
                <w:tab w:val="left" w:pos="-1666"/>
                <w:tab w:val="left" w:pos="-946"/>
                <w:tab w:val="left" w:pos="-687"/>
                <w:tab w:val="left" w:pos="-226"/>
                <w:tab w:val="left" w:pos="922"/>
                <w:tab w:val="left" w:pos="2654"/>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s>
              <w:spacing w:before="80" w:after="80"/>
              <w:rPr>
                <w:rFonts w:ascii="Calibri" w:hAnsi="Calibri" w:cs="Calibri"/>
                <w:b/>
                <w:color w:val="000000"/>
                <w:sz w:val="22"/>
                <w:szCs w:val="22"/>
              </w:rPr>
            </w:pPr>
            <w:r>
              <w:rPr>
                <w:rFonts w:ascii="Arial Black" w:hAnsi="Arial Black"/>
                <w:b/>
                <w:sz w:val="22"/>
                <w:szCs w:val="22"/>
              </w:rPr>
              <w:lastRenderedPageBreak/>
              <w:t>STORMWATER DRAINAGE AND WATER QUALITY</w:t>
            </w:r>
            <w:r>
              <w:rPr>
                <w:rFonts w:ascii="Calibri" w:hAnsi="Calibri" w:cs="Calibri"/>
                <w:b/>
                <w:color w:val="000000"/>
                <w:sz w:val="22"/>
                <w:szCs w:val="22"/>
              </w:rPr>
              <w:t xml:space="preserve"> </w:t>
            </w:r>
          </w:p>
          <w:p w14:paraId="519DB4DA" w14:textId="77777777" w:rsidR="005402AF" w:rsidRDefault="005402AF" w:rsidP="005402AF">
            <w:pPr>
              <w:tabs>
                <w:tab w:val="left" w:pos="-1666"/>
                <w:tab w:val="left" w:pos="-946"/>
                <w:tab w:val="left" w:pos="-687"/>
                <w:tab w:val="left" w:pos="-226"/>
                <w:tab w:val="left" w:pos="922"/>
                <w:tab w:val="left" w:pos="2654"/>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s>
              <w:spacing w:before="80" w:after="80"/>
            </w:pPr>
            <w:r>
              <w:rPr>
                <w:rFonts w:ascii="Calibri" w:hAnsi="Calibri" w:cs="Calibri"/>
                <w:b/>
                <w:color w:val="000000"/>
                <w:sz w:val="22"/>
                <w:szCs w:val="22"/>
              </w:rPr>
              <w:t>Regulations protect water quality</w:t>
            </w:r>
            <w:r>
              <w:rPr>
                <w:rFonts w:ascii="Calibri" w:hAnsi="Calibri" w:cs="Calibri"/>
                <w:color w:val="000000"/>
                <w:sz w:val="22"/>
                <w:szCs w:val="22"/>
              </w:rPr>
              <w:t xml:space="preserve"> and implement </w:t>
            </w:r>
            <w:r>
              <w:rPr>
                <w:rFonts w:ascii="Calibri" w:hAnsi="Calibri" w:cs="Calibri"/>
                <w:sz w:val="22"/>
                <w:szCs w:val="22"/>
              </w:rPr>
              <w:t>actions to mitigate or cleanse drainage, flooding, and storm water run-off  that pollute waters of the state, including Puget Sound or waters entering Puget Sound</w:t>
            </w:r>
            <w:r w:rsidRPr="008C5E84">
              <w:rPr>
                <w:rFonts w:ascii="Calibri" w:hAnsi="Calibri" w:cs="Calibri"/>
                <w:color w:val="000000"/>
                <w:sz w:val="22"/>
                <w:szCs w:val="22"/>
              </w:rPr>
              <w:t xml:space="preserve">. </w:t>
            </w:r>
            <w:hyperlink r:id="rId110" w:history="1">
              <w:r w:rsidRPr="00382312">
                <w:rPr>
                  <w:rStyle w:val="Hyperlink"/>
                  <w:rFonts w:ascii="Calibri" w:hAnsi="Calibri" w:cs="Calibri"/>
                  <w:b/>
                  <w:color w:val="auto"/>
                  <w:sz w:val="22"/>
                  <w:szCs w:val="22"/>
                </w:rPr>
                <w:t>RCW 36.70A.070(1)</w:t>
              </w:r>
            </w:hyperlink>
          </w:p>
          <w:p w14:paraId="2A2FFA0B" w14:textId="77777777" w:rsidR="005402AF" w:rsidRDefault="005402AF" w:rsidP="005402AF">
            <w:pPr>
              <w:tabs>
                <w:tab w:val="left" w:pos="-1666"/>
                <w:tab w:val="left" w:pos="-946"/>
                <w:tab w:val="left" w:pos="-687"/>
                <w:tab w:val="left" w:pos="-226"/>
                <w:tab w:val="left" w:pos="922"/>
                <w:tab w:val="left" w:pos="2654"/>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s>
              <w:spacing w:before="80" w:after="80"/>
            </w:pPr>
            <w:r>
              <w:rPr>
                <w:rFonts w:ascii="Calibri" w:hAnsi="Calibri" w:cs="Calibri"/>
                <w:sz w:val="22"/>
                <w:szCs w:val="22"/>
              </w:rPr>
              <w:t xml:space="preserve">Regulations may include </w:t>
            </w:r>
            <w:r>
              <w:rPr>
                <w:rFonts w:ascii="Calibri" w:hAnsi="Calibri" w:cs="Calibri"/>
                <w:color w:val="000000"/>
                <w:sz w:val="22"/>
                <w:szCs w:val="22"/>
              </w:rPr>
              <w:t>:</w:t>
            </w:r>
          </w:p>
          <w:p w14:paraId="0D985296" w14:textId="77777777" w:rsidR="005402AF" w:rsidRDefault="005402AF" w:rsidP="00562662">
            <w:pPr>
              <w:pStyle w:val="ListParagraph"/>
              <w:numPr>
                <w:ilvl w:val="0"/>
                <w:numId w:val="26"/>
              </w:numPr>
              <w:tabs>
                <w:tab w:val="left" w:pos="-2386"/>
                <w:tab w:val="left" w:pos="-1666"/>
                <w:tab w:val="left" w:pos="-1407"/>
                <w:tab w:val="left" w:pos="-936"/>
                <w:tab w:val="left" w:pos="202"/>
                <w:tab w:val="left" w:pos="1934"/>
                <w:tab w:val="left" w:pos="2654"/>
                <w:tab w:val="left" w:pos="2844"/>
                <w:tab w:val="left" w:pos="365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s>
              <w:spacing w:before="80" w:after="80"/>
            </w:pPr>
            <w:r w:rsidRPr="007821A8">
              <w:rPr>
                <w:rFonts w:ascii="Calibri" w:hAnsi="Calibri" w:cs="Calibri"/>
                <w:color w:val="000000"/>
                <w:sz w:val="22"/>
                <w:szCs w:val="22"/>
              </w:rPr>
              <w:t xml:space="preserve">Adoption of a stormwater manual consistent with Ecology’s latest manual for </w:t>
            </w:r>
            <w:hyperlink r:id="rId111" w:history="1">
              <w:r w:rsidRPr="00AE4E52">
                <w:rPr>
                  <w:rStyle w:val="Hyperlink"/>
                  <w:rFonts w:ascii="Calibri" w:hAnsi="Calibri" w:cs="Calibri"/>
                  <w:color w:val="2C2799"/>
                  <w:sz w:val="22"/>
                  <w:szCs w:val="22"/>
                  <w:u w:val="single"/>
                </w:rPr>
                <w:t>Eastern</w:t>
              </w:r>
            </w:hyperlink>
            <w:r w:rsidRPr="00AE4E52">
              <w:rPr>
                <w:rFonts w:ascii="Calibri" w:hAnsi="Calibri" w:cs="Calibri"/>
                <w:color w:val="2C2799"/>
                <w:sz w:val="22"/>
                <w:szCs w:val="22"/>
              </w:rPr>
              <w:t xml:space="preserve"> </w:t>
            </w:r>
            <w:r w:rsidRPr="007821A8">
              <w:rPr>
                <w:rFonts w:ascii="Calibri" w:hAnsi="Calibri" w:cs="Calibri"/>
                <w:color w:val="000000"/>
                <w:sz w:val="22"/>
                <w:szCs w:val="22"/>
              </w:rPr>
              <w:t xml:space="preserve">or </w:t>
            </w:r>
            <w:hyperlink r:id="rId112" w:history="1">
              <w:r w:rsidRPr="00AE4E52">
                <w:rPr>
                  <w:rStyle w:val="Hyperlink"/>
                  <w:rFonts w:ascii="Calibri" w:hAnsi="Calibri" w:cs="Calibri"/>
                  <w:color w:val="2C2799"/>
                  <w:sz w:val="22"/>
                  <w:szCs w:val="22"/>
                  <w:u w:val="single"/>
                </w:rPr>
                <w:t>Western</w:t>
              </w:r>
            </w:hyperlink>
            <w:r w:rsidRPr="007821A8">
              <w:rPr>
                <w:rFonts w:ascii="Calibri" w:hAnsi="Calibri" w:cs="Calibri"/>
                <w:color w:val="000000"/>
                <w:sz w:val="22"/>
                <w:szCs w:val="22"/>
              </w:rPr>
              <w:t xml:space="preserve"> Washington. </w:t>
            </w:r>
          </w:p>
          <w:p w14:paraId="27A50F1F" w14:textId="77777777" w:rsidR="005402AF" w:rsidRDefault="005402AF" w:rsidP="00562662">
            <w:pPr>
              <w:pStyle w:val="ListParagraph"/>
              <w:numPr>
                <w:ilvl w:val="0"/>
                <w:numId w:val="26"/>
              </w:numPr>
              <w:tabs>
                <w:tab w:val="left" w:pos="-2386"/>
                <w:tab w:val="left" w:pos="-1666"/>
                <w:tab w:val="left" w:pos="-1407"/>
                <w:tab w:val="left" w:pos="-936"/>
                <w:tab w:val="left" w:pos="202"/>
                <w:tab w:val="left" w:pos="1934"/>
                <w:tab w:val="left" w:pos="2654"/>
                <w:tab w:val="left" w:pos="2844"/>
                <w:tab w:val="left" w:pos="365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s>
              <w:spacing w:before="80" w:after="80"/>
            </w:pPr>
            <w:r w:rsidRPr="007821A8">
              <w:rPr>
                <w:rFonts w:ascii="Calibri" w:hAnsi="Calibri" w:cs="Calibri"/>
                <w:sz w:val="22"/>
                <w:szCs w:val="22"/>
              </w:rPr>
              <w:t xml:space="preserve">Adoption of a clearing and grading ordinance – See Municipal Research and Services Center’s </w:t>
            </w:r>
            <w:hyperlink r:id="rId113" w:history="1">
              <w:r w:rsidRPr="00AE4E52">
                <w:rPr>
                  <w:rStyle w:val="Hyperlink"/>
                  <w:rFonts w:ascii="Calibri" w:hAnsi="Calibri" w:cs="Calibri"/>
                  <w:i/>
                  <w:color w:val="2C2799"/>
                  <w:sz w:val="22"/>
                  <w:szCs w:val="22"/>
                  <w:u w:val="single"/>
                </w:rPr>
                <w:t>Erosion and Sediment Control: Land Clearing and Grading</w:t>
              </w:r>
            </w:hyperlink>
            <w:r w:rsidRPr="007821A8">
              <w:rPr>
                <w:rFonts w:ascii="Calibri" w:hAnsi="Calibri" w:cs="Calibri"/>
                <w:color w:val="7030A0"/>
                <w:sz w:val="22"/>
                <w:szCs w:val="22"/>
                <w:u w:val="single"/>
              </w:rPr>
              <w:t xml:space="preserve"> </w:t>
            </w:r>
            <w:r w:rsidRPr="007821A8">
              <w:rPr>
                <w:rFonts w:ascii="Calibri" w:hAnsi="Calibri" w:cs="Calibri"/>
                <w:sz w:val="22"/>
                <w:szCs w:val="22"/>
              </w:rPr>
              <w:t>webpage.</w:t>
            </w:r>
          </w:p>
          <w:p w14:paraId="0241EECF" w14:textId="77777777" w:rsidR="00562662" w:rsidRPr="00562662" w:rsidRDefault="005402AF" w:rsidP="00736B17">
            <w:pPr>
              <w:pStyle w:val="ListParagraph"/>
              <w:numPr>
                <w:ilvl w:val="0"/>
                <w:numId w:val="26"/>
              </w:numPr>
              <w:tabs>
                <w:tab w:val="left" w:pos="-2386"/>
                <w:tab w:val="left" w:pos="-1666"/>
                <w:tab w:val="left" w:pos="-1407"/>
                <w:tab w:val="left" w:pos="-936"/>
                <w:tab w:val="left" w:pos="202"/>
                <w:tab w:val="left" w:pos="1934"/>
                <w:tab w:val="left" w:pos="2654"/>
                <w:tab w:val="left" w:pos="2844"/>
                <w:tab w:val="left" w:pos="365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s>
            </w:pPr>
            <w:r w:rsidRPr="007821A8">
              <w:rPr>
                <w:rFonts w:ascii="Calibri" w:hAnsi="Calibri" w:cs="Calibri"/>
                <w:color w:val="000000"/>
                <w:sz w:val="22"/>
                <w:szCs w:val="22"/>
              </w:rPr>
              <w:t xml:space="preserve">Adoption of a low impact </w:t>
            </w:r>
            <w:r w:rsidR="00562662">
              <w:rPr>
                <w:rFonts w:ascii="Calibri" w:hAnsi="Calibri" w:cs="Calibri"/>
                <w:color w:val="000000"/>
                <w:sz w:val="22"/>
                <w:szCs w:val="22"/>
              </w:rPr>
              <w:t xml:space="preserve">development </w:t>
            </w:r>
            <w:r w:rsidR="00CF3756">
              <w:rPr>
                <w:rFonts w:ascii="Calibri" w:hAnsi="Calibri" w:cs="Calibri"/>
                <w:color w:val="000000"/>
                <w:sz w:val="22"/>
                <w:szCs w:val="22"/>
              </w:rPr>
              <w:t xml:space="preserve">(LID) </w:t>
            </w:r>
            <w:r w:rsidR="00562662">
              <w:rPr>
                <w:rFonts w:ascii="Calibri" w:hAnsi="Calibri" w:cs="Calibri"/>
                <w:color w:val="000000"/>
                <w:sz w:val="22"/>
                <w:szCs w:val="22"/>
              </w:rPr>
              <w:t xml:space="preserve">ordinance. </w:t>
            </w:r>
            <w:r w:rsidR="00562662">
              <w:rPr>
                <w:rFonts w:asciiTheme="minorHAnsi" w:hAnsiTheme="minorHAnsi"/>
                <w:sz w:val="22"/>
                <w:szCs w:val="22"/>
              </w:rPr>
              <w:t>Available</w:t>
            </w:r>
            <w:r w:rsidR="00CF3756">
              <w:rPr>
                <w:rFonts w:asciiTheme="minorHAnsi" w:hAnsiTheme="minorHAnsi"/>
                <w:sz w:val="22"/>
                <w:szCs w:val="22"/>
              </w:rPr>
              <w:t xml:space="preserve"> LID</w:t>
            </w:r>
            <w:r w:rsidR="00562662" w:rsidRPr="00562662">
              <w:rPr>
                <w:rFonts w:asciiTheme="minorHAnsi" w:hAnsiTheme="minorHAnsi"/>
                <w:sz w:val="22"/>
                <w:szCs w:val="22"/>
              </w:rPr>
              <w:t xml:space="preserve"> resources include:</w:t>
            </w:r>
          </w:p>
          <w:p w14:paraId="367326CF" w14:textId="77777777" w:rsidR="00736B17" w:rsidRPr="00736B17" w:rsidRDefault="00736B17" w:rsidP="00736B17">
            <w:pPr>
              <w:pStyle w:val="Heading4"/>
              <w:numPr>
                <w:ilvl w:val="0"/>
                <w:numId w:val="29"/>
              </w:numPr>
              <w:spacing w:before="0" w:after="0"/>
              <w:ind w:left="1485"/>
              <w:outlineLvl w:val="3"/>
              <w:rPr>
                <w:rFonts w:asciiTheme="minorHAnsi" w:hAnsiTheme="minorHAnsi"/>
                <w:b w:val="0"/>
                <w:color w:val="2C2799"/>
                <w:sz w:val="22"/>
                <w:szCs w:val="22"/>
              </w:rPr>
            </w:pPr>
            <w:r>
              <w:rPr>
                <w:rFonts w:asciiTheme="minorHAnsi" w:hAnsiTheme="minorHAnsi"/>
                <w:b w:val="0"/>
                <w:sz w:val="22"/>
                <w:szCs w:val="22"/>
              </w:rPr>
              <w:t>Ecology’s Stormwater M</w:t>
            </w:r>
            <w:r w:rsidRPr="0054677B">
              <w:rPr>
                <w:rFonts w:asciiTheme="minorHAnsi" w:hAnsiTheme="minorHAnsi"/>
                <w:b w:val="0"/>
                <w:sz w:val="22"/>
                <w:szCs w:val="22"/>
              </w:rPr>
              <w:t>anual</w:t>
            </w:r>
            <w:r>
              <w:rPr>
                <w:rFonts w:asciiTheme="minorHAnsi" w:hAnsiTheme="minorHAnsi"/>
                <w:b w:val="0"/>
                <w:sz w:val="22"/>
                <w:szCs w:val="22"/>
              </w:rPr>
              <w:t xml:space="preserve"> for Western Washington (updated in 2012</w:t>
            </w:r>
            <w:r>
              <w:rPr>
                <w:rFonts w:asciiTheme="minorHAnsi" w:hAnsiTheme="minorHAnsi" w:cs="Arial"/>
                <w:b w:val="0"/>
                <w:sz w:val="22"/>
                <w:szCs w:val="22"/>
              </w:rPr>
              <w:t>) includes</w:t>
            </w:r>
            <w:r w:rsidRPr="0054677B">
              <w:rPr>
                <w:rFonts w:asciiTheme="minorHAnsi" w:hAnsiTheme="minorHAnsi" w:cs="Arial"/>
                <w:b w:val="0"/>
                <w:sz w:val="22"/>
                <w:szCs w:val="22"/>
              </w:rPr>
              <w:t xml:space="preserve"> low impact development (LID) related definitions, requirements, and an LID performance standard.</w:t>
            </w:r>
            <w:r w:rsidRPr="00CF56BA">
              <w:rPr>
                <w:rFonts w:asciiTheme="minorHAnsi" w:hAnsiTheme="minorHAnsi" w:cs="Arial"/>
                <w:sz w:val="22"/>
                <w:szCs w:val="22"/>
              </w:rPr>
              <w:t xml:space="preserve"> </w:t>
            </w:r>
            <w:r>
              <w:rPr>
                <w:rFonts w:asciiTheme="minorHAnsi" w:hAnsiTheme="minorHAnsi"/>
                <w:b w:val="0"/>
                <w:sz w:val="22"/>
                <w:szCs w:val="22"/>
              </w:rPr>
              <w:t xml:space="preserve">See </w:t>
            </w:r>
            <w:hyperlink r:id="rId114" w:history="1">
              <w:r w:rsidRPr="006558B9">
                <w:rPr>
                  <w:rStyle w:val="Hyperlink"/>
                  <w:rFonts w:asciiTheme="minorHAnsi" w:hAnsiTheme="minorHAnsi"/>
                  <w:b w:val="0"/>
                  <w:color w:val="548DD4" w:themeColor="text2" w:themeTint="99"/>
                  <w:sz w:val="22"/>
                  <w:szCs w:val="22"/>
                </w:rPr>
                <w:t>Stormwater Management and Design Manuals</w:t>
              </w:r>
            </w:hyperlink>
            <w:r>
              <w:rPr>
                <w:rFonts w:asciiTheme="minorHAnsi" w:hAnsiTheme="minorHAnsi"/>
                <w:b w:val="0"/>
                <w:sz w:val="22"/>
                <w:szCs w:val="22"/>
              </w:rPr>
              <w:t xml:space="preserve"> on Ecology’s web page. </w:t>
            </w:r>
          </w:p>
          <w:p w14:paraId="7AA4A219" w14:textId="77777777" w:rsidR="00562662" w:rsidRPr="0000225C" w:rsidRDefault="00562662" w:rsidP="00736B17">
            <w:pPr>
              <w:pStyle w:val="ListParagraph"/>
              <w:numPr>
                <w:ilvl w:val="0"/>
                <w:numId w:val="36"/>
              </w:numPr>
            </w:pPr>
            <w:r w:rsidRPr="00841282">
              <w:rPr>
                <w:rFonts w:asciiTheme="minorHAnsi" w:hAnsiTheme="minorHAnsi"/>
                <w:sz w:val="22"/>
                <w:szCs w:val="22"/>
              </w:rPr>
              <w:t>Puget Sound Partnership resource for Information on</w:t>
            </w:r>
            <w:r w:rsidRPr="00841282">
              <w:rPr>
                <w:rFonts w:asciiTheme="minorHAnsi" w:hAnsiTheme="minorHAnsi"/>
                <w:b/>
                <w:sz w:val="22"/>
                <w:szCs w:val="22"/>
              </w:rPr>
              <w:t xml:space="preserve"> </w:t>
            </w:r>
            <w:hyperlink r:id="rId115" w:history="1">
              <w:r w:rsidRPr="00AE4E52">
                <w:rPr>
                  <w:rStyle w:val="Hyperlink"/>
                  <w:rFonts w:asciiTheme="minorHAnsi" w:hAnsiTheme="minorHAnsi"/>
                  <w:color w:val="2C2799"/>
                  <w:sz w:val="22"/>
                  <w:szCs w:val="22"/>
                  <w:u w:val="single"/>
                </w:rPr>
                <w:t>integrating LID into local codes</w:t>
              </w:r>
            </w:hyperlink>
            <w:r w:rsidRPr="00AE4E52">
              <w:rPr>
                <w:rStyle w:val="Hyperlink"/>
                <w:rFonts w:asciiTheme="minorHAnsi" w:hAnsiTheme="minorHAnsi"/>
                <w:color w:val="2C2799"/>
                <w:sz w:val="22"/>
                <w:szCs w:val="22"/>
                <w:u w:val="single"/>
              </w:rPr>
              <w:t>,</w:t>
            </w:r>
            <w:r w:rsidRPr="00841282">
              <w:rPr>
                <w:rStyle w:val="Hyperlink"/>
                <w:rFonts w:asciiTheme="minorHAnsi" w:hAnsiTheme="minorHAnsi"/>
                <w:color w:val="7030A0"/>
                <w:sz w:val="22"/>
                <w:szCs w:val="22"/>
                <w:u w:val="single"/>
              </w:rPr>
              <w:t xml:space="preserve"> </w:t>
            </w:r>
            <w:r w:rsidRPr="000A2262">
              <w:rPr>
                <w:rStyle w:val="Hyperlink"/>
                <w:rFonts w:asciiTheme="minorHAnsi" w:hAnsiTheme="minorHAnsi"/>
                <w:color w:val="auto"/>
                <w:sz w:val="22"/>
                <w:szCs w:val="22"/>
              </w:rPr>
              <w:t>July 2012</w:t>
            </w:r>
            <w:r w:rsidRPr="008C5E84">
              <w:rPr>
                <w:rStyle w:val="Hyperlink"/>
                <w:rFonts w:asciiTheme="minorHAnsi" w:hAnsiTheme="minorHAnsi"/>
                <w:color w:val="auto"/>
                <w:sz w:val="22"/>
                <w:szCs w:val="22"/>
              </w:rPr>
              <w:t>.</w:t>
            </w:r>
            <w:r w:rsidRPr="00841282">
              <w:rPr>
                <w:rFonts w:asciiTheme="minorHAnsi" w:hAnsiTheme="minorHAnsi"/>
                <w:sz w:val="22"/>
                <w:szCs w:val="22"/>
              </w:rPr>
              <w:t xml:space="preserve">  </w:t>
            </w:r>
          </w:p>
          <w:p w14:paraId="18EB9431" w14:textId="77777777" w:rsidR="00562662" w:rsidRPr="00DE33CA" w:rsidRDefault="00562662" w:rsidP="00562662">
            <w:pPr>
              <w:pStyle w:val="ListParagraph"/>
              <w:numPr>
                <w:ilvl w:val="0"/>
                <w:numId w:val="36"/>
              </w:numPr>
              <w:spacing w:after="120"/>
              <w:rPr>
                <w:rFonts w:asciiTheme="minorHAnsi" w:hAnsiTheme="minorHAnsi"/>
                <w:sz w:val="22"/>
                <w:szCs w:val="22"/>
                <w:u w:val="single"/>
              </w:rPr>
            </w:pPr>
            <w:r w:rsidRPr="00841282">
              <w:rPr>
                <w:rFonts w:asciiTheme="minorHAnsi" w:hAnsiTheme="minorHAnsi"/>
                <w:sz w:val="22"/>
                <w:szCs w:val="22"/>
              </w:rPr>
              <w:t xml:space="preserve">Ecology’s stormwater webpage has a number of suggestions for low impact development: </w:t>
            </w:r>
            <w:hyperlink r:id="rId116" w:history="1">
              <w:r w:rsidRPr="00AE4E52">
                <w:rPr>
                  <w:rStyle w:val="Hyperlink"/>
                  <w:rFonts w:asciiTheme="minorHAnsi" w:hAnsiTheme="minorHAnsi"/>
                  <w:color w:val="2C2799"/>
                  <w:sz w:val="22"/>
                  <w:szCs w:val="22"/>
                  <w:u w:val="single"/>
                </w:rPr>
                <w:t>http://www.ecy.wa.gov/programs/wq/stormwater/municipal/LID/Resources.html</w:t>
              </w:r>
            </w:hyperlink>
          </w:p>
          <w:p w14:paraId="20A0E010" w14:textId="77777777" w:rsidR="00562662" w:rsidRPr="00562662" w:rsidRDefault="00562662" w:rsidP="00562662">
            <w:pPr>
              <w:pStyle w:val="ListParagraph"/>
              <w:numPr>
                <w:ilvl w:val="0"/>
                <w:numId w:val="36"/>
              </w:numPr>
              <w:spacing w:after="120"/>
              <w:rPr>
                <w:rFonts w:asciiTheme="minorHAnsi" w:hAnsiTheme="minorHAnsi"/>
                <w:color w:val="1F497D"/>
                <w:sz w:val="22"/>
                <w:szCs w:val="22"/>
              </w:rPr>
            </w:pPr>
            <w:r w:rsidRPr="00841282">
              <w:rPr>
                <w:rFonts w:asciiTheme="minorHAnsi" w:hAnsiTheme="minorHAnsi"/>
                <w:sz w:val="22"/>
                <w:szCs w:val="22"/>
              </w:rPr>
              <w:t>Washington Stormwater Center webpage</w:t>
            </w:r>
            <w:r w:rsidRPr="00841282">
              <w:rPr>
                <w:rFonts w:asciiTheme="minorHAnsi" w:hAnsiTheme="minorHAnsi"/>
                <w:color w:val="1F497D"/>
                <w:sz w:val="22"/>
                <w:szCs w:val="22"/>
              </w:rPr>
              <w:t xml:space="preserve">: </w:t>
            </w:r>
            <w:hyperlink r:id="rId117" w:history="1">
              <w:r w:rsidRPr="00AE4E52">
                <w:rPr>
                  <w:rStyle w:val="Hyperlink"/>
                  <w:rFonts w:asciiTheme="minorHAnsi" w:hAnsiTheme="minorHAnsi"/>
                  <w:color w:val="2C2799"/>
                  <w:sz w:val="22"/>
                  <w:szCs w:val="22"/>
                  <w:u w:val="single"/>
                </w:rPr>
                <w:t>http://www.wastormwatercenter.org/low-impact/</w:t>
              </w:r>
            </w:hyperlink>
            <w:r w:rsidRPr="00AE4E52">
              <w:rPr>
                <w:rStyle w:val="Hyperlink"/>
                <w:rFonts w:asciiTheme="minorHAnsi" w:hAnsiTheme="minorHAnsi"/>
                <w:color w:val="2C2799"/>
                <w:sz w:val="22"/>
                <w:szCs w:val="22"/>
              </w:rPr>
              <w:t xml:space="preserve"> </w:t>
            </w:r>
            <w:r w:rsidRPr="00841282">
              <w:rPr>
                <w:rStyle w:val="Hyperlink"/>
                <w:rFonts w:asciiTheme="minorHAnsi" w:hAnsiTheme="minorHAnsi"/>
                <w:color w:val="auto"/>
                <w:sz w:val="22"/>
                <w:szCs w:val="22"/>
              </w:rPr>
              <w:t>includes additional suggestions and resources.</w:t>
            </w:r>
          </w:p>
          <w:p w14:paraId="56C08B7F" w14:textId="77777777" w:rsidR="005402AF" w:rsidRPr="00562662" w:rsidRDefault="005402AF" w:rsidP="00562662">
            <w:pPr>
              <w:pStyle w:val="ListParagraph"/>
              <w:numPr>
                <w:ilvl w:val="0"/>
                <w:numId w:val="26"/>
              </w:numPr>
              <w:tabs>
                <w:tab w:val="left" w:pos="-946"/>
                <w:tab w:val="left" w:pos="-226"/>
                <w:tab w:val="left" w:pos="33"/>
                <w:tab w:val="left" w:pos="494"/>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sz w:val="21"/>
                <w:szCs w:val="21"/>
              </w:rPr>
            </w:pPr>
            <w:r w:rsidRPr="007821A8">
              <w:rPr>
                <w:rFonts w:ascii="Calibri" w:hAnsi="Calibri" w:cs="Calibri"/>
                <w:color w:val="000000"/>
                <w:sz w:val="22"/>
                <w:szCs w:val="22"/>
              </w:rPr>
              <w:t xml:space="preserve">Provisions for corrective action for failing septic systems that pollute waters of </w:t>
            </w:r>
            <w:r w:rsidRPr="00562662">
              <w:rPr>
                <w:rFonts w:ascii="Calibri" w:hAnsi="Calibri" w:cs="Calibri"/>
                <w:color w:val="000000"/>
                <w:sz w:val="22"/>
                <w:szCs w:val="22"/>
              </w:rPr>
              <w:t xml:space="preserve">the state.  </w:t>
            </w:r>
            <w:hyperlink r:id="rId118" w:history="1">
              <w:r w:rsidRPr="00562662">
                <w:rPr>
                  <w:rStyle w:val="Hyperlink"/>
                  <w:rFonts w:ascii="Calibri" w:hAnsi="Calibri" w:cs="Calibri"/>
                  <w:b/>
                  <w:color w:val="auto"/>
                  <w:sz w:val="22"/>
                  <w:szCs w:val="22"/>
                </w:rPr>
                <w:t>RCW 36.70A.070(1)</w:t>
              </w:r>
            </w:hyperlink>
          </w:p>
          <w:p w14:paraId="33B45E21" w14:textId="77777777" w:rsidR="005402AF" w:rsidRDefault="005402AF" w:rsidP="003C78CE"/>
        </w:tc>
        <w:tc>
          <w:tcPr>
            <w:tcW w:w="2236" w:type="dxa"/>
          </w:tcPr>
          <w:p w14:paraId="298BED69" w14:textId="77777777" w:rsidR="005402AF" w:rsidRDefault="005402AF" w:rsidP="005402AF">
            <w:pPr>
              <w:spacing w:before="80" w:after="80"/>
              <w:rPr>
                <w:rFonts w:asciiTheme="minorHAnsi" w:hAnsiTheme="minorHAnsi"/>
                <w:color w:val="000000"/>
                <w:sz w:val="22"/>
                <w:szCs w:val="22"/>
              </w:rPr>
            </w:pPr>
            <w:r w:rsidRPr="00EF3FB7">
              <w:rPr>
                <w:rFonts w:asciiTheme="minorHAnsi" w:hAnsiTheme="minorHAnsi" w:cs="Arial"/>
                <w:sz w:val="22"/>
                <w:szCs w:val="22"/>
              </w:rPr>
              <w:t>Do you have regulations that protect w</w:t>
            </w:r>
            <w:r w:rsidRPr="00EF3FB7">
              <w:rPr>
                <w:rFonts w:asciiTheme="minorHAnsi" w:hAnsiTheme="minorHAnsi"/>
                <w:color w:val="000000"/>
                <w:sz w:val="22"/>
                <w:szCs w:val="22"/>
              </w:rPr>
              <w:t>ater quality?</w:t>
            </w:r>
          </w:p>
          <w:p w14:paraId="781F8B51" w14:textId="77777777" w:rsidR="005402AF" w:rsidRPr="00EF3FB7" w:rsidRDefault="005402AF" w:rsidP="005402AF">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6D3088C7" w14:textId="77777777" w:rsidR="005402AF" w:rsidRPr="00EF3FB7" w:rsidRDefault="005402AF" w:rsidP="005402AF">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79FC18ED" w14:textId="77777777" w:rsidR="005402AF" w:rsidRDefault="005402AF" w:rsidP="005402AF">
            <w:pPr>
              <w:rPr>
                <w:rFonts w:asciiTheme="minorHAnsi" w:hAnsiTheme="minorHAnsi" w:cs="Arial"/>
                <w:sz w:val="22"/>
                <w:szCs w:val="22"/>
              </w:rPr>
            </w:pPr>
            <w:r w:rsidRPr="00EF3FB7">
              <w:rPr>
                <w:rFonts w:asciiTheme="minorHAnsi" w:hAnsiTheme="minorHAnsi" w:cs="Arial"/>
                <w:sz w:val="22"/>
                <w:szCs w:val="22"/>
              </w:rPr>
              <w:t>Location in Text</w:t>
            </w:r>
          </w:p>
          <w:p w14:paraId="575525D2" w14:textId="77777777" w:rsidR="00A30364" w:rsidRDefault="00A30364" w:rsidP="005402AF">
            <w:pPr>
              <w:rPr>
                <w:rFonts w:asciiTheme="minorHAnsi" w:hAnsiTheme="minorHAnsi" w:cs="Arial"/>
                <w:sz w:val="22"/>
                <w:szCs w:val="22"/>
              </w:rPr>
            </w:pPr>
          </w:p>
          <w:p w14:paraId="7898CE84" w14:textId="77777777" w:rsidR="00526A0F" w:rsidRDefault="00526A0F" w:rsidP="00A30364">
            <w:pPr>
              <w:spacing w:before="80" w:after="80"/>
              <w:rPr>
                <w:rFonts w:ascii="Calibri" w:hAnsi="Calibri" w:cs="Calibri"/>
                <w:sz w:val="22"/>
                <w:szCs w:val="22"/>
              </w:rPr>
            </w:pPr>
          </w:p>
          <w:p w14:paraId="19378701" w14:textId="77777777" w:rsidR="00A30364" w:rsidRDefault="00A30364" w:rsidP="00A30364">
            <w:pPr>
              <w:spacing w:before="80" w:after="80"/>
              <w:rPr>
                <w:rFonts w:ascii="Calibri" w:hAnsi="Calibri" w:cs="Calibri"/>
                <w:sz w:val="22"/>
                <w:szCs w:val="22"/>
              </w:rPr>
            </w:pPr>
            <w:r>
              <w:rPr>
                <w:rFonts w:ascii="Calibri" w:hAnsi="Calibri" w:cs="Calibri"/>
                <w:sz w:val="22"/>
                <w:szCs w:val="22"/>
              </w:rPr>
              <w:t xml:space="preserve">If required, </w:t>
            </w:r>
            <w:r w:rsidR="003F24D6">
              <w:rPr>
                <w:rFonts w:ascii="Calibri" w:hAnsi="Calibri" w:cs="Calibri"/>
                <w:sz w:val="22"/>
                <w:szCs w:val="22"/>
              </w:rPr>
              <w:t>h</w:t>
            </w:r>
            <w:r>
              <w:rPr>
                <w:rFonts w:ascii="Calibri" w:hAnsi="Calibri" w:cs="Calibri"/>
                <w:sz w:val="22"/>
                <w:szCs w:val="22"/>
              </w:rPr>
              <w:t>ave you incorporated low impact development standards into your regulations?</w:t>
            </w:r>
          </w:p>
          <w:p w14:paraId="0242FE52" w14:textId="77777777" w:rsidR="00A30364" w:rsidRPr="00DE6760" w:rsidRDefault="00A30364" w:rsidP="00A3036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5F2331CE" w14:textId="77777777" w:rsidR="00A30364" w:rsidRDefault="00A30364" w:rsidP="00A3036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643A9782" w14:textId="77777777" w:rsidR="00A30364" w:rsidRDefault="00A30364" w:rsidP="00A30364">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36D347BE" w14:textId="77777777" w:rsidR="00A30364" w:rsidRDefault="00A30364" w:rsidP="00A30364">
            <w:pPr>
              <w:spacing w:before="80" w:after="80"/>
              <w:rPr>
                <w:rFonts w:ascii="Calibri" w:hAnsi="Calibri" w:cs="Calibri"/>
                <w:sz w:val="22"/>
                <w:szCs w:val="22"/>
              </w:rPr>
            </w:pPr>
            <w:r>
              <w:rPr>
                <w:rFonts w:ascii="Calibri" w:hAnsi="Calibri" w:cs="Calibri"/>
                <w:sz w:val="22"/>
                <w:szCs w:val="22"/>
              </w:rPr>
              <w:t>Location in text:</w:t>
            </w:r>
          </w:p>
          <w:p w14:paraId="627424FB" w14:textId="77777777" w:rsidR="00A30364" w:rsidRDefault="00A30364" w:rsidP="005402AF"/>
        </w:tc>
      </w:tr>
      <w:tr w:rsidR="000770AA" w14:paraId="4823BB1C" w14:textId="77777777" w:rsidTr="00666DB9">
        <w:tc>
          <w:tcPr>
            <w:tcW w:w="8204" w:type="dxa"/>
          </w:tcPr>
          <w:p w14:paraId="4E4AA16E" w14:textId="68AA0BD6" w:rsidR="000770AA" w:rsidRPr="000770AA" w:rsidRDefault="000770AA" w:rsidP="000770AA">
            <w:pPr>
              <w:tabs>
                <w:tab w:val="left" w:pos="5490"/>
                <w:tab w:val="left" w:pos="5580"/>
                <w:tab w:val="left" w:pos="6300"/>
                <w:tab w:val="left" w:pos="6570"/>
              </w:tabs>
              <w:suppressAutoHyphens w:val="0"/>
              <w:autoSpaceDN/>
              <w:spacing w:before="80" w:after="200"/>
              <w:textAlignment w:val="auto"/>
              <w:outlineLvl w:val="6"/>
              <w:rPr>
                <w:rFonts w:ascii="Arial Black" w:hAnsi="Arial Black"/>
                <w:sz w:val="22"/>
              </w:rPr>
            </w:pPr>
            <w:r w:rsidRPr="000770AA">
              <w:rPr>
                <w:rFonts w:ascii="Arial Black" w:hAnsi="Arial Black"/>
                <w:b/>
                <w:sz w:val="22"/>
              </w:rPr>
              <w:t>REGULATIONS FOR PROTECTING WATERS OF THE STATE</w:t>
            </w:r>
          </w:p>
          <w:p w14:paraId="201FDF8A" w14:textId="77777777" w:rsidR="000770AA" w:rsidRDefault="000770AA" w:rsidP="000770AA">
            <w:pPr>
              <w:keepNext/>
              <w:spacing w:after="60"/>
              <w:outlineLvl w:val="3"/>
              <w:rPr>
                <w:rFonts w:ascii="Calibri" w:hAnsi="Calibri"/>
                <w:sz w:val="22"/>
                <w:szCs w:val="23"/>
              </w:rPr>
            </w:pPr>
            <w:hyperlink r:id="rId119" w:history="1">
              <w:r w:rsidRPr="008F5444">
                <w:rPr>
                  <w:rStyle w:val="Hyperlink"/>
                  <w:rFonts w:ascii="Calibri" w:hAnsi="Calibri"/>
                  <w:b/>
                  <w:color w:val="auto"/>
                  <w:sz w:val="22"/>
                  <w:szCs w:val="23"/>
                </w:rPr>
                <w:t>RCW 90.48.020</w:t>
              </w:r>
            </w:hyperlink>
            <w:r w:rsidRPr="008F5444">
              <w:rPr>
                <w:rFonts w:ascii="Calibri" w:hAnsi="Calibri"/>
                <w:b/>
                <w:sz w:val="22"/>
                <w:szCs w:val="23"/>
              </w:rPr>
              <w:t xml:space="preserve"> </w:t>
            </w:r>
            <w:r>
              <w:rPr>
                <w:rFonts w:ascii="Calibri" w:hAnsi="Calibri"/>
                <w:sz w:val="22"/>
                <w:szCs w:val="23"/>
              </w:rPr>
              <w:t xml:space="preserve">defines waters of the state. </w:t>
            </w:r>
            <w:hyperlink r:id="rId120" w:history="1">
              <w:r w:rsidRPr="00AE4E52">
                <w:rPr>
                  <w:rStyle w:val="Hyperlink"/>
                  <w:rFonts w:ascii="Calibri" w:hAnsi="Calibri"/>
                  <w:color w:val="2C2799"/>
                  <w:sz w:val="22"/>
                  <w:szCs w:val="23"/>
                  <w:u w:val="single"/>
                </w:rPr>
                <w:t>WAC 365-190-130(2)</w:t>
              </w:r>
            </w:hyperlink>
            <w:r>
              <w:rPr>
                <w:rStyle w:val="Hyperlink"/>
                <w:rFonts w:ascii="Calibri" w:hAnsi="Calibri"/>
                <w:sz w:val="22"/>
                <w:szCs w:val="23"/>
                <w:u w:val="single"/>
              </w:rPr>
              <w:t xml:space="preserve"> </w:t>
            </w:r>
            <w:r w:rsidRPr="008F5444">
              <w:rPr>
                <w:rStyle w:val="Hyperlink"/>
                <w:rFonts w:ascii="Calibri" w:hAnsi="Calibri"/>
                <w:color w:val="auto"/>
                <w:sz w:val="22"/>
                <w:szCs w:val="23"/>
              </w:rPr>
              <w:t>(updated in 2010)</w:t>
            </w:r>
            <w:r w:rsidRPr="004B706D">
              <w:rPr>
                <w:rFonts w:ascii="Calibri" w:hAnsi="Calibri"/>
                <w:sz w:val="22"/>
                <w:szCs w:val="23"/>
              </w:rPr>
              <w:t xml:space="preserve"> </w:t>
            </w:r>
            <w:r>
              <w:rPr>
                <w:rFonts w:ascii="Calibri" w:hAnsi="Calibri"/>
                <w:sz w:val="22"/>
                <w:szCs w:val="23"/>
              </w:rPr>
              <w:t>–recommends considering designation of</w:t>
            </w:r>
            <w:r w:rsidRPr="00381875">
              <w:rPr>
                <w:rFonts w:ascii="Calibri" w:hAnsi="Calibri"/>
                <w:sz w:val="22"/>
                <w:szCs w:val="23"/>
              </w:rPr>
              <w:t xml:space="preserve"> all waters of the state, including </w:t>
            </w:r>
            <w:r>
              <w:rPr>
                <w:rFonts w:ascii="Calibri" w:hAnsi="Calibri"/>
                <w:sz w:val="22"/>
                <w:szCs w:val="23"/>
              </w:rPr>
              <w:t xml:space="preserve">naturally occurring ponds under 20 acres and </w:t>
            </w:r>
            <w:r w:rsidRPr="00381875">
              <w:rPr>
                <w:rFonts w:ascii="Calibri" w:hAnsi="Calibri"/>
                <w:sz w:val="22"/>
                <w:szCs w:val="23"/>
              </w:rPr>
              <w:t>their submerged aquatic beds</w:t>
            </w:r>
            <w:r>
              <w:rPr>
                <w:rFonts w:ascii="Calibri" w:hAnsi="Calibri"/>
                <w:sz w:val="22"/>
                <w:szCs w:val="23"/>
              </w:rPr>
              <w:t xml:space="preserve"> that provide fish or wildlife habitat.  </w:t>
            </w:r>
          </w:p>
          <w:p w14:paraId="6808F3C8" w14:textId="77777777" w:rsidR="000770AA" w:rsidRDefault="000770AA" w:rsidP="000770AA">
            <w:pPr>
              <w:keepNext/>
              <w:spacing w:after="60"/>
              <w:outlineLvl w:val="3"/>
              <w:rPr>
                <w:rFonts w:ascii="Calibri" w:hAnsi="Calibri"/>
                <w:sz w:val="22"/>
              </w:rPr>
            </w:pPr>
            <w:r>
              <w:rPr>
                <w:rFonts w:ascii="Calibri" w:hAnsi="Calibri"/>
                <w:sz w:val="22"/>
                <w:szCs w:val="23"/>
              </w:rPr>
              <w:t xml:space="preserve">Stream types are classified in </w:t>
            </w:r>
            <w:hyperlink r:id="rId121" w:history="1">
              <w:r w:rsidRPr="00AE4E52">
                <w:rPr>
                  <w:rStyle w:val="Hyperlink"/>
                  <w:rFonts w:ascii="Calibri" w:hAnsi="Calibri"/>
                  <w:color w:val="2C2799"/>
                  <w:sz w:val="22"/>
                  <w:szCs w:val="23"/>
                  <w:u w:val="single"/>
                </w:rPr>
                <w:t>WAC 222-16-030</w:t>
              </w:r>
            </w:hyperlink>
            <w:r w:rsidRPr="00AE4E52">
              <w:rPr>
                <w:rFonts w:ascii="Calibri" w:hAnsi="Calibri"/>
                <w:color w:val="2C2799"/>
                <w:sz w:val="22"/>
                <w:szCs w:val="23"/>
                <w:u w:val="single"/>
              </w:rPr>
              <w:t xml:space="preserve"> </w:t>
            </w:r>
            <w:r>
              <w:rPr>
                <w:rFonts w:ascii="Calibri" w:hAnsi="Calibri"/>
                <w:sz w:val="22"/>
                <w:szCs w:val="23"/>
              </w:rPr>
              <w:t>(updated in 2006)</w:t>
            </w:r>
            <w:r w:rsidRPr="00381875">
              <w:rPr>
                <w:rFonts w:ascii="Calibri" w:hAnsi="Calibri"/>
                <w:sz w:val="22"/>
                <w:szCs w:val="23"/>
              </w:rPr>
              <w:t xml:space="preserve">; with field verification, or an alternate system that considers factors listed in </w:t>
            </w:r>
            <w:hyperlink r:id="rId122" w:history="1">
              <w:r w:rsidRPr="00AE4E52">
                <w:rPr>
                  <w:rFonts w:ascii="Calibri" w:hAnsi="Calibri"/>
                  <w:color w:val="2C2799"/>
                  <w:sz w:val="22"/>
                  <w:szCs w:val="23"/>
                  <w:u w:val="single"/>
                </w:rPr>
                <w:t>WAC 365-190-130</w:t>
              </w:r>
            </w:hyperlink>
            <w:r w:rsidRPr="00AE4E52">
              <w:rPr>
                <w:rFonts w:ascii="Calibri" w:hAnsi="Calibri"/>
                <w:color w:val="2C2799"/>
                <w:sz w:val="22"/>
                <w:szCs w:val="23"/>
                <w:u w:val="single"/>
              </w:rPr>
              <w:t>(4)(f)(iii)</w:t>
            </w:r>
            <w:r w:rsidRPr="00AE4E52">
              <w:rPr>
                <w:rFonts w:ascii="Calibri" w:hAnsi="Calibri"/>
                <w:color w:val="2C2799"/>
                <w:sz w:val="22"/>
                <w:szCs w:val="23"/>
              </w:rPr>
              <w:t xml:space="preserve"> </w:t>
            </w:r>
            <w:r>
              <w:rPr>
                <w:rFonts w:ascii="Calibri" w:hAnsi="Calibri"/>
                <w:sz w:val="22"/>
                <w:szCs w:val="23"/>
              </w:rPr>
              <w:t>(updated 2010)</w:t>
            </w:r>
            <w:r w:rsidRPr="00381875">
              <w:rPr>
                <w:rFonts w:ascii="Calibri" w:hAnsi="Calibri"/>
                <w:sz w:val="22"/>
                <w:szCs w:val="23"/>
              </w:rPr>
              <w:t xml:space="preserve">. </w:t>
            </w:r>
            <w:r w:rsidRPr="00DE33CA">
              <w:rPr>
                <w:rFonts w:ascii="Calibri" w:hAnsi="Calibri"/>
                <w:sz w:val="22"/>
              </w:rPr>
              <w:t xml:space="preserve">See </w:t>
            </w:r>
            <w:hyperlink r:id="rId123" w:history="1">
              <w:r w:rsidRPr="00AE4E52">
                <w:rPr>
                  <w:rFonts w:ascii="Calibri" w:hAnsi="Calibri"/>
                  <w:color w:val="2C2799"/>
                  <w:sz w:val="22"/>
                  <w:u w:val="single"/>
                </w:rPr>
                <w:t>http://www.dnr.wa.</w:t>
              </w:r>
              <w:r w:rsidRPr="00AE4E52">
                <w:rPr>
                  <w:rFonts w:ascii="Calibri" w:hAnsi="Calibri"/>
                  <w:color w:val="2C2799"/>
                  <w:sz w:val="22"/>
                  <w:u w:val="single"/>
                </w:rPr>
                <w:t>g</w:t>
              </w:r>
              <w:r w:rsidRPr="00AE4E52">
                <w:rPr>
                  <w:rFonts w:ascii="Calibri" w:hAnsi="Calibri"/>
                  <w:color w:val="2C2799"/>
                  <w:sz w:val="22"/>
                  <w:u w:val="single"/>
                </w:rPr>
                <w:t>ov/forest-practices-water-typing</w:t>
              </w:r>
            </w:hyperlink>
            <w:r w:rsidRPr="00AE4E52">
              <w:rPr>
                <w:rFonts w:ascii="Calibri" w:hAnsi="Calibri"/>
                <w:color w:val="2C2799"/>
                <w:sz w:val="22"/>
              </w:rPr>
              <w:t xml:space="preserve"> </w:t>
            </w:r>
            <w:r w:rsidRPr="00DE33CA">
              <w:rPr>
                <w:rFonts w:ascii="Calibri" w:hAnsi="Calibri"/>
                <w:sz w:val="22"/>
              </w:rPr>
              <w:t xml:space="preserve"> to use Washington State Department of Natural Resources (DNR)’s stream typing system.  </w:t>
            </w:r>
          </w:p>
          <w:p w14:paraId="01CF7E2A" w14:textId="0E081B38" w:rsidR="000770AA" w:rsidRPr="00381875" w:rsidRDefault="000770AA" w:rsidP="000770AA">
            <w:pPr>
              <w:keepNext/>
              <w:spacing w:after="60"/>
              <w:outlineLvl w:val="3"/>
              <w:rPr>
                <w:rFonts w:ascii="Calibri" w:hAnsi="Calibri"/>
                <w:sz w:val="22"/>
                <w:szCs w:val="22"/>
              </w:rPr>
            </w:pPr>
            <w:r w:rsidRPr="00381875">
              <w:rPr>
                <w:rFonts w:ascii="Calibri" w:hAnsi="Calibri"/>
                <w:sz w:val="22"/>
                <w:szCs w:val="23"/>
              </w:rPr>
              <w:t>Protect waters of the state by protecting riparian areas by establishing buffers to maintain no net loss of riparian ecosystem functions.</w:t>
            </w:r>
          </w:p>
          <w:p w14:paraId="0906E3AF" w14:textId="1027BA3F" w:rsidR="000770AA" w:rsidRDefault="000770AA" w:rsidP="000770AA">
            <w:pPr>
              <w:tabs>
                <w:tab w:val="left" w:pos="-1666"/>
                <w:tab w:val="left" w:pos="-946"/>
                <w:tab w:val="left" w:pos="-687"/>
                <w:tab w:val="left" w:pos="-226"/>
                <w:tab w:val="left" w:pos="922"/>
                <w:tab w:val="left" w:pos="2654"/>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s>
              <w:spacing w:before="80" w:after="80"/>
              <w:rPr>
                <w:rFonts w:ascii="Arial Black" w:hAnsi="Arial Black"/>
                <w:b/>
                <w:sz w:val="22"/>
                <w:szCs w:val="22"/>
              </w:rPr>
            </w:pPr>
            <w:r w:rsidRPr="00381875">
              <w:rPr>
                <w:rFonts w:ascii="Calibri" w:hAnsi="Calibri"/>
                <w:sz w:val="22"/>
                <w:szCs w:val="22"/>
              </w:rPr>
              <w:t>Designating areas that risk contaminating or harming shoreline resources including tidelands and bedland suitable for shellfish harvest, kelp and eelgrass beds, forage fish spawning areas.</w:t>
            </w:r>
          </w:p>
        </w:tc>
        <w:tc>
          <w:tcPr>
            <w:tcW w:w="2236" w:type="dxa"/>
          </w:tcPr>
          <w:p w14:paraId="5F20C413" w14:textId="77777777" w:rsidR="000770AA" w:rsidRDefault="000770AA" w:rsidP="000770AA">
            <w:pPr>
              <w:spacing w:before="80" w:after="80"/>
              <w:rPr>
                <w:rFonts w:asciiTheme="minorHAnsi" w:hAnsiTheme="minorHAnsi" w:cs="Arial"/>
                <w:sz w:val="22"/>
                <w:szCs w:val="22"/>
              </w:rPr>
            </w:pPr>
            <w:r>
              <w:rPr>
                <w:rFonts w:asciiTheme="minorHAnsi" w:hAnsiTheme="minorHAnsi" w:cs="Arial"/>
                <w:sz w:val="22"/>
                <w:szCs w:val="22"/>
              </w:rPr>
              <w:t>Do your regulations protect waters of the state?</w:t>
            </w:r>
          </w:p>
          <w:p w14:paraId="070EFECC" w14:textId="77777777" w:rsidR="000770AA" w:rsidRPr="00EF3FB7" w:rsidRDefault="000770AA" w:rsidP="000770AA">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65518F2E" w14:textId="77777777" w:rsidR="000770AA" w:rsidRDefault="000770AA" w:rsidP="000770AA">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4EEC4F6" w14:textId="77777777" w:rsidR="000770AA" w:rsidRPr="00EF3FB7" w:rsidRDefault="000770AA" w:rsidP="000770AA">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5706BE66" w14:textId="77777777" w:rsidR="000770AA" w:rsidRDefault="000770AA" w:rsidP="000770AA">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68596279" w14:textId="77777777" w:rsidR="000770AA" w:rsidRPr="00EF3FB7" w:rsidRDefault="000770AA" w:rsidP="000770AA">
            <w:pPr>
              <w:spacing w:before="80" w:after="80"/>
              <w:rPr>
                <w:rFonts w:asciiTheme="minorHAnsi" w:hAnsiTheme="minorHAnsi" w:cs="Arial"/>
                <w:sz w:val="22"/>
                <w:szCs w:val="22"/>
              </w:rPr>
            </w:pPr>
          </w:p>
        </w:tc>
      </w:tr>
    </w:tbl>
    <w:p w14:paraId="62107401" w14:textId="77777777" w:rsidR="003C78CE" w:rsidRDefault="003C78CE">
      <w:r>
        <w:br w:type="page"/>
      </w:r>
    </w:p>
    <w:tbl>
      <w:tblPr>
        <w:tblStyle w:val="TableGrid"/>
        <w:tblW w:w="0" w:type="auto"/>
        <w:tblInd w:w="288" w:type="dxa"/>
        <w:tblLayout w:type="fixed"/>
        <w:tblLook w:val="04A0" w:firstRow="1" w:lastRow="0" w:firstColumn="1" w:lastColumn="0" w:noHBand="0" w:noVBand="1"/>
      </w:tblPr>
      <w:tblGrid>
        <w:gridCol w:w="8204"/>
        <w:gridCol w:w="2236"/>
      </w:tblGrid>
      <w:tr w:rsidR="00167369" w14:paraId="5CF9931B" w14:textId="77777777" w:rsidTr="00666DB9">
        <w:tc>
          <w:tcPr>
            <w:tcW w:w="8204" w:type="dxa"/>
          </w:tcPr>
          <w:p w14:paraId="2C3F3C2E" w14:textId="77777777" w:rsidR="00167369" w:rsidRDefault="005402AF" w:rsidP="0062654D">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rPr>
                <w:rFonts w:ascii="Arial Black" w:hAnsi="Arial Black" w:cs="Calibri"/>
                <w:b/>
                <w:sz w:val="22"/>
                <w:szCs w:val="22"/>
              </w:rPr>
            </w:pPr>
            <w:r>
              <w:lastRenderedPageBreak/>
              <w:br w:type="page"/>
            </w:r>
            <w:r w:rsidR="00167369" w:rsidRPr="00B87567">
              <w:rPr>
                <w:rFonts w:ascii="Arial Black" w:hAnsi="Arial Black" w:cs="Calibri"/>
                <w:b/>
                <w:sz w:val="22"/>
                <w:szCs w:val="22"/>
              </w:rPr>
              <w:t>G</w:t>
            </w:r>
            <w:r w:rsidR="00D94AB1">
              <w:rPr>
                <w:rFonts w:ascii="Arial Black" w:hAnsi="Arial Black" w:cs="Calibri"/>
                <w:b/>
                <w:sz w:val="22"/>
                <w:szCs w:val="22"/>
              </w:rPr>
              <w:t>OOD IDEAS</w:t>
            </w:r>
          </w:p>
          <w:p w14:paraId="10F4872E" w14:textId="77777777" w:rsidR="00167369" w:rsidRDefault="00167369" w:rsidP="0062654D">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Pr>
                <w:rFonts w:ascii="Calibri" w:hAnsi="Calibri"/>
                <w:b/>
                <w:iCs/>
                <w:sz w:val="22"/>
              </w:rPr>
              <w:t>N</w:t>
            </w:r>
            <w:r w:rsidRPr="008F4B52">
              <w:rPr>
                <w:rFonts w:ascii="Calibri" w:hAnsi="Calibri"/>
                <w:b/>
                <w:iCs/>
                <w:sz w:val="22"/>
              </w:rPr>
              <w:t>on-regulatory measures</w:t>
            </w:r>
            <w:r w:rsidRPr="00C06A0E">
              <w:rPr>
                <w:rFonts w:ascii="Calibri" w:hAnsi="Calibri"/>
                <w:iCs/>
                <w:sz w:val="22"/>
              </w:rPr>
              <w:t xml:space="preserve"> to protect or enhance functions and values of critical areas </w:t>
            </w:r>
            <w:r>
              <w:rPr>
                <w:rFonts w:ascii="Calibri" w:hAnsi="Calibri"/>
                <w:iCs/>
                <w:sz w:val="22"/>
              </w:rPr>
              <w:t>may be used to complement regulatory methods.</w:t>
            </w:r>
            <w:r w:rsidRPr="00C06A0E">
              <w:rPr>
                <w:rFonts w:ascii="Calibri" w:hAnsi="Calibri"/>
                <w:iCs/>
                <w:sz w:val="22"/>
              </w:rPr>
              <w:t xml:space="preserve">  These may include</w:t>
            </w:r>
            <w:r>
              <w:rPr>
                <w:rFonts w:ascii="Calibri" w:hAnsi="Calibri"/>
                <w:iCs/>
                <w:sz w:val="22"/>
              </w:rPr>
              <w:t>:</w:t>
            </w:r>
          </w:p>
          <w:p w14:paraId="0FF2BAB8" w14:textId="77777777" w:rsidR="00167369" w:rsidRPr="00E571EB" w:rsidRDefault="00167369" w:rsidP="00E571EB">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E571EB">
              <w:rPr>
                <w:rFonts w:ascii="Calibri" w:hAnsi="Calibri"/>
                <w:iCs/>
                <w:sz w:val="22"/>
              </w:rPr>
              <w:t>public education</w:t>
            </w:r>
          </w:p>
          <w:p w14:paraId="6DF1D180"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stewardship programs</w:t>
            </w:r>
          </w:p>
          <w:p w14:paraId="70FEFF3A"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pursuing grant opportunities</w:t>
            </w:r>
          </w:p>
          <w:p w14:paraId="01924B49"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water conservation</w:t>
            </w:r>
          </w:p>
          <w:p w14:paraId="645EE2B2"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joint planning with other jurisdictions and non-profit organizations</w:t>
            </w:r>
          </w:p>
          <w:p w14:paraId="272BA2D4" w14:textId="77777777" w:rsidR="00167369" w:rsidRPr="005C5920"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cs="Calibri"/>
                <w:b/>
                <w:color w:val="000000"/>
                <w:sz w:val="22"/>
                <w:szCs w:val="22"/>
              </w:rPr>
            </w:pPr>
            <w:r w:rsidRPr="00167369">
              <w:rPr>
                <w:rFonts w:ascii="Calibri" w:hAnsi="Calibri"/>
                <w:iCs/>
                <w:sz w:val="22"/>
              </w:rPr>
              <w:t>stream and wetland restoration activities</w:t>
            </w:r>
          </w:p>
          <w:p w14:paraId="50126DFD" w14:textId="77777777" w:rsidR="00E571EB" w:rsidRPr="00E571EB" w:rsidRDefault="00A641A2" w:rsidP="00E571EB">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contextualSpacing w:val="0"/>
              <w:textAlignment w:val="auto"/>
              <w:rPr>
                <w:rFonts w:ascii="Calibri" w:hAnsi="Calibri" w:cs="Calibri"/>
                <w:b/>
                <w:color w:val="000000"/>
                <w:sz w:val="22"/>
                <w:szCs w:val="22"/>
              </w:rPr>
            </w:pPr>
            <w:r>
              <w:rPr>
                <w:rFonts w:ascii="Calibri" w:hAnsi="Calibri" w:cs="Calibri"/>
                <w:color w:val="000000"/>
                <w:sz w:val="22"/>
                <w:szCs w:val="22"/>
              </w:rPr>
              <w:t>transfer of development rights</w:t>
            </w:r>
          </w:p>
          <w:p w14:paraId="6E126DFB" w14:textId="77777777" w:rsidR="003F24D6" w:rsidRDefault="003F24D6"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r>
              <w:rPr>
                <w:rFonts w:ascii="Calibri" w:hAnsi="Calibri" w:cs="Calibri"/>
                <w:b/>
                <w:color w:val="000000"/>
                <w:sz w:val="22"/>
                <w:szCs w:val="22"/>
              </w:rPr>
              <w:t>No net loss</w:t>
            </w:r>
            <w:r>
              <w:rPr>
                <w:rFonts w:ascii="Calibri" w:hAnsi="Calibri" w:cs="Calibri"/>
                <w:color w:val="000000"/>
                <w:sz w:val="22"/>
                <w:szCs w:val="22"/>
              </w:rPr>
              <w:t xml:space="preserve"> of critical area functions and values is a recommended approach for development regulations in </w:t>
            </w:r>
            <w:hyperlink r:id="rId124" w:history="1">
              <w:r w:rsidRPr="003F24D6">
                <w:rPr>
                  <w:rStyle w:val="Hyperlink"/>
                  <w:rFonts w:ascii="Calibri" w:hAnsi="Calibri" w:cs="Calibri"/>
                  <w:color w:val="365F91" w:themeColor="accent1" w:themeShade="BF"/>
                  <w:sz w:val="22"/>
                  <w:szCs w:val="22"/>
                  <w:u w:val="single"/>
                </w:rPr>
                <w:t>WAC 365-196-830(4)</w:t>
              </w:r>
            </w:hyperlink>
            <w:r>
              <w:rPr>
                <w:rFonts w:ascii="Calibri" w:hAnsi="Calibri" w:cs="Calibri"/>
                <w:color w:val="000000"/>
                <w:sz w:val="22"/>
                <w:szCs w:val="22"/>
              </w:rPr>
              <w:t>. If development regulations allow harm to critical areas, they should require compensatory mitigation of the harm.</w:t>
            </w:r>
          </w:p>
          <w:p w14:paraId="541225AD" w14:textId="77777777" w:rsidR="009C48EE" w:rsidRDefault="009C48EE"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573C427A" w14:textId="77777777" w:rsidR="009C48EE" w:rsidRDefault="009C48EE"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3DCF19FD" w14:textId="77777777" w:rsidR="009C48EE" w:rsidRDefault="009C48EE"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4D24C651"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b/>
                <w:color w:val="000000"/>
                <w:sz w:val="22"/>
                <w:szCs w:val="22"/>
              </w:rPr>
            </w:pPr>
          </w:p>
          <w:p w14:paraId="16D8EF3D"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r>
              <w:rPr>
                <w:rFonts w:ascii="Calibri" w:hAnsi="Calibri" w:cs="Calibri"/>
                <w:b/>
                <w:color w:val="000000"/>
                <w:sz w:val="22"/>
                <w:szCs w:val="22"/>
              </w:rPr>
              <w:t>Monitoring and adaptive management</w:t>
            </w:r>
            <w:r>
              <w:rPr>
                <w:rFonts w:ascii="Calibri" w:hAnsi="Calibri" w:cs="Calibri"/>
                <w:color w:val="000000"/>
                <w:sz w:val="22"/>
                <w:szCs w:val="22"/>
              </w:rPr>
              <w:t xml:space="preserve"> is encouraged in </w:t>
            </w:r>
            <w:hyperlink r:id="rId125" w:history="1">
              <w:r w:rsidRPr="00C80697">
                <w:rPr>
                  <w:rStyle w:val="Hyperlink"/>
                  <w:rFonts w:ascii="Calibri" w:hAnsi="Calibri" w:cs="Calibri"/>
                  <w:color w:val="365F91" w:themeColor="accent1" w:themeShade="BF"/>
                  <w:sz w:val="22"/>
                  <w:szCs w:val="22"/>
                  <w:u w:val="single"/>
                </w:rPr>
                <w:t>WAC 365-195-905(6)</w:t>
              </w:r>
            </w:hyperlink>
            <w:r>
              <w:rPr>
                <w:rFonts w:ascii="Calibri" w:hAnsi="Calibri" w:cs="Calibri"/>
                <w:color w:val="000000"/>
                <w:sz w:val="22"/>
                <w:szCs w:val="22"/>
              </w:rPr>
              <w:t xml:space="preserve"> to improve implementation of your regulations. Commerce will have a Monitoring chapter in the update to the Critical Areas Assistance Handbook. A draft for public review will be available in May 2017.</w:t>
            </w:r>
          </w:p>
          <w:p w14:paraId="1B5EBA86"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1C266579"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080F8EAE"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57E153C5" w14:textId="77777777" w:rsidR="009C48EE" w:rsidRPr="003F24D6" w:rsidRDefault="009C48EE"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tc>
        <w:tc>
          <w:tcPr>
            <w:tcW w:w="2236" w:type="dxa"/>
          </w:tcPr>
          <w:p w14:paraId="7A578CFF" w14:textId="77777777" w:rsidR="00167369" w:rsidRDefault="00167369" w:rsidP="0062654D">
            <w:pPr>
              <w:tabs>
                <w:tab w:val="left" w:pos="5490"/>
                <w:tab w:val="left" w:pos="5580"/>
                <w:tab w:val="left" w:pos="6300"/>
                <w:tab w:val="left" w:pos="6570"/>
              </w:tabs>
              <w:spacing w:before="60"/>
              <w:rPr>
                <w:rFonts w:ascii="Calibri" w:hAnsi="Calibri"/>
                <w:color w:val="000000"/>
                <w:sz w:val="22"/>
              </w:rPr>
            </w:pPr>
            <w:r>
              <w:rPr>
                <w:rFonts w:ascii="Calibri" w:hAnsi="Calibri"/>
                <w:color w:val="000000"/>
                <w:sz w:val="22"/>
              </w:rPr>
              <w:t>Are you using non-regulatory measures</w:t>
            </w:r>
            <w:r w:rsidR="003F24D6">
              <w:rPr>
                <w:rFonts w:ascii="Calibri" w:hAnsi="Calibri"/>
                <w:color w:val="000000"/>
                <w:sz w:val="22"/>
              </w:rPr>
              <w:t xml:space="preserve"> to protect critical areas</w:t>
            </w:r>
            <w:r>
              <w:rPr>
                <w:rFonts w:ascii="Calibri" w:hAnsi="Calibri"/>
                <w:color w:val="000000"/>
                <w:sz w:val="22"/>
              </w:rPr>
              <w:t>?</w:t>
            </w:r>
          </w:p>
          <w:p w14:paraId="0BC90A13" w14:textId="77777777" w:rsidR="00167369" w:rsidRPr="00DE6760" w:rsidRDefault="0016736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3A94430F" w14:textId="77777777" w:rsidR="00167369" w:rsidRPr="009C48EE" w:rsidRDefault="00167369"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64DD6D37" w14:textId="77777777" w:rsidR="00167369" w:rsidRDefault="00167369" w:rsidP="0062654D">
            <w:pPr>
              <w:spacing w:before="80" w:after="80"/>
              <w:rPr>
                <w:rFonts w:asciiTheme="minorHAnsi" w:hAnsiTheme="minorHAnsi" w:cs="Arial"/>
                <w:sz w:val="22"/>
                <w:szCs w:val="22"/>
              </w:rPr>
            </w:pPr>
            <w:r>
              <w:rPr>
                <w:rFonts w:asciiTheme="minorHAnsi" w:hAnsiTheme="minorHAnsi" w:cs="Arial"/>
                <w:sz w:val="22"/>
                <w:szCs w:val="22"/>
              </w:rPr>
              <w:t>Location in Text:</w:t>
            </w:r>
          </w:p>
          <w:p w14:paraId="1DB3BDDC" w14:textId="77777777" w:rsidR="00E571EB" w:rsidRDefault="00E571EB" w:rsidP="0062654D">
            <w:pPr>
              <w:spacing w:before="80" w:after="80"/>
              <w:rPr>
                <w:rFonts w:asciiTheme="minorHAnsi" w:hAnsiTheme="minorHAnsi" w:cs="Arial"/>
                <w:sz w:val="22"/>
                <w:szCs w:val="22"/>
              </w:rPr>
            </w:pPr>
          </w:p>
          <w:p w14:paraId="13876376" w14:textId="77777777" w:rsidR="003F24D6" w:rsidRDefault="003F24D6" w:rsidP="0062654D">
            <w:pPr>
              <w:spacing w:before="80" w:after="80"/>
              <w:rPr>
                <w:rFonts w:asciiTheme="minorHAnsi" w:hAnsiTheme="minorHAnsi" w:cs="Arial"/>
                <w:sz w:val="22"/>
                <w:szCs w:val="22"/>
              </w:rPr>
            </w:pPr>
          </w:p>
          <w:p w14:paraId="4BFF64BB" w14:textId="77777777" w:rsidR="009C48EE" w:rsidRDefault="009C48EE" w:rsidP="009C48EE">
            <w:pPr>
              <w:spacing w:before="80" w:after="80"/>
              <w:rPr>
                <w:rFonts w:asciiTheme="minorHAnsi" w:hAnsiTheme="minorHAnsi" w:cs="Arial"/>
                <w:sz w:val="22"/>
                <w:szCs w:val="22"/>
              </w:rPr>
            </w:pPr>
          </w:p>
          <w:p w14:paraId="1FC842FC" w14:textId="77777777" w:rsidR="009C48EE" w:rsidRDefault="009C48EE" w:rsidP="009C48EE">
            <w:pPr>
              <w:spacing w:before="80" w:after="80"/>
              <w:rPr>
                <w:rFonts w:asciiTheme="minorHAnsi" w:hAnsiTheme="minorHAnsi" w:cs="Arial"/>
                <w:sz w:val="22"/>
                <w:szCs w:val="22"/>
              </w:rPr>
            </w:pPr>
            <w:r>
              <w:rPr>
                <w:rFonts w:asciiTheme="minorHAnsi" w:hAnsiTheme="minorHAnsi" w:cs="Arial"/>
                <w:sz w:val="22"/>
                <w:szCs w:val="22"/>
              </w:rPr>
              <w:t>Do your regulations address no net loss and require compensatory mitigation?</w:t>
            </w:r>
          </w:p>
          <w:p w14:paraId="60BE8A59" w14:textId="77777777" w:rsidR="009C48EE" w:rsidRPr="00DE6760" w:rsidRDefault="009C48EE"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08CE5925" w14:textId="77777777" w:rsidR="009C48EE" w:rsidRDefault="009C48EE"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6F3E87A0" w14:textId="77777777" w:rsidR="009C48EE" w:rsidRDefault="009C48EE" w:rsidP="009C48EE">
            <w:pPr>
              <w:spacing w:before="80" w:after="80"/>
              <w:rPr>
                <w:rFonts w:asciiTheme="minorHAnsi" w:hAnsiTheme="minorHAnsi" w:cs="Arial"/>
                <w:sz w:val="22"/>
                <w:szCs w:val="22"/>
              </w:rPr>
            </w:pPr>
            <w:r>
              <w:rPr>
                <w:rFonts w:asciiTheme="minorHAnsi" w:hAnsiTheme="minorHAnsi" w:cs="Arial"/>
                <w:sz w:val="22"/>
                <w:szCs w:val="22"/>
              </w:rPr>
              <w:t>Location in Text:</w:t>
            </w:r>
          </w:p>
          <w:p w14:paraId="4CE60540" w14:textId="77777777" w:rsidR="009C48EE" w:rsidRDefault="009C48EE" w:rsidP="0062654D">
            <w:pPr>
              <w:spacing w:before="80" w:after="80"/>
              <w:rPr>
                <w:rFonts w:asciiTheme="minorHAnsi" w:hAnsiTheme="minorHAnsi" w:cs="Arial"/>
                <w:sz w:val="22"/>
                <w:szCs w:val="22"/>
              </w:rPr>
            </w:pPr>
          </w:p>
          <w:p w14:paraId="2F645978" w14:textId="77777777" w:rsidR="009C48EE" w:rsidRDefault="009C48EE" w:rsidP="0062654D">
            <w:pPr>
              <w:spacing w:before="80" w:after="80"/>
              <w:rPr>
                <w:rFonts w:asciiTheme="minorHAnsi" w:hAnsiTheme="minorHAnsi" w:cs="Arial"/>
                <w:sz w:val="22"/>
                <w:szCs w:val="22"/>
              </w:rPr>
            </w:pPr>
          </w:p>
          <w:p w14:paraId="37C915AE" w14:textId="77777777" w:rsidR="00E571EB" w:rsidRDefault="00E571EB" w:rsidP="0062654D">
            <w:pPr>
              <w:spacing w:before="80" w:after="80"/>
              <w:rPr>
                <w:rFonts w:asciiTheme="minorHAnsi" w:hAnsiTheme="minorHAnsi" w:cs="Arial"/>
                <w:sz w:val="22"/>
                <w:szCs w:val="22"/>
              </w:rPr>
            </w:pPr>
            <w:r>
              <w:rPr>
                <w:rFonts w:asciiTheme="minorHAnsi" w:hAnsiTheme="minorHAnsi" w:cs="Arial"/>
                <w:sz w:val="22"/>
                <w:szCs w:val="22"/>
              </w:rPr>
              <w:t>Do you have a monitoring and adaptive management program for your CAO?</w:t>
            </w:r>
          </w:p>
          <w:p w14:paraId="385179D2" w14:textId="77777777" w:rsidR="00E571EB" w:rsidRPr="00DE6760" w:rsidRDefault="00E571EB" w:rsidP="00E571EB">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28BB3D50" w14:textId="77777777" w:rsidR="00E571EB" w:rsidRPr="009C48EE" w:rsidRDefault="00E571EB"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322BFF9A" w14:textId="77777777" w:rsidR="003F24D6" w:rsidRPr="00EF3FB7" w:rsidRDefault="009C48EE" w:rsidP="009C48EE">
            <w:pPr>
              <w:spacing w:before="80" w:after="80"/>
              <w:rPr>
                <w:rFonts w:asciiTheme="minorHAnsi" w:hAnsiTheme="minorHAnsi" w:cs="Arial"/>
                <w:sz w:val="22"/>
                <w:szCs w:val="22"/>
              </w:rPr>
            </w:pPr>
            <w:r>
              <w:rPr>
                <w:rFonts w:asciiTheme="minorHAnsi" w:hAnsiTheme="minorHAnsi" w:cs="Arial"/>
                <w:sz w:val="22"/>
                <w:szCs w:val="22"/>
              </w:rPr>
              <w:t>Location in Text:</w:t>
            </w:r>
          </w:p>
        </w:tc>
      </w:tr>
    </w:tbl>
    <w:p w14:paraId="6D8D5CAE" w14:textId="77777777" w:rsidR="00E844C3" w:rsidRPr="000512A3" w:rsidRDefault="00E844C3" w:rsidP="0062654D">
      <w:pPr>
        <w:jc w:val="center"/>
      </w:pPr>
    </w:p>
    <w:sectPr w:rsidR="00E844C3" w:rsidRPr="000512A3" w:rsidSect="00C021AF">
      <w:footerReference w:type="default" r:id="rId1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0533E" w14:textId="77777777" w:rsidR="004F6568" w:rsidRDefault="004F6568" w:rsidP="003874FA">
      <w:r>
        <w:separator/>
      </w:r>
    </w:p>
  </w:endnote>
  <w:endnote w:type="continuationSeparator" w:id="0">
    <w:p w14:paraId="1D3C026A" w14:textId="77777777" w:rsidR="004F6568" w:rsidRDefault="004F6568" w:rsidP="0038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914948"/>
      <w:docPartObj>
        <w:docPartGallery w:val="Page Numbers (Bottom of Page)"/>
        <w:docPartUnique/>
      </w:docPartObj>
    </w:sdtPr>
    <w:sdtEndPr>
      <w:rPr>
        <w:noProof/>
      </w:rPr>
    </w:sdtEndPr>
    <w:sdtContent>
      <w:p w14:paraId="76BC9501" w14:textId="531B30EC" w:rsidR="004F6568" w:rsidRDefault="004F6568">
        <w:pPr>
          <w:pStyle w:val="Footer"/>
          <w:jc w:val="center"/>
        </w:pPr>
        <w:r>
          <w:fldChar w:fldCharType="begin"/>
        </w:r>
        <w:r>
          <w:instrText xml:space="preserve"> PAGE   \* MERGEFORMAT </w:instrText>
        </w:r>
        <w:r>
          <w:fldChar w:fldCharType="separate"/>
        </w:r>
        <w:r w:rsidR="003C1A8C">
          <w:rPr>
            <w:noProof/>
          </w:rPr>
          <w:t>2</w:t>
        </w:r>
        <w:r>
          <w:rPr>
            <w:noProof/>
          </w:rPr>
          <w:fldChar w:fldCharType="end"/>
        </w:r>
      </w:p>
    </w:sdtContent>
  </w:sdt>
  <w:p w14:paraId="3BAD3270" w14:textId="77777777" w:rsidR="004F6568" w:rsidRDefault="004F6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3E92" w14:textId="77777777" w:rsidR="004F6568" w:rsidRDefault="004F6568" w:rsidP="003874FA">
      <w:r>
        <w:separator/>
      </w:r>
    </w:p>
  </w:footnote>
  <w:footnote w:type="continuationSeparator" w:id="0">
    <w:p w14:paraId="48FE3F78" w14:textId="77777777" w:rsidR="004F6568" w:rsidRDefault="004F6568" w:rsidP="0038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D6"/>
    <w:multiLevelType w:val="hybridMultilevel"/>
    <w:tmpl w:val="4094D0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F4E41"/>
    <w:multiLevelType w:val="multilevel"/>
    <w:tmpl w:val="A964EA5E"/>
    <w:lvl w:ilvl="0">
      <w:start w:val="3"/>
      <w:numFmt w:val="lowerRoman"/>
      <w:lvlText w:val="Article %1."/>
      <w:lvlJc w:val="left"/>
    </w:lvl>
    <w:lvl w:ilvl="1">
      <w:start w:val="1"/>
      <w:numFmt w:val="decimalZero"/>
      <w:lvlText w:val="Section %1.%2"/>
      <w:lvlJc w:val="left"/>
    </w:lvl>
    <w:lvl w:ilvl="2">
      <w:start w:val="1"/>
      <w:numFmt w:val="lowerLetter"/>
      <w:lvlText w:val="(%3)"/>
      <w:lvlJc w:val="left"/>
      <w:pPr>
        <w:ind w:left="612" w:hanging="432"/>
      </w:pPr>
    </w:lvl>
    <w:lvl w:ilvl="3">
      <w:start w:val="1"/>
      <w:numFmt w:val="low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854" w:firstLine="0"/>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AAF7F45"/>
    <w:multiLevelType w:val="hybridMultilevel"/>
    <w:tmpl w:val="D42C2A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0EE6"/>
    <w:multiLevelType w:val="hybridMultilevel"/>
    <w:tmpl w:val="845C1E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E4B91"/>
    <w:multiLevelType w:val="hybridMultilevel"/>
    <w:tmpl w:val="F5D211A6"/>
    <w:lvl w:ilvl="0" w:tplc="AD7AAD76">
      <w:start w:val="13"/>
      <w:numFmt w:val="bullet"/>
      <w:lvlText w:val=""/>
      <w:lvlJc w:val="left"/>
      <w:pPr>
        <w:ind w:left="360" w:hanging="360"/>
      </w:pPr>
      <w:rPr>
        <w:rFonts w:ascii="Wingdings" w:eastAsia="Times New Roman"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7DC"/>
    <w:multiLevelType w:val="hybridMultilevel"/>
    <w:tmpl w:val="67F6B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808E5"/>
    <w:multiLevelType w:val="hybridMultilevel"/>
    <w:tmpl w:val="EEEC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36C38"/>
    <w:multiLevelType w:val="hybridMultilevel"/>
    <w:tmpl w:val="E14820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F7E2E"/>
    <w:multiLevelType w:val="hybridMultilevel"/>
    <w:tmpl w:val="22EC28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F22444"/>
    <w:multiLevelType w:val="multilevel"/>
    <w:tmpl w:val="EEE44C86"/>
    <w:lvl w:ilvl="0">
      <w:start w:val="1"/>
      <w:numFmt w:val="lowerLetter"/>
      <w:lvlText w:val="%1."/>
      <w:lvlJc w:val="left"/>
      <w:pPr>
        <w:ind w:left="414" w:hanging="360"/>
      </w:pPr>
      <w:rPr>
        <w:b w:val="0"/>
        <w:color w:val="auto"/>
      </w:rPr>
    </w:lvl>
    <w:lvl w:ilvl="1">
      <w:start w:val="1"/>
      <w:numFmt w:val="lowerLetter"/>
      <w:lvlText w:val="%2."/>
      <w:lvlJc w:val="left"/>
      <w:pPr>
        <w:ind w:left="36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10" w15:restartNumberingAfterBreak="0">
    <w:nsid w:val="1A6559D0"/>
    <w:multiLevelType w:val="hybridMultilevel"/>
    <w:tmpl w:val="7F4E4E3C"/>
    <w:lvl w:ilvl="0" w:tplc="04090017">
      <w:start w:val="1"/>
      <w:numFmt w:val="lowerLetter"/>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1" w15:restartNumberingAfterBreak="0">
    <w:nsid w:val="245344CE"/>
    <w:multiLevelType w:val="hybridMultilevel"/>
    <w:tmpl w:val="B636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24166"/>
    <w:multiLevelType w:val="hybridMultilevel"/>
    <w:tmpl w:val="5F26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C3D25"/>
    <w:multiLevelType w:val="multilevel"/>
    <w:tmpl w:val="DEA6FFD2"/>
    <w:lvl w:ilvl="0">
      <w:start w:val="1"/>
      <w:numFmt w:val="lowerLetter"/>
      <w:lvlText w:val="%1."/>
      <w:lvlJc w:val="left"/>
      <w:pPr>
        <w:ind w:left="626" w:hanging="360"/>
      </w:pPr>
    </w:lvl>
    <w:lvl w:ilvl="1">
      <w:start w:val="1"/>
      <w:numFmt w:val="lowerLetter"/>
      <w:lvlText w:val="%2."/>
      <w:lvlJc w:val="left"/>
      <w:pPr>
        <w:ind w:left="1346" w:hanging="360"/>
      </w:pPr>
    </w:lvl>
    <w:lvl w:ilvl="2">
      <w:start w:val="1"/>
      <w:numFmt w:val="lowerRoman"/>
      <w:lvlText w:val="%3."/>
      <w:lvlJc w:val="right"/>
      <w:pPr>
        <w:ind w:left="2066" w:hanging="180"/>
      </w:pPr>
    </w:lvl>
    <w:lvl w:ilvl="3">
      <w:start w:val="1"/>
      <w:numFmt w:val="decimal"/>
      <w:lvlText w:val="%4."/>
      <w:lvlJc w:val="left"/>
      <w:pPr>
        <w:ind w:left="2786" w:hanging="360"/>
      </w:pPr>
    </w:lvl>
    <w:lvl w:ilvl="4">
      <w:start w:val="1"/>
      <w:numFmt w:val="lowerLetter"/>
      <w:lvlText w:val="%5."/>
      <w:lvlJc w:val="left"/>
      <w:pPr>
        <w:ind w:left="3506" w:hanging="360"/>
      </w:pPr>
    </w:lvl>
    <w:lvl w:ilvl="5">
      <w:start w:val="1"/>
      <w:numFmt w:val="lowerRoman"/>
      <w:lvlText w:val="%6."/>
      <w:lvlJc w:val="right"/>
      <w:pPr>
        <w:ind w:left="4226" w:hanging="180"/>
      </w:pPr>
    </w:lvl>
    <w:lvl w:ilvl="6">
      <w:start w:val="1"/>
      <w:numFmt w:val="decimal"/>
      <w:lvlText w:val="%7."/>
      <w:lvlJc w:val="left"/>
      <w:pPr>
        <w:ind w:left="4946" w:hanging="360"/>
      </w:pPr>
    </w:lvl>
    <w:lvl w:ilvl="7">
      <w:start w:val="1"/>
      <w:numFmt w:val="lowerLetter"/>
      <w:lvlText w:val="%8."/>
      <w:lvlJc w:val="left"/>
      <w:pPr>
        <w:ind w:left="5666" w:hanging="360"/>
      </w:pPr>
    </w:lvl>
    <w:lvl w:ilvl="8">
      <w:start w:val="1"/>
      <w:numFmt w:val="lowerRoman"/>
      <w:lvlText w:val="%9."/>
      <w:lvlJc w:val="right"/>
      <w:pPr>
        <w:ind w:left="6386" w:hanging="180"/>
      </w:pPr>
    </w:lvl>
  </w:abstractNum>
  <w:abstractNum w:abstractNumId="14" w15:restartNumberingAfterBreak="0">
    <w:nsid w:val="2F12053F"/>
    <w:multiLevelType w:val="multilevel"/>
    <w:tmpl w:val="3B545CCC"/>
    <w:lvl w:ilvl="0">
      <w:start w:val="10"/>
      <w:numFmt w:val="lowerLetter"/>
      <w:lvlText w:val="%1."/>
      <w:lvlJc w:val="left"/>
      <w:pPr>
        <w:ind w:left="594" w:hanging="360"/>
      </w:pPr>
      <w:rPr>
        <w:rFonts w:hint="default"/>
        <w:b w:val="0"/>
        <w:color w:val="auto"/>
      </w:rPr>
    </w:lvl>
    <w:lvl w:ilvl="1">
      <w:start w:val="1"/>
      <w:numFmt w:val="lowerLetter"/>
      <w:lvlText w:val="%2."/>
      <w:lvlJc w:val="left"/>
      <w:pPr>
        <w:ind w:left="540" w:hanging="360"/>
      </w:pPr>
      <w:rPr>
        <w:rFonts w:hint="default"/>
      </w:rPr>
    </w:lvl>
    <w:lvl w:ilvl="2">
      <w:start w:val="1"/>
      <w:numFmt w:val="lowerLetter"/>
      <w:lvlText w:val="%3."/>
      <w:lvlJc w:val="left"/>
      <w:pPr>
        <w:ind w:left="1020" w:hanging="180"/>
      </w:pPr>
      <w:rPr>
        <w:rFonts w:ascii="Times New Roman" w:hAnsi="Times New Roman" w:hint="default"/>
        <w:b w:val="0"/>
        <w:i w:val="0"/>
        <w:sz w:val="22"/>
      </w:rPr>
    </w:lvl>
    <w:lvl w:ilvl="3">
      <w:start w:val="1"/>
      <w:numFmt w:val="decimal"/>
      <w:lvlText w:val="%4."/>
      <w:lvlJc w:val="left"/>
      <w:pPr>
        <w:ind w:left="1740" w:hanging="360"/>
      </w:pPr>
      <w:rPr>
        <w:rFonts w:hint="default"/>
      </w:rPr>
    </w:lvl>
    <w:lvl w:ilvl="4">
      <w:start w:val="1"/>
      <w:numFmt w:val="lowerLetter"/>
      <w:lvlText w:val="%5."/>
      <w:lvlJc w:val="left"/>
      <w:pPr>
        <w:ind w:left="2460" w:hanging="360"/>
      </w:pPr>
      <w:rPr>
        <w:rFonts w:hint="default"/>
      </w:rPr>
    </w:lvl>
    <w:lvl w:ilvl="5">
      <w:start w:val="1"/>
      <w:numFmt w:val="lowerRoman"/>
      <w:lvlText w:val="%6."/>
      <w:lvlJc w:val="right"/>
      <w:pPr>
        <w:ind w:left="3180" w:hanging="180"/>
      </w:pPr>
      <w:rPr>
        <w:rFonts w:hint="default"/>
      </w:rPr>
    </w:lvl>
    <w:lvl w:ilvl="6">
      <w:start w:val="1"/>
      <w:numFmt w:val="decimal"/>
      <w:lvlText w:val="%7."/>
      <w:lvlJc w:val="left"/>
      <w:pPr>
        <w:ind w:left="3900" w:hanging="360"/>
      </w:pPr>
      <w:rPr>
        <w:rFonts w:hint="default"/>
      </w:rPr>
    </w:lvl>
    <w:lvl w:ilvl="7">
      <w:start w:val="1"/>
      <w:numFmt w:val="lowerLetter"/>
      <w:lvlText w:val="%8."/>
      <w:lvlJc w:val="left"/>
      <w:pPr>
        <w:ind w:left="4620" w:hanging="360"/>
      </w:pPr>
      <w:rPr>
        <w:rFonts w:hint="default"/>
      </w:rPr>
    </w:lvl>
    <w:lvl w:ilvl="8">
      <w:start w:val="1"/>
      <w:numFmt w:val="lowerRoman"/>
      <w:lvlText w:val="%9."/>
      <w:lvlJc w:val="right"/>
      <w:pPr>
        <w:ind w:left="5340" w:hanging="180"/>
      </w:pPr>
      <w:rPr>
        <w:rFonts w:hint="default"/>
      </w:rPr>
    </w:lvl>
  </w:abstractNum>
  <w:abstractNum w:abstractNumId="15" w15:restartNumberingAfterBreak="0">
    <w:nsid w:val="315D6CB8"/>
    <w:multiLevelType w:val="hybridMultilevel"/>
    <w:tmpl w:val="F2EAC1BA"/>
    <w:lvl w:ilvl="0" w:tplc="66565652">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6" w15:restartNumberingAfterBreak="0">
    <w:nsid w:val="316D6C24"/>
    <w:multiLevelType w:val="multilevel"/>
    <w:tmpl w:val="DC02DDE0"/>
    <w:styleLink w:val="WWOutlineListStyle2"/>
    <w:lvl w:ilvl="0">
      <w:start w:val="3"/>
      <w:numFmt w:val="low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61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854" w:firstLine="0"/>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4A02670"/>
    <w:multiLevelType w:val="hybridMultilevel"/>
    <w:tmpl w:val="8E142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D5A21"/>
    <w:multiLevelType w:val="hybridMultilevel"/>
    <w:tmpl w:val="E3AAB4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C00177"/>
    <w:multiLevelType w:val="multilevel"/>
    <w:tmpl w:val="54BC2FE6"/>
    <w:lvl w:ilvl="0">
      <w:start w:val="6"/>
      <w:numFmt w:val="lowerLetter"/>
      <w:lvlText w:val="%1."/>
      <w:lvlJc w:val="left"/>
      <w:pPr>
        <w:ind w:left="414" w:hanging="360"/>
      </w:pPr>
      <w:rPr>
        <w:rFonts w:hint="default"/>
        <w:b w:val="0"/>
        <w:color w:val="auto"/>
      </w:rPr>
    </w:lvl>
    <w:lvl w:ilvl="1">
      <w:start w:val="1"/>
      <w:numFmt w:val="lowerLetter"/>
      <w:lvlText w:val="%2."/>
      <w:lvlJc w:val="left"/>
      <w:pPr>
        <w:ind w:left="360" w:hanging="360"/>
      </w:pPr>
      <w:rPr>
        <w:rFonts w:hint="default"/>
      </w:rPr>
    </w:lvl>
    <w:lvl w:ilvl="2">
      <w:start w:val="1"/>
      <w:numFmt w:val="lowerLetter"/>
      <w:lvlText w:val="%3."/>
      <w:lvlJc w:val="left"/>
      <w:pPr>
        <w:ind w:left="840" w:hanging="180"/>
      </w:pPr>
      <w:rPr>
        <w:rFonts w:ascii="Times New Roman" w:hAnsi="Times New Roman" w:hint="default"/>
        <w:b w:val="0"/>
        <w:i w:val="0"/>
        <w:sz w:val="22"/>
      </w:rPr>
    </w:lvl>
    <w:lvl w:ilvl="3">
      <w:start w:val="1"/>
      <w:numFmt w:val="decimal"/>
      <w:lvlText w:val="%4."/>
      <w:lvlJc w:val="left"/>
      <w:pPr>
        <w:ind w:left="156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right"/>
      <w:pPr>
        <w:ind w:left="3000" w:hanging="18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right"/>
      <w:pPr>
        <w:ind w:left="5160" w:hanging="180"/>
      </w:pPr>
      <w:rPr>
        <w:rFonts w:hint="default"/>
      </w:rPr>
    </w:lvl>
  </w:abstractNum>
  <w:abstractNum w:abstractNumId="20" w15:restartNumberingAfterBreak="0">
    <w:nsid w:val="38194558"/>
    <w:multiLevelType w:val="hybridMultilevel"/>
    <w:tmpl w:val="7E24B2BA"/>
    <w:lvl w:ilvl="0" w:tplc="D83AB32E">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825C8"/>
    <w:multiLevelType w:val="hybridMultilevel"/>
    <w:tmpl w:val="43160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126D8"/>
    <w:multiLevelType w:val="multilevel"/>
    <w:tmpl w:val="EFAC45C6"/>
    <w:lvl w:ilvl="0">
      <w:start w:val="3"/>
      <w:numFmt w:val="lowerRoman"/>
      <w:lvlText w:val="Article %1."/>
      <w:lvlJc w:val="left"/>
    </w:lvl>
    <w:lvl w:ilvl="1">
      <w:start w:val="1"/>
      <w:numFmt w:val="decimalZero"/>
      <w:lvlText w:val="Section %1.%2"/>
      <w:lvlJc w:val="left"/>
    </w:lvl>
    <w:lvl w:ilvl="2">
      <w:start w:val="1"/>
      <w:numFmt w:val="lowerLetter"/>
      <w:lvlText w:val="(%3)"/>
      <w:lvlJc w:val="left"/>
      <w:pPr>
        <w:ind w:left="612" w:hanging="432"/>
      </w:pPr>
    </w:lvl>
    <w:lvl w:ilvl="3">
      <w:start w:val="1"/>
      <w:numFmt w:val="upp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854" w:firstLine="0"/>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003432"/>
    <w:multiLevelType w:val="hybridMultilevel"/>
    <w:tmpl w:val="32F8B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33E69"/>
    <w:multiLevelType w:val="hybridMultilevel"/>
    <w:tmpl w:val="F72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02AB3"/>
    <w:multiLevelType w:val="hybridMultilevel"/>
    <w:tmpl w:val="A7A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95590"/>
    <w:multiLevelType w:val="hybridMultilevel"/>
    <w:tmpl w:val="AD3C81E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4F110DE2"/>
    <w:multiLevelType w:val="multilevel"/>
    <w:tmpl w:val="AE1AC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EE73C0"/>
    <w:multiLevelType w:val="hybridMultilevel"/>
    <w:tmpl w:val="CBAC39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621AF"/>
    <w:multiLevelType w:val="hybridMultilevel"/>
    <w:tmpl w:val="D00AB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965791"/>
    <w:multiLevelType w:val="multilevel"/>
    <w:tmpl w:val="EEE44C86"/>
    <w:lvl w:ilvl="0">
      <w:start w:val="1"/>
      <w:numFmt w:val="lowerLetter"/>
      <w:lvlText w:val="%1."/>
      <w:lvlJc w:val="left"/>
      <w:pPr>
        <w:ind w:left="414" w:hanging="360"/>
      </w:pPr>
      <w:rPr>
        <w:b w:val="0"/>
        <w:color w:val="auto"/>
      </w:rPr>
    </w:lvl>
    <w:lvl w:ilvl="1">
      <w:start w:val="1"/>
      <w:numFmt w:val="lowerLetter"/>
      <w:lvlText w:val="%2."/>
      <w:lvlJc w:val="left"/>
      <w:pPr>
        <w:ind w:left="36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31" w15:restartNumberingAfterBreak="0">
    <w:nsid w:val="632E1E35"/>
    <w:multiLevelType w:val="hybridMultilevel"/>
    <w:tmpl w:val="2FD2F6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74019"/>
    <w:multiLevelType w:val="hybridMultilevel"/>
    <w:tmpl w:val="26C247D4"/>
    <w:lvl w:ilvl="0" w:tplc="04090017">
      <w:start w:val="1"/>
      <w:numFmt w:val="lowerLetter"/>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33" w15:restartNumberingAfterBreak="0">
    <w:nsid w:val="669D5D5C"/>
    <w:multiLevelType w:val="multilevel"/>
    <w:tmpl w:val="5CFA49E0"/>
    <w:lvl w:ilvl="0">
      <w:start w:val="9"/>
      <w:numFmt w:val="lowerLetter"/>
      <w:lvlText w:val="%1."/>
      <w:lvlJc w:val="left"/>
      <w:pPr>
        <w:ind w:left="414" w:hanging="360"/>
      </w:pPr>
      <w:rPr>
        <w:rFonts w:hint="default"/>
        <w:b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840" w:hanging="180"/>
      </w:pPr>
      <w:rPr>
        <w:rFonts w:hint="default"/>
      </w:rPr>
    </w:lvl>
    <w:lvl w:ilvl="3">
      <w:start w:val="1"/>
      <w:numFmt w:val="decimal"/>
      <w:lvlText w:val="%4."/>
      <w:lvlJc w:val="left"/>
      <w:pPr>
        <w:ind w:left="156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right"/>
      <w:pPr>
        <w:ind w:left="3000" w:hanging="18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right"/>
      <w:pPr>
        <w:ind w:left="5160" w:hanging="180"/>
      </w:pPr>
      <w:rPr>
        <w:rFonts w:hint="default"/>
      </w:rPr>
    </w:lvl>
  </w:abstractNum>
  <w:abstractNum w:abstractNumId="34" w15:restartNumberingAfterBreak="0">
    <w:nsid w:val="6AEF1726"/>
    <w:multiLevelType w:val="hybridMultilevel"/>
    <w:tmpl w:val="F2EAC1BA"/>
    <w:lvl w:ilvl="0" w:tplc="66565652">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5" w15:restartNumberingAfterBreak="0">
    <w:nsid w:val="6D3567AD"/>
    <w:multiLevelType w:val="multilevel"/>
    <w:tmpl w:val="483E0972"/>
    <w:lvl w:ilvl="0">
      <w:start w:val="3"/>
      <w:numFmt w:val="lowerRoman"/>
      <w:lvlText w:val="Article %1."/>
      <w:lvlJc w:val="left"/>
    </w:lvl>
    <w:lvl w:ilvl="1">
      <w:start w:val="1"/>
      <w:numFmt w:val="decimalZero"/>
      <w:lvlText w:val="Section %1.%2"/>
      <w:lvlJc w:val="left"/>
    </w:lvl>
    <w:lvl w:ilvl="2">
      <w:start w:val="1"/>
      <w:numFmt w:val="lowerLetter"/>
      <w:lvlText w:val="(%3)"/>
      <w:lvlJc w:val="left"/>
      <w:pPr>
        <w:ind w:left="612" w:hanging="432"/>
      </w:pPr>
    </w:lvl>
    <w:lvl w:ilvl="3">
      <w:start w:val="1"/>
      <w:numFmt w:val="upp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854" w:firstLine="0"/>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7E44DF"/>
    <w:multiLevelType w:val="hybridMultilevel"/>
    <w:tmpl w:val="F908721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15:restartNumberingAfterBreak="0">
    <w:nsid w:val="6EDD5CF5"/>
    <w:multiLevelType w:val="hybridMultilevel"/>
    <w:tmpl w:val="BF8AC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C4605"/>
    <w:multiLevelType w:val="hybridMultilevel"/>
    <w:tmpl w:val="D194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772BE"/>
    <w:multiLevelType w:val="multilevel"/>
    <w:tmpl w:val="6DB07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484B0A"/>
    <w:multiLevelType w:val="hybridMultilevel"/>
    <w:tmpl w:val="FDEA9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D51A8"/>
    <w:multiLevelType w:val="hybridMultilevel"/>
    <w:tmpl w:val="BEAC82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781F64"/>
    <w:multiLevelType w:val="hybridMultilevel"/>
    <w:tmpl w:val="F1307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2"/>
  </w:num>
  <w:num w:numId="6">
    <w:abstractNumId w:val="19"/>
  </w:num>
  <w:num w:numId="7">
    <w:abstractNumId w:val="33"/>
  </w:num>
  <w:num w:numId="8">
    <w:abstractNumId w:val="14"/>
  </w:num>
  <w:num w:numId="9">
    <w:abstractNumId w:val="13"/>
  </w:num>
  <w:num w:numId="10">
    <w:abstractNumId w:val="4"/>
  </w:num>
  <w:num w:numId="11">
    <w:abstractNumId w:val="10"/>
  </w:num>
  <w:num w:numId="12">
    <w:abstractNumId w:val="32"/>
  </w:num>
  <w:num w:numId="13">
    <w:abstractNumId w:val="40"/>
  </w:num>
  <w:num w:numId="14">
    <w:abstractNumId w:val="16"/>
    <w:lvlOverride w:ilvl="3">
      <w:lvl w:ilvl="3">
        <w:start w:val="1"/>
        <w:numFmt w:val="lowerRoman"/>
        <w:pStyle w:val="Heading4"/>
        <w:lvlText w:val="(%4)"/>
        <w:lvlJc w:val="right"/>
        <w:pPr>
          <w:ind w:left="864" w:hanging="144"/>
        </w:pPr>
        <w:rPr>
          <w:b w:val="0"/>
          <w:sz w:val="20"/>
          <w:szCs w:val="22"/>
        </w:rPr>
      </w:lvl>
    </w:lvlOverride>
  </w:num>
  <w:num w:numId="15">
    <w:abstractNumId w:val="26"/>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7"/>
  </w:num>
  <w:num w:numId="20">
    <w:abstractNumId w:val="25"/>
  </w:num>
  <w:num w:numId="21">
    <w:abstractNumId w:val="22"/>
  </w:num>
  <w:num w:numId="22">
    <w:abstractNumId w:val="0"/>
  </w:num>
  <w:num w:numId="23">
    <w:abstractNumId w:val="35"/>
  </w:num>
  <w:num w:numId="24">
    <w:abstractNumId w:val="1"/>
  </w:num>
  <w:num w:numId="25">
    <w:abstractNumId w:val="38"/>
  </w:num>
  <w:num w:numId="26">
    <w:abstractNumId w:val="7"/>
  </w:num>
  <w:num w:numId="27">
    <w:abstractNumId w:val="3"/>
  </w:num>
  <w:num w:numId="28">
    <w:abstractNumId w:val="24"/>
  </w:num>
  <w:num w:numId="29">
    <w:abstractNumId w:val="36"/>
  </w:num>
  <w:num w:numId="30">
    <w:abstractNumId w:val="29"/>
  </w:num>
  <w:num w:numId="31">
    <w:abstractNumId w:val="8"/>
  </w:num>
  <w:num w:numId="32">
    <w:abstractNumId w:val="31"/>
  </w:num>
  <w:num w:numId="33">
    <w:abstractNumId w:val="2"/>
  </w:num>
  <w:num w:numId="34">
    <w:abstractNumId w:val="28"/>
  </w:num>
  <w:num w:numId="35">
    <w:abstractNumId w:val="18"/>
  </w:num>
  <w:num w:numId="36">
    <w:abstractNumId w:val="41"/>
  </w:num>
  <w:num w:numId="37">
    <w:abstractNumId w:val="23"/>
  </w:num>
  <w:num w:numId="38">
    <w:abstractNumId w:val="11"/>
  </w:num>
  <w:num w:numId="39">
    <w:abstractNumId w:val="37"/>
  </w:num>
  <w:num w:numId="40">
    <w:abstractNumId w:val="6"/>
  </w:num>
  <w:num w:numId="41">
    <w:abstractNumId w:val="20"/>
  </w:num>
  <w:num w:numId="42">
    <w:abstractNumId w:val="21"/>
  </w:num>
  <w:num w:numId="43">
    <w:abstractNumId w:val="34"/>
  </w:num>
  <w:num w:numId="44">
    <w:abstractNumId w:val="15"/>
  </w:num>
  <w:num w:numId="45">
    <w:abstractNumId w:val="5"/>
  </w:num>
  <w:num w:numId="46">
    <w:abstractNumId w:val="4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90"/>
    <w:rsid w:val="0000225C"/>
    <w:rsid w:val="00046328"/>
    <w:rsid w:val="000512A3"/>
    <w:rsid w:val="000770AA"/>
    <w:rsid w:val="00097070"/>
    <w:rsid w:val="00097790"/>
    <w:rsid w:val="000A2262"/>
    <w:rsid w:val="000C1B45"/>
    <w:rsid w:val="00105C85"/>
    <w:rsid w:val="0011104D"/>
    <w:rsid w:val="001155B9"/>
    <w:rsid w:val="00122F21"/>
    <w:rsid w:val="0013304D"/>
    <w:rsid w:val="00136822"/>
    <w:rsid w:val="001641AE"/>
    <w:rsid w:val="00167369"/>
    <w:rsid w:val="00171041"/>
    <w:rsid w:val="001B177A"/>
    <w:rsid w:val="001C0317"/>
    <w:rsid w:val="001C433C"/>
    <w:rsid w:val="001D232F"/>
    <w:rsid w:val="001D7AB4"/>
    <w:rsid w:val="001F4324"/>
    <w:rsid w:val="00212FCC"/>
    <w:rsid w:val="00220823"/>
    <w:rsid w:val="00231A08"/>
    <w:rsid w:val="002366BC"/>
    <w:rsid w:val="00243357"/>
    <w:rsid w:val="002566A4"/>
    <w:rsid w:val="002757F4"/>
    <w:rsid w:val="002F0FC0"/>
    <w:rsid w:val="00340B18"/>
    <w:rsid w:val="00343B59"/>
    <w:rsid w:val="00344A12"/>
    <w:rsid w:val="00363547"/>
    <w:rsid w:val="00381875"/>
    <w:rsid w:val="00382312"/>
    <w:rsid w:val="003874FA"/>
    <w:rsid w:val="00394EEB"/>
    <w:rsid w:val="00397AD6"/>
    <w:rsid w:val="003A6511"/>
    <w:rsid w:val="003C050C"/>
    <w:rsid w:val="003C068C"/>
    <w:rsid w:val="003C1A8C"/>
    <w:rsid w:val="003C78CE"/>
    <w:rsid w:val="003F20C3"/>
    <w:rsid w:val="003F24D6"/>
    <w:rsid w:val="00423877"/>
    <w:rsid w:val="00423D4F"/>
    <w:rsid w:val="00444372"/>
    <w:rsid w:val="004670CC"/>
    <w:rsid w:val="00475245"/>
    <w:rsid w:val="0048344F"/>
    <w:rsid w:val="004912D0"/>
    <w:rsid w:val="00493567"/>
    <w:rsid w:val="004A6605"/>
    <w:rsid w:val="004B706D"/>
    <w:rsid w:val="004D07AC"/>
    <w:rsid w:val="004D36C7"/>
    <w:rsid w:val="004F6568"/>
    <w:rsid w:val="00503262"/>
    <w:rsid w:val="00526A0F"/>
    <w:rsid w:val="005402AF"/>
    <w:rsid w:val="0054493E"/>
    <w:rsid w:val="0054677B"/>
    <w:rsid w:val="00562662"/>
    <w:rsid w:val="00590E84"/>
    <w:rsid w:val="00595D7A"/>
    <w:rsid w:val="005A46DD"/>
    <w:rsid w:val="005C09CA"/>
    <w:rsid w:val="005C25E4"/>
    <w:rsid w:val="005C5920"/>
    <w:rsid w:val="005F252F"/>
    <w:rsid w:val="00600EA3"/>
    <w:rsid w:val="006254B5"/>
    <w:rsid w:val="0062654D"/>
    <w:rsid w:val="00645947"/>
    <w:rsid w:val="00645975"/>
    <w:rsid w:val="006553C4"/>
    <w:rsid w:val="006558B9"/>
    <w:rsid w:val="0066468E"/>
    <w:rsid w:val="00666750"/>
    <w:rsid w:val="00666DB9"/>
    <w:rsid w:val="00670DB7"/>
    <w:rsid w:val="0069548F"/>
    <w:rsid w:val="006A54EF"/>
    <w:rsid w:val="006B07AC"/>
    <w:rsid w:val="006E31A9"/>
    <w:rsid w:val="00712F13"/>
    <w:rsid w:val="00733C7B"/>
    <w:rsid w:val="00736B17"/>
    <w:rsid w:val="00756664"/>
    <w:rsid w:val="00780323"/>
    <w:rsid w:val="007821A8"/>
    <w:rsid w:val="0078643D"/>
    <w:rsid w:val="00792E28"/>
    <w:rsid w:val="007C5B35"/>
    <w:rsid w:val="00811AE8"/>
    <w:rsid w:val="008207A7"/>
    <w:rsid w:val="00827B57"/>
    <w:rsid w:val="00841282"/>
    <w:rsid w:val="00871171"/>
    <w:rsid w:val="00886FC1"/>
    <w:rsid w:val="008A05EC"/>
    <w:rsid w:val="008A0C1A"/>
    <w:rsid w:val="008A28BC"/>
    <w:rsid w:val="008A4EE0"/>
    <w:rsid w:val="008A5151"/>
    <w:rsid w:val="008C3B95"/>
    <w:rsid w:val="008C5E84"/>
    <w:rsid w:val="008F5444"/>
    <w:rsid w:val="00934301"/>
    <w:rsid w:val="009365F6"/>
    <w:rsid w:val="00954B80"/>
    <w:rsid w:val="00955790"/>
    <w:rsid w:val="00960219"/>
    <w:rsid w:val="0097227F"/>
    <w:rsid w:val="009850EC"/>
    <w:rsid w:val="009C48EE"/>
    <w:rsid w:val="009D2CC9"/>
    <w:rsid w:val="009D5D36"/>
    <w:rsid w:val="009E31F6"/>
    <w:rsid w:val="009F0FAF"/>
    <w:rsid w:val="00A30364"/>
    <w:rsid w:val="00A30A07"/>
    <w:rsid w:val="00A641A2"/>
    <w:rsid w:val="00A773EB"/>
    <w:rsid w:val="00AE4DA6"/>
    <w:rsid w:val="00AE4E52"/>
    <w:rsid w:val="00AE6293"/>
    <w:rsid w:val="00AF1168"/>
    <w:rsid w:val="00B01B2C"/>
    <w:rsid w:val="00B05CE2"/>
    <w:rsid w:val="00B128F1"/>
    <w:rsid w:val="00B349B5"/>
    <w:rsid w:val="00B415C8"/>
    <w:rsid w:val="00B87567"/>
    <w:rsid w:val="00BA6C99"/>
    <w:rsid w:val="00BB7DF5"/>
    <w:rsid w:val="00BC00B9"/>
    <w:rsid w:val="00BE57CA"/>
    <w:rsid w:val="00BF3239"/>
    <w:rsid w:val="00C021AF"/>
    <w:rsid w:val="00C40C73"/>
    <w:rsid w:val="00C42C88"/>
    <w:rsid w:val="00C55B9A"/>
    <w:rsid w:val="00C654A6"/>
    <w:rsid w:val="00C80697"/>
    <w:rsid w:val="00C8690D"/>
    <w:rsid w:val="00C90FF2"/>
    <w:rsid w:val="00C911DE"/>
    <w:rsid w:val="00CA09C8"/>
    <w:rsid w:val="00CB3451"/>
    <w:rsid w:val="00CB56E4"/>
    <w:rsid w:val="00CB6C50"/>
    <w:rsid w:val="00CC09BE"/>
    <w:rsid w:val="00CC402A"/>
    <w:rsid w:val="00CC759E"/>
    <w:rsid w:val="00CE3483"/>
    <w:rsid w:val="00CF16C7"/>
    <w:rsid w:val="00CF3756"/>
    <w:rsid w:val="00CF56BA"/>
    <w:rsid w:val="00D06D97"/>
    <w:rsid w:val="00D7274B"/>
    <w:rsid w:val="00D73872"/>
    <w:rsid w:val="00D80AB5"/>
    <w:rsid w:val="00D82F23"/>
    <w:rsid w:val="00D94AB1"/>
    <w:rsid w:val="00DA45A5"/>
    <w:rsid w:val="00DA70FA"/>
    <w:rsid w:val="00DA74D0"/>
    <w:rsid w:val="00DD7044"/>
    <w:rsid w:val="00DE33CA"/>
    <w:rsid w:val="00E0290E"/>
    <w:rsid w:val="00E17A2C"/>
    <w:rsid w:val="00E45496"/>
    <w:rsid w:val="00E571EB"/>
    <w:rsid w:val="00E60524"/>
    <w:rsid w:val="00E844C3"/>
    <w:rsid w:val="00E85073"/>
    <w:rsid w:val="00ED1BD9"/>
    <w:rsid w:val="00F16F5D"/>
    <w:rsid w:val="00F47E01"/>
    <w:rsid w:val="00FC23CA"/>
    <w:rsid w:val="00FC7DC7"/>
    <w:rsid w:val="00FD06BB"/>
    <w:rsid w:val="00FD2946"/>
    <w:rsid w:val="00F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253A"/>
  <w15:docId w15:val="{A7F14C6C-14AD-4FD0-930A-C46147F7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12A3"/>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97070"/>
    <w:pPr>
      <w:keepNext/>
      <w:numPr>
        <w:numId w:val="2"/>
      </w:numPr>
      <w:spacing w:before="240" w:after="60"/>
      <w:outlineLvl w:val="0"/>
    </w:pPr>
    <w:rPr>
      <w:rFonts w:ascii="Arial Black" w:hAnsi="Arial Black"/>
      <w:b/>
      <w:kern w:val="3"/>
      <w:sz w:val="22"/>
    </w:rPr>
  </w:style>
  <w:style w:type="paragraph" w:styleId="Heading2">
    <w:name w:val="heading 2"/>
    <w:basedOn w:val="Normal"/>
    <w:next w:val="Normal"/>
    <w:link w:val="Heading2Char"/>
    <w:qFormat/>
    <w:rsid w:val="00C021AF"/>
    <w:pPr>
      <w:keepNext/>
      <w:numPr>
        <w:ilvl w:val="1"/>
        <w:numId w:val="2"/>
      </w:numPr>
      <w:spacing w:before="240" w:after="60"/>
      <w:outlineLvl w:val="1"/>
    </w:pPr>
    <w:rPr>
      <w:rFonts w:ascii="Arial" w:hAnsi="Arial"/>
      <w:b/>
      <w:i/>
      <w:sz w:val="24"/>
    </w:rPr>
  </w:style>
  <w:style w:type="paragraph" w:styleId="Heading3">
    <w:name w:val="heading 3"/>
    <w:basedOn w:val="Normal"/>
    <w:next w:val="Normal"/>
    <w:link w:val="Heading3Char"/>
    <w:qFormat/>
    <w:rsid w:val="00C021AF"/>
    <w:pPr>
      <w:keepNext/>
      <w:numPr>
        <w:ilvl w:val="2"/>
        <w:numId w:val="2"/>
      </w:numPr>
      <w:spacing w:before="240" w:after="60"/>
      <w:outlineLvl w:val="2"/>
    </w:pPr>
    <w:rPr>
      <w:rFonts w:ascii="Arial" w:hAnsi="Arial"/>
      <w:sz w:val="24"/>
    </w:rPr>
  </w:style>
  <w:style w:type="paragraph" w:styleId="Heading4">
    <w:name w:val="heading 4"/>
    <w:basedOn w:val="Normal"/>
    <w:next w:val="Normal"/>
    <w:link w:val="Heading4Char"/>
    <w:qFormat/>
    <w:rsid w:val="00C021AF"/>
    <w:pPr>
      <w:keepNext/>
      <w:numPr>
        <w:ilvl w:val="3"/>
        <w:numId w:val="2"/>
      </w:numPr>
      <w:spacing w:before="240" w:after="60"/>
      <w:outlineLvl w:val="3"/>
    </w:pPr>
    <w:rPr>
      <w:rFonts w:ascii="Arial" w:hAnsi="Arial"/>
      <w:b/>
      <w:sz w:val="24"/>
    </w:rPr>
  </w:style>
  <w:style w:type="paragraph" w:styleId="Heading5">
    <w:name w:val="heading 5"/>
    <w:basedOn w:val="Normal"/>
    <w:next w:val="Normal"/>
    <w:link w:val="Heading5Char"/>
    <w:qFormat/>
    <w:rsid w:val="00C021AF"/>
    <w:pPr>
      <w:numPr>
        <w:ilvl w:val="4"/>
        <w:numId w:val="2"/>
      </w:numPr>
      <w:spacing w:before="240" w:after="60"/>
      <w:outlineLvl w:val="4"/>
    </w:pPr>
    <w:rPr>
      <w:sz w:val="22"/>
    </w:rPr>
  </w:style>
  <w:style w:type="paragraph" w:styleId="Heading6">
    <w:name w:val="heading 6"/>
    <w:basedOn w:val="Normal"/>
    <w:next w:val="Normal"/>
    <w:link w:val="Heading6Char"/>
    <w:qFormat/>
    <w:rsid w:val="00C021AF"/>
    <w:pPr>
      <w:numPr>
        <w:ilvl w:val="5"/>
        <w:numId w:val="2"/>
      </w:numPr>
      <w:spacing w:before="240" w:after="60"/>
      <w:outlineLvl w:val="5"/>
    </w:pPr>
    <w:rPr>
      <w:i/>
      <w:sz w:val="22"/>
    </w:rPr>
  </w:style>
  <w:style w:type="paragraph" w:styleId="Heading7">
    <w:name w:val="heading 7"/>
    <w:basedOn w:val="Normal"/>
    <w:next w:val="Normal"/>
    <w:link w:val="Heading7Char"/>
    <w:qFormat/>
    <w:rsid w:val="00C021AF"/>
    <w:pPr>
      <w:numPr>
        <w:ilvl w:val="6"/>
        <w:numId w:val="2"/>
      </w:numPr>
      <w:spacing w:before="240" w:after="60"/>
      <w:outlineLvl w:val="6"/>
    </w:pPr>
    <w:rPr>
      <w:rFonts w:ascii="Arial" w:hAnsi="Arial"/>
    </w:rPr>
  </w:style>
  <w:style w:type="paragraph" w:styleId="Heading8">
    <w:name w:val="heading 8"/>
    <w:basedOn w:val="Normal"/>
    <w:next w:val="Normal"/>
    <w:link w:val="Heading8Char"/>
    <w:qFormat/>
    <w:rsid w:val="00C021AF"/>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C021AF"/>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2A3"/>
    <w:rPr>
      <w:rFonts w:ascii="Tahoma" w:hAnsi="Tahoma" w:cs="Tahoma"/>
      <w:sz w:val="16"/>
      <w:szCs w:val="16"/>
    </w:rPr>
  </w:style>
  <w:style w:type="character" w:customStyle="1" w:styleId="BalloonTextChar">
    <w:name w:val="Balloon Text Char"/>
    <w:basedOn w:val="DefaultParagraphFont"/>
    <w:link w:val="BalloonText"/>
    <w:uiPriority w:val="99"/>
    <w:semiHidden/>
    <w:rsid w:val="000512A3"/>
    <w:rPr>
      <w:rFonts w:ascii="Tahoma" w:hAnsi="Tahoma" w:cs="Tahoma"/>
      <w:sz w:val="16"/>
      <w:szCs w:val="16"/>
    </w:rPr>
  </w:style>
  <w:style w:type="table" w:styleId="TableGrid">
    <w:name w:val="Table Grid"/>
    <w:basedOn w:val="TableNormal"/>
    <w:uiPriority w:val="59"/>
    <w:rsid w:val="004D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07AC"/>
    <w:pPr>
      <w:tabs>
        <w:tab w:val="left" w:pos="-946"/>
        <w:tab w:val="left" w:pos="-226"/>
        <w:tab w:val="left" w:pos="33"/>
        <w:tab w:val="left" w:pos="494"/>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pPr>
    <w:rPr>
      <w:rFonts w:ascii="Arial" w:hAnsi="Arial"/>
      <w:color w:val="000000"/>
      <w:sz w:val="22"/>
    </w:rPr>
  </w:style>
  <w:style w:type="character" w:customStyle="1" w:styleId="BodyText2Char">
    <w:name w:val="Body Text 2 Char"/>
    <w:basedOn w:val="DefaultParagraphFont"/>
    <w:link w:val="BodyText2"/>
    <w:rsid w:val="004D07AC"/>
    <w:rPr>
      <w:rFonts w:ascii="Arial" w:eastAsia="Times New Roman" w:hAnsi="Arial" w:cs="Times New Roman"/>
      <w:color w:val="000000"/>
      <w:szCs w:val="20"/>
    </w:rPr>
  </w:style>
  <w:style w:type="character" w:styleId="Hyperlink">
    <w:name w:val="Hyperlink"/>
    <w:basedOn w:val="DefaultParagraphFont"/>
    <w:uiPriority w:val="99"/>
    <w:rsid w:val="004D07AC"/>
    <w:rPr>
      <w:color w:val="808080"/>
      <w:u w:val="none"/>
    </w:rPr>
  </w:style>
  <w:style w:type="character" w:customStyle="1" w:styleId="Heading1Char">
    <w:name w:val="Heading 1 Char"/>
    <w:basedOn w:val="DefaultParagraphFont"/>
    <w:link w:val="Heading1"/>
    <w:rsid w:val="00097070"/>
    <w:rPr>
      <w:rFonts w:ascii="Arial Black" w:eastAsia="Times New Roman" w:hAnsi="Arial Black" w:cs="Times New Roman"/>
      <w:b/>
      <w:kern w:val="3"/>
      <w:szCs w:val="20"/>
    </w:rPr>
  </w:style>
  <w:style w:type="character" w:customStyle="1" w:styleId="Heading2Char">
    <w:name w:val="Heading 2 Char"/>
    <w:basedOn w:val="DefaultParagraphFont"/>
    <w:link w:val="Heading2"/>
    <w:rsid w:val="00C021AF"/>
    <w:rPr>
      <w:rFonts w:ascii="Arial" w:eastAsia="Times New Roman" w:hAnsi="Arial" w:cs="Times New Roman"/>
      <w:b/>
      <w:i/>
      <w:sz w:val="24"/>
      <w:szCs w:val="20"/>
    </w:rPr>
  </w:style>
  <w:style w:type="character" w:customStyle="1" w:styleId="Heading3Char">
    <w:name w:val="Heading 3 Char"/>
    <w:basedOn w:val="DefaultParagraphFont"/>
    <w:link w:val="Heading3"/>
    <w:rsid w:val="00C021AF"/>
    <w:rPr>
      <w:rFonts w:ascii="Arial" w:eastAsia="Times New Roman" w:hAnsi="Arial" w:cs="Times New Roman"/>
      <w:sz w:val="24"/>
      <w:szCs w:val="20"/>
    </w:rPr>
  </w:style>
  <w:style w:type="character" w:customStyle="1" w:styleId="Heading4Char">
    <w:name w:val="Heading 4 Char"/>
    <w:basedOn w:val="DefaultParagraphFont"/>
    <w:link w:val="Heading4"/>
    <w:rsid w:val="00C021AF"/>
    <w:rPr>
      <w:rFonts w:ascii="Arial" w:eastAsia="Times New Roman" w:hAnsi="Arial" w:cs="Times New Roman"/>
      <w:b/>
      <w:sz w:val="24"/>
      <w:szCs w:val="20"/>
    </w:rPr>
  </w:style>
  <w:style w:type="character" w:customStyle="1" w:styleId="Heading5Char">
    <w:name w:val="Heading 5 Char"/>
    <w:basedOn w:val="DefaultParagraphFont"/>
    <w:link w:val="Heading5"/>
    <w:rsid w:val="00C021AF"/>
    <w:rPr>
      <w:rFonts w:ascii="Times New Roman" w:eastAsia="Times New Roman" w:hAnsi="Times New Roman" w:cs="Times New Roman"/>
      <w:szCs w:val="20"/>
    </w:rPr>
  </w:style>
  <w:style w:type="character" w:customStyle="1" w:styleId="Heading6Char">
    <w:name w:val="Heading 6 Char"/>
    <w:basedOn w:val="DefaultParagraphFont"/>
    <w:link w:val="Heading6"/>
    <w:rsid w:val="00C021AF"/>
    <w:rPr>
      <w:rFonts w:ascii="Times New Roman" w:eastAsia="Times New Roman" w:hAnsi="Times New Roman" w:cs="Times New Roman"/>
      <w:i/>
      <w:szCs w:val="20"/>
    </w:rPr>
  </w:style>
  <w:style w:type="character" w:customStyle="1" w:styleId="Heading7Char">
    <w:name w:val="Heading 7 Char"/>
    <w:basedOn w:val="DefaultParagraphFont"/>
    <w:link w:val="Heading7"/>
    <w:rsid w:val="00C021AF"/>
    <w:rPr>
      <w:rFonts w:ascii="Arial" w:eastAsia="Times New Roman" w:hAnsi="Arial" w:cs="Times New Roman"/>
      <w:sz w:val="20"/>
      <w:szCs w:val="20"/>
    </w:rPr>
  </w:style>
  <w:style w:type="character" w:customStyle="1" w:styleId="Heading8Char">
    <w:name w:val="Heading 8 Char"/>
    <w:basedOn w:val="DefaultParagraphFont"/>
    <w:link w:val="Heading8"/>
    <w:rsid w:val="00C021AF"/>
    <w:rPr>
      <w:rFonts w:ascii="Arial" w:eastAsia="Times New Roman" w:hAnsi="Arial" w:cs="Times New Roman"/>
      <w:i/>
      <w:sz w:val="20"/>
      <w:szCs w:val="20"/>
    </w:rPr>
  </w:style>
  <w:style w:type="character" w:customStyle="1" w:styleId="Heading9Char">
    <w:name w:val="Heading 9 Char"/>
    <w:basedOn w:val="DefaultParagraphFont"/>
    <w:link w:val="Heading9"/>
    <w:rsid w:val="00C021AF"/>
    <w:rPr>
      <w:rFonts w:ascii="Arial" w:eastAsia="Times New Roman" w:hAnsi="Arial" w:cs="Times New Roman"/>
      <w:b/>
      <w:i/>
      <w:sz w:val="18"/>
      <w:szCs w:val="20"/>
    </w:rPr>
  </w:style>
  <w:style w:type="numbering" w:customStyle="1" w:styleId="WWOutlineListStyle2">
    <w:name w:val="WW_OutlineListStyle_2"/>
    <w:basedOn w:val="NoList"/>
    <w:rsid w:val="00C021AF"/>
    <w:pPr>
      <w:numPr>
        <w:numId w:val="2"/>
      </w:numPr>
    </w:pPr>
  </w:style>
  <w:style w:type="paragraph" w:customStyle="1" w:styleId="WPDefaults">
    <w:name w:val="WP Defaults"/>
    <w:rsid w:val="00C0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N w:val="0"/>
      <w:spacing w:after="0" w:line="240" w:lineRule="auto"/>
      <w:textAlignment w:val="baseline"/>
    </w:pPr>
    <w:rPr>
      <w:rFonts w:ascii="Arial" w:eastAsia="Times New Roman" w:hAnsi="Arial" w:cs="Times New Roman"/>
      <w:color w:val="000000"/>
      <w:sz w:val="24"/>
      <w:szCs w:val="20"/>
    </w:rPr>
  </w:style>
  <w:style w:type="character" w:styleId="FollowedHyperlink">
    <w:name w:val="FollowedHyperlink"/>
    <w:basedOn w:val="DefaultParagraphFont"/>
    <w:uiPriority w:val="99"/>
    <w:semiHidden/>
    <w:unhideWhenUsed/>
    <w:rsid w:val="00C021AF"/>
    <w:rPr>
      <w:color w:val="800080" w:themeColor="followedHyperlink"/>
      <w:u w:val="single"/>
    </w:rPr>
  </w:style>
  <w:style w:type="paragraph" w:styleId="ListParagraph">
    <w:name w:val="List Paragraph"/>
    <w:basedOn w:val="Normal"/>
    <w:uiPriority w:val="34"/>
    <w:qFormat/>
    <w:rsid w:val="00666DB9"/>
    <w:pPr>
      <w:ind w:left="720"/>
      <w:contextualSpacing/>
    </w:pPr>
  </w:style>
  <w:style w:type="numbering" w:customStyle="1" w:styleId="WWOutlineListStyle21">
    <w:name w:val="WW_OutlineListStyle_21"/>
    <w:basedOn w:val="NoList"/>
    <w:rsid w:val="00B87567"/>
  </w:style>
  <w:style w:type="numbering" w:customStyle="1" w:styleId="WWOutlineListStyle22">
    <w:name w:val="WW_OutlineListStyle_22"/>
    <w:basedOn w:val="NoList"/>
    <w:rsid w:val="00B87567"/>
  </w:style>
  <w:style w:type="numbering" w:customStyle="1" w:styleId="WWOutlineListStyle23">
    <w:name w:val="WW_OutlineListStyle_23"/>
    <w:basedOn w:val="NoList"/>
    <w:rsid w:val="00B87567"/>
  </w:style>
  <w:style w:type="numbering" w:customStyle="1" w:styleId="WWOutlineListStyle24">
    <w:name w:val="WW_OutlineListStyle_24"/>
    <w:basedOn w:val="NoList"/>
    <w:rsid w:val="00B87567"/>
  </w:style>
  <w:style w:type="character" w:customStyle="1" w:styleId="tx2">
    <w:name w:val="tx2"/>
    <w:basedOn w:val="DefaultParagraphFont"/>
    <w:rsid w:val="00590E84"/>
  </w:style>
  <w:style w:type="paragraph" w:styleId="Header">
    <w:name w:val="header"/>
    <w:basedOn w:val="Normal"/>
    <w:link w:val="HeaderChar"/>
    <w:uiPriority w:val="99"/>
    <w:unhideWhenUsed/>
    <w:rsid w:val="003874FA"/>
    <w:pPr>
      <w:tabs>
        <w:tab w:val="center" w:pos="4680"/>
        <w:tab w:val="right" w:pos="9360"/>
      </w:tabs>
    </w:pPr>
  </w:style>
  <w:style w:type="character" w:customStyle="1" w:styleId="HeaderChar">
    <w:name w:val="Header Char"/>
    <w:basedOn w:val="DefaultParagraphFont"/>
    <w:link w:val="Header"/>
    <w:uiPriority w:val="99"/>
    <w:rsid w:val="003874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74FA"/>
    <w:pPr>
      <w:tabs>
        <w:tab w:val="center" w:pos="4680"/>
        <w:tab w:val="right" w:pos="9360"/>
      </w:tabs>
    </w:pPr>
  </w:style>
  <w:style w:type="character" w:customStyle="1" w:styleId="FooterChar">
    <w:name w:val="Footer Char"/>
    <w:basedOn w:val="DefaultParagraphFont"/>
    <w:link w:val="Footer"/>
    <w:uiPriority w:val="99"/>
    <w:rsid w:val="003874F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252F"/>
    <w:rPr>
      <w:rFonts w:cs="Times New Roman"/>
      <w:sz w:val="16"/>
      <w:szCs w:val="16"/>
    </w:rPr>
  </w:style>
  <w:style w:type="paragraph" w:styleId="CommentText">
    <w:name w:val="annotation text"/>
    <w:basedOn w:val="Normal"/>
    <w:link w:val="CommentTextChar"/>
    <w:uiPriority w:val="99"/>
    <w:semiHidden/>
    <w:unhideWhenUsed/>
    <w:rsid w:val="005F252F"/>
  </w:style>
  <w:style w:type="character" w:customStyle="1" w:styleId="CommentTextChar">
    <w:name w:val="Comment Text Char"/>
    <w:basedOn w:val="DefaultParagraphFont"/>
    <w:link w:val="CommentText"/>
    <w:uiPriority w:val="99"/>
    <w:semiHidden/>
    <w:rsid w:val="005F25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8F1"/>
    <w:rPr>
      <w:b/>
      <w:bCs/>
    </w:rPr>
  </w:style>
  <w:style w:type="character" w:customStyle="1" w:styleId="CommentSubjectChar">
    <w:name w:val="Comment Subject Char"/>
    <w:basedOn w:val="CommentTextChar"/>
    <w:link w:val="CommentSubject"/>
    <w:uiPriority w:val="99"/>
    <w:semiHidden/>
    <w:rsid w:val="00B128F1"/>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66468E"/>
    <w:pPr>
      <w:keepLines/>
      <w:numPr>
        <w:numId w:val="0"/>
      </w:numPr>
      <w:suppressAutoHyphens w:val="0"/>
      <w:autoSpaceDN/>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66468E"/>
    <w:pPr>
      <w:spacing w:after="100"/>
      <w:ind w:left="200"/>
    </w:pPr>
  </w:style>
  <w:style w:type="paragraph" w:styleId="TOC1">
    <w:name w:val="toc 1"/>
    <w:basedOn w:val="Normal"/>
    <w:next w:val="Normal"/>
    <w:autoRedefine/>
    <w:uiPriority w:val="39"/>
    <w:unhideWhenUsed/>
    <w:rsid w:val="0066468E"/>
    <w:pPr>
      <w:suppressAutoHyphens w:val="0"/>
      <w:autoSpaceDN/>
      <w:spacing w:after="100" w:line="259" w:lineRule="auto"/>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66468E"/>
    <w:pPr>
      <w:suppressAutoHyphens w:val="0"/>
      <w:autoSpaceDN/>
      <w:spacing w:after="100" w:line="259" w:lineRule="auto"/>
      <w:ind w:left="440"/>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9574">
      <w:bodyDiv w:val="1"/>
      <w:marLeft w:val="0"/>
      <w:marRight w:val="0"/>
      <w:marTop w:val="0"/>
      <w:marBottom w:val="0"/>
      <w:divBdr>
        <w:top w:val="none" w:sz="0" w:space="0" w:color="auto"/>
        <w:left w:val="none" w:sz="0" w:space="0" w:color="auto"/>
        <w:bottom w:val="none" w:sz="0" w:space="0" w:color="auto"/>
        <w:right w:val="none" w:sz="0" w:space="0" w:color="auto"/>
      </w:divBdr>
    </w:div>
    <w:div w:id="337539185">
      <w:bodyDiv w:val="1"/>
      <w:marLeft w:val="0"/>
      <w:marRight w:val="0"/>
      <w:marTop w:val="0"/>
      <w:marBottom w:val="0"/>
      <w:divBdr>
        <w:top w:val="none" w:sz="0" w:space="0" w:color="auto"/>
        <w:left w:val="none" w:sz="0" w:space="0" w:color="auto"/>
        <w:bottom w:val="none" w:sz="0" w:space="0" w:color="auto"/>
        <w:right w:val="none" w:sz="0" w:space="0" w:color="auto"/>
      </w:divBdr>
      <w:divsChild>
        <w:div w:id="384715535">
          <w:marLeft w:val="0"/>
          <w:marRight w:val="0"/>
          <w:marTop w:val="0"/>
          <w:marBottom w:val="0"/>
          <w:divBdr>
            <w:top w:val="none" w:sz="0" w:space="0" w:color="auto"/>
            <w:left w:val="none" w:sz="0" w:space="0" w:color="auto"/>
            <w:bottom w:val="none" w:sz="0" w:space="0" w:color="auto"/>
            <w:right w:val="none" w:sz="0" w:space="0" w:color="auto"/>
          </w:divBdr>
          <w:divsChild>
            <w:div w:id="1032531782">
              <w:marLeft w:val="0"/>
              <w:marRight w:val="0"/>
              <w:marTop w:val="0"/>
              <w:marBottom w:val="0"/>
              <w:divBdr>
                <w:top w:val="none" w:sz="0" w:space="0" w:color="auto"/>
                <w:left w:val="none" w:sz="0" w:space="0" w:color="auto"/>
                <w:bottom w:val="none" w:sz="0" w:space="0" w:color="auto"/>
                <w:right w:val="none" w:sz="0" w:space="0" w:color="auto"/>
              </w:divBdr>
              <w:divsChild>
                <w:div w:id="213473218">
                  <w:marLeft w:val="0"/>
                  <w:marRight w:val="0"/>
                  <w:marTop w:val="0"/>
                  <w:marBottom w:val="0"/>
                  <w:divBdr>
                    <w:top w:val="none" w:sz="0" w:space="0" w:color="auto"/>
                    <w:left w:val="none" w:sz="0" w:space="0" w:color="auto"/>
                    <w:bottom w:val="none" w:sz="0" w:space="0" w:color="auto"/>
                    <w:right w:val="none" w:sz="0" w:space="0" w:color="auto"/>
                  </w:divBdr>
                  <w:divsChild>
                    <w:div w:id="294875945">
                      <w:marLeft w:val="0"/>
                      <w:marRight w:val="0"/>
                      <w:marTop w:val="0"/>
                      <w:marBottom w:val="0"/>
                      <w:divBdr>
                        <w:top w:val="none" w:sz="0" w:space="0" w:color="auto"/>
                        <w:left w:val="none" w:sz="0" w:space="0" w:color="auto"/>
                        <w:bottom w:val="none" w:sz="0" w:space="0" w:color="auto"/>
                        <w:right w:val="none" w:sz="0" w:space="0" w:color="auto"/>
                      </w:divBdr>
                      <w:divsChild>
                        <w:div w:id="762065567">
                          <w:marLeft w:val="0"/>
                          <w:marRight w:val="0"/>
                          <w:marTop w:val="0"/>
                          <w:marBottom w:val="0"/>
                          <w:divBdr>
                            <w:top w:val="none" w:sz="0" w:space="0" w:color="auto"/>
                            <w:left w:val="none" w:sz="0" w:space="0" w:color="auto"/>
                            <w:bottom w:val="none" w:sz="0" w:space="0" w:color="auto"/>
                            <w:right w:val="none" w:sz="0" w:space="0" w:color="auto"/>
                          </w:divBdr>
                          <w:divsChild>
                            <w:div w:id="1604073310">
                              <w:marLeft w:val="0"/>
                              <w:marRight w:val="0"/>
                              <w:marTop w:val="0"/>
                              <w:marBottom w:val="0"/>
                              <w:divBdr>
                                <w:top w:val="none" w:sz="0" w:space="0" w:color="auto"/>
                                <w:left w:val="none" w:sz="0" w:space="0" w:color="auto"/>
                                <w:bottom w:val="none" w:sz="0" w:space="0" w:color="auto"/>
                                <w:right w:val="none" w:sz="0" w:space="0" w:color="auto"/>
                              </w:divBdr>
                              <w:divsChild>
                                <w:div w:id="580483947">
                                  <w:marLeft w:val="0"/>
                                  <w:marRight w:val="0"/>
                                  <w:marTop w:val="0"/>
                                  <w:marBottom w:val="0"/>
                                  <w:divBdr>
                                    <w:top w:val="none" w:sz="0" w:space="0" w:color="auto"/>
                                    <w:left w:val="none" w:sz="0" w:space="0" w:color="auto"/>
                                    <w:bottom w:val="none" w:sz="0" w:space="0" w:color="auto"/>
                                    <w:right w:val="none" w:sz="0" w:space="0" w:color="auto"/>
                                  </w:divBdr>
                                  <w:divsChild>
                                    <w:div w:id="1342657723">
                                      <w:marLeft w:val="0"/>
                                      <w:marRight w:val="0"/>
                                      <w:marTop w:val="0"/>
                                      <w:marBottom w:val="0"/>
                                      <w:divBdr>
                                        <w:top w:val="none" w:sz="0" w:space="0" w:color="auto"/>
                                        <w:left w:val="none" w:sz="0" w:space="0" w:color="auto"/>
                                        <w:bottom w:val="none" w:sz="0" w:space="0" w:color="auto"/>
                                        <w:right w:val="none" w:sz="0" w:space="0" w:color="auto"/>
                                      </w:divBdr>
                                      <w:divsChild>
                                        <w:div w:id="501243162">
                                          <w:marLeft w:val="0"/>
                                          <w:marRight w:val="0"/>
                                          <w:marTop w:val="0"/>
                                          <w:marBottom w:val="0"/>
                                          <w:divBdr>
                                            <w:top w:val="none" w:sz="0" w:space="0" w:color="auto"/>
                                            <w:left w:val="none" w:sz="0" w:space="0" w:color="auto"/>
                                            <w:bottom w:val="none" w:sz="0" w:space="0" w:color="auto"/>
                                            <w:right w:val="none" w:sz="0" w:space="0" w:color="auto"/>
                                          </w:divBdr>
                                          <w:divsChild>
                                            <w:div w:id="14698949">
                                              <w:marLeft w:val="0"/>
                                              <w:marRight w:val="0"/>
                                              <w:marTop w:val="0"/>
                                              <w:marBottom w:val="0"/>
                                              <w:divBdr>
                                                <w:top w:val="none" w:sz="0" w:space="0" w:color="auto"/>
                                                <w:left w:val="none" w:sz="0" w:space="0" w:color="auto"/>
                                                <w:bottom w:val="none" w:sz="0" w:space="0" w:color="auto"/>
                                                <w:right w:val="none" w:sz="0" w:space="0" w:color="auto"/>
                                              </w:divBdr>
                                              <w:divsChild>
                                                <w:div w:id="551114608">
                                                  <w:marLeft w:val="0"/>
                                                  <w:marRight w:val="0"/>
                                                  <w:marTop w:val="0"/>
                                                  <w:marBottom w:val="0"/>
                                                  <w:divBdr>
                                                    <w:top w:val="none" w:sz="0" w:space="0" w:color="auto"/>
                                                    <w:left w:val="none" w:sz="0" w:space="0" w:color="auto"/>
                                                    <w:bottom w:val="none" w:sz="0" w:space="0" w:color="auto"/>
                                                    <w:right w:val="none" w:sz="0" w:space="0" w:color="auto"/>
                                                  </w:divBdr>
                                                  <w:divsChild>
                                                    <w:div w:id="498620820">
                                                      <w:marLeft w:val="0"/>
                                                      <w:marRight w:val="0"/>
                                                      <w:marTop w:val="0"/>
                                                      <w:marBottom w:val="0"/>
                                                      <w:divBdr>
                                                        <w:top w:val="none" w:sz="0" w:space="0" w:color="auto"/>
                                                        <w:left w:val="none" w:sz="0" w:space="0" w:color="auto"/>
                                                        <w:bottom w:val="none" w:sz="0" w:space="0" w:color="auto"/>
                                                        <w:right w:val="none" w:sz="0" w:space="0" w:color="auto"/>
                                                      </w:divBdr>
                                                      <w:divsChild>
                                                        <w:div w:id="814028365">
                                                          <w:marLeft w:val="0"/>
                                                          <w:marRight w:val="0"/>
                                                          <w:marTop w:val="0"/>
                                                          <w:marBottom w:val="0"/>
                                                          <w:divBdr>
                                                            <w:top w:val="none" w:sz="0" w:space="0" w:color="auto"/>
                                                            <w:left w:val="none" w:sz="0" w:space="0" w:color="auto"/>
                                                            <w:bottom w:val="none" w:sz="0" w:space="0" w:color="auto"/>
                                                            <w:right w:val="none" w:sz="0" w:space="0" w:color="auto"/>
                                                          </w:divBdr>
                                                          <w:divsChild>
                                                            <w:div w:id="1693649545">
                                                              <w:marLeft w:val="0"/>
                                                              <w:marRight w:val="0"/>
                                                              <w:marTop w:val="0"/>
                                                              <w:marBottom w:val="0"/>
                                                              <w:divBdr>
                                                                <w:top w:val="none" w:sz="0" w:space="0" w:color="auto"/>
                                                                <w:left w:val="none" w:sz="0" w:space="0" w:color="auto"/>
                                                                <w:bottom w:val="none" w:sz="0" w:space="0" w:color="auto"/>
                                                                <w:right w:val="none" w:sz="0" w:space="0" w:color="auto"/>
                                                              </w:divBdr>
                                                            </w:div>
                                                            <w:div w:id="748188288">
                                                              <w:marLeft w:val="0"/>
                                                              <w:marRight w:val="0"/>
                                                              <w:marTop w:val="0"/>
                                                              <w:marBottom w:val="0"/>
                                                              <w:divBdr>
                                                                <w:top w:val="none" w:sz="0" w:space="0" w:color="auto"/>
                                                                <w:left w:val="none" w:sz="0" w:space="0" w:color="auto"/>
                                                                <w:bottom w:val="none" w:sz="0" w:space="0" w:color="auto"/>
                                                                <w:right w:val="none" w:sz="0" w:space="0" w:color="auto"/>
                                                              </w:divBdr>
                                                            </w:div>
                                                            <w:div w:id="13961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620347">
      <w:bodyDiv w:val="1"/>
      <w:marLeft w:val="0"/>
      <w:marRight w:val="0"/>
      <w:marTop w:val="0"/>
      <w:marBottom w:val="0"/>
      <w:divBdr>
        <w:top w:val="none" w:sz="0" w:space="0" w:color="auto"/>
        <w:left w:val="none" w:sz="0" w:space="0" w:color="auto"/>
        <w:bottom w:val="none" w:sz="0" w:space="0" w:color="auto"/>
        <w:right w:val="none" w:sz="0" w:space="0" w:color="auto"/>
      </w:divBdr>
    </w:div>
    <w:div w:id="423695411">
      <w:bodyDiv w:val="1"/>
      <w:marLeft w:val="0"/>
      <w:marRight w:val="0"/>
      <w:marTop w:val="0"/>
      <w:marBottom w:val="0"/>
      <w:divBdr>
        <w:top w:val="none" w:sz="0" w:space="0" w:color="auto"/>
        <w:left w:val="none" w:sz="0" w:space="0" w:color="auto"/>
        <w:bottom w:val="none" w:sz="0" w:space="0" w:color="auto"/>
        <w:right w:val="none" w:sz="0" w:space="0" w:color="auto"/>
      </w:divBdr>
      <w:divsChild>
        <w:div w:id="389041178">
          <w:marLeft w:val="0"/>
          <w:marRight w:val="0"/>
          <w:marTop w:val="0"/>
          <w:marBottom w:val="0"/>
          <w:divBdr>
            <w:top w:val="none" w:sz="0" w:space="0" w:color="auto"/>
            <w:left w:val="none" w:sz="0" w:space="0" w:color="auto"/>
            <w:bottom w:val="none" w:sz="0" w:space="0" w:color="auto"/>
            <w:right w:val="none" w:sz="0" w:space="0" w:color="auto"/>
          </w:divBdr>
          <w:divsChild>
            <w:div w:id="743724389">
              <w:marLeft w:val="0"/>
              <w:marRight w:val="0"/>
              <w:marTop w:val="0"/>
              <w:marBottom w:val="0"/>
              <w:divBdr>
                <w:top w:val="none" w:sz="0" w:space="0" w:color="auto"/>
                <w:left w:val="none" w:sz="0" w:space="0" w:color="auto"/>
                <w:bottom w:val="none" w:sz="0" w:space="0" w:color="auto"/>
                <w:right w:val="none" w:sz="0" w:space="0" w:color="auto"/>
              </w:divBdr>
              <w:divsChild>
                <w:div w:id="843590300">
                  <w:marLeft w:val="0"/>
                  <w:marRight w:val="0"/>
                  <w:marTop w:val="0"/>
                  <w:marBottom w:val="0"/>
                  <w:divBdr>
                    <w:top w:val="none" w:sz="0" w:space="0" w:color="auto"/>
                    <w:left w:val="none" w:sz="0" w:space="0" w:color="auto"/>
                    <w:bottom w:val="none" w:sz="0" w:space="0" w:color="auto"/>
                    <w:right w:val="none" w:sz="0" w:space="0" w:color="auto"/>
                  </w:divBdr>
                  <w:divsChild>
                    <w:div w:id="1333677343">
                      <w:marLeft w:val="0"/>
                      <w:marRight w:val="0"/>
                      <w:marTop w:val="0"/>
                      <w:marBottom w:val="0"/>
                      <w:divBdr>
                        <w:top w:val="none" w:sz="0" w:space="0" w:color="auto"/>
                        <w:left w:val="none" w:sz="0" w:space="0" w:color="auto"/>
                        <w:bottom w:val="none" w:sz="0" w:space="0" w:color="auto"/>
                        <w:right w:val="none" w:sz="0" w:space="0" w:color="auto"/>
                      </w:divBdr>
                      <w:divsChild>
                        <w:div w:id="1779330261">
                          <w:marLeft w:val="0"/>
                          <w:marRight w:val="0"/>
                          <w:marTop w:val="0"/>
                          <w:marBottom w:val="0"/>
                          <w:divBdr>
                            <w:top w:val="none" w:sz="0" w:space="0" w:color="auto"/>
                            <w:left w:val="none" w:sz="0" w:space="0" w:color="auto"/>
                            <w:bottom w:val="none" w:sz="0" w:space="0" w:color="auto"/>
                            <w:right w:val="none" w:sz="0" w:space="0" w:color="auto"/>
                          </w:divBdr>
                          <w:divsChild>
                            <w:div w:id="377045490">
                              <w:marLeft w:val="0"/>
                              <w:marRight w:val="0"/>
                              <w:marTop w:val="0"/>
                              <w:marBottom w:val="0"/>
                              <w:divBdr>
                                <w:top w:val="none" w:sz="0" w:space="0" w:color="auto"/>
                                <w:left w:val="none" w:sz="0" w:space="0" w:color="auto"/>
                                <w:bottom w:val="none" w:sz="0" w:space="0" w:color="auto"/>
                                <w:right w:val="none" w:sz="0" w:space="0" w:color="auto"/>
                              </w:divBdr>
                              <w:divsChild>
                                <w:div w:id="2096055164">
                                  <w:marLeft w:val="0"/>
                                  <w:marRight w:val="0"/>
                                  <w:marTop w:val="0"/>
                                  <w:marBottom w:val="0"/>
                                  <w:divBdr>
                                    <w:top w:val="none" w:sz="0" w:space="0" w:color="auto"/>
                                    <w:left w:val="none" w:sz="0" w:space="0" w:color="auto"/>
                                    <w:bottom w:val="none" w:sz="0" w:space="0" w:color="auto"/>
                                    <w:right w:val="none" w:sz="0" w:space="0" w:color="auto"/>
                                  </w:divBdr>
                                  <w:divsChild>
                                    <w:div w:id="1962491474">
                                      <w:marLeft w:val="0"/>
                                      <w:marRight w:val="0"/>
                                      <w:marTop w:val="0"/>
                                      <w:marBottom w:val="0"/>
                                      <w:divBdr>
                                        <w:top w:val="none" w:sz="0" w:space="0" w:color="auto"/>
                                        <w:left w:val="none" w:sz="0" w:space="0" w:color="auto"/>
                                        <w:bottom w:val="none" w:sz="0" w:space="0" w:color="auto"/>
                                        <w:right w:val="none" w:sz="0" w:space="0" w:color="auto"/>
                                      </w:divBdr>
                                      <w:divsChild>
                                        <w:div w:id="160002199">
                                          <w:marLeft w:val="0"/>
                                          <w:marRight w:val="0"/>
                                          <w:marTop w:val="0"/>
                                          <w:marBottom w:val="0"/>
                                          <w:divBdr>
                                            <w:top w:val="none" w:sz="0" w:space="0" w:color="auto"/>
                                            <w:left w:val="none" w:sz="0" w:space="0" w:color="auto"/>
                                            <w:bottom w:val="none" w:sz="0" w:space="0" w:color="auto"/>
                                            <w:right w:val="none" w:sz="0" w:space="0" w:color="auto"/>
                                          </w:divBdr>
                                          <w:divsChild>
                                            <w:div w:id="1273435690">
                                              <w:marLeft w:val="0"/>
                                              <w:marRight w:val="0"/>
                                              <w:marTop w:val="0"/>
                                              <w:marBottom w:val="0"/>
                                              <w:divBdr>
                                                <w:top w:val="none" w:sz="0" w:space="0" w:color="auto"/>
                                                <w:left w:val="none" w:sz="0" w:space="0" w:color="auto"/>
                                                <w:bottom w:val="none" w:sz="0" w:space="0" w:color="auto"/>
                                                <w:right w:val="none" w:sz="0" w:space="0" w:color="auto"/>
                                              </w:divBdr>
                                              <w:divsChild>
                                                <w:div w:id="932200578">
                                                  <w:marLeft w:val="0"/>
                                                  <w:marRight w:val="0"/>
                                                  <w:marTop w:val="0"/>
                                                  <w:marBottom w:val="0"/>
                                                  <w:divBdr>
                                                    <w:top w:val="none" w:sz="0" w:space="0" w:color="auto"/>
                                                    <w:left w:val="none" w:sz="0" w:space="0" w:color="auto"/>
                                                    <w:bottom w:val="none" w:sz="0" w:space="0" w:color="auto"/>
                                                    <w:right w:val="none" w:sz="0" w:space="0" w:color="auto"/>
                                                  </w:divBdr>
                                                  <w:divsChild>
                                                    <w:div w:id="1048265784">
                                                      <w:marLeft w:val="0"/>
                                                      <w:marRight w:val="0"/>
                                                      <w:marTop w:val="0"/>
                                                      <w:marBottom w:val="0"/>
                                                      <w:divBdr>
                                                        <w:top w:val="none" w:sz="0" w:space="0" w:color="auto"/>
                                                        <w:left w:val="none" w:sz="0" w:space="0" w:color="auto"/>
                                                        <w:bottom w:val="none" w:sz="0" w:space="0" w:color="auto"/>
                                                        <w:right w:val="none" w:sz="0" w:space="0" w:color="auto"/>
                                                      </w:divBdr>
                                                      <w:divsChild>
                                                        <w:div w:id="480779948">
                                                          <w:marLeft w:val="0"/>
                                                          <w:marRight w:val="0"/>
                                                          <w:marTop w:val="0"/>
                                                          <w:marBottom w:val="0"/>
                                                          <w:divBdr>
                                                            <w:top w:val="none" w:sz="0" w:space="0" w:color="auto"/>
                                                            <w:left w:val="none" w:sz="0" w:space="0" w:color="auto"/>
                                                            <w:bottom w:val="none" w:sz="0" w:space="0" w:color="auto"/>
                                                            <w:right w:val="none" w:sz="0" w:space="0" w:color="auto"/>
                                                          </w:divBdr>
                                                          <w:divsChild>
                                                            <w:div w:id="646786827">
                                                              <w:marLeft w:val="0"/>
                                                              <w:marRight w:val="0"/>
                                                              <w:marTop w:val="0"/>
                                                              <w:marBottom w:val="0"/>
                                                              <w:divBdr>
                                                                <w:top w:val="none" w:sz="0" w:space="0" w:color="auto"/>
                                                                <w:left w:val="none" w:sz="0" w:space="0" w:color="auto"/>
                                                                <w:bottom w:val="none" w:sz="0" w:space="0" w:color="auto"/>
                                                                <w:right w:val="none" w:sz="0" w:space="0" w:color="auto"/>
                                                              </w:divBdr>
                                                            </w:div>
                                                            <w:div w:id="1038117671">
                                                              <w:marLeft w:val="0"/>
                                                              <w:marRight w:val="0"/>
                                                              <w:marTop w:val="0"/>
                                                              <w:marBottom w:val="0"/>
                                                              <w:divBdr>
                                                                <w:top w:val="none" w:sz="0" w:space="0" w:color="auto"/>
                                                                <w:left w:val="none" w:sz="0" w:space="0" w:color="auto"/>
                                                                <w:bottom w:val="none" w:sz="0" w:space="0" w:color="auto"/>
                                                                <w:right w:val="none" w:sz="0" w:space="0" w:color="auto"/>
                                                              </w:divBdr>
                                                            </w:div>
                                                            <w:div w:id="1868256964">
                                                              <w:marLeft w:val="0"/>
                                                              <w:marRight w:val="0"/>
                                                              <w:marTop w:val="0"/>
                                                              <w:marBottom w:val="0"/>
                                                              <w:divBdr>
                                                                <w:top w:val="none" w:sz="0" w:space="0" w:color="auto"/>
                                                                <w:left w:val="none" w:sz="0" w:space="0" w:color="auto"/>
                                                                <w:bottom w:val="none" w:sz="0" w:space="0" w:color="auto"/>
                                                                <w:right w:val="none" w:sz="0" w:space="0" w:color="auto"/>
                                                              </w:divBdr>
                                                            </w:div>
                                                            <w:div w:id="1204292955">
                                                              <w:marLeft w:val="0"/>
                                                              <w:marRight w:val="0"/>
                                                              <w:marTop w:val="0"/>
                                                              <w:marBottom w:val="0"/>
                                                              <w:divBdr>
                                                                <w:top w:val="none" w:sz="0" w:space="0" w:color="auto"/>
                                                                <w:left w:val="none" w:sz="0" w:space="0" w:color="auto"/>
                                                                <w:bottom w:val="none" w:sz="0" w:space="0" w:color="auto"/>
                                                                <w:right w:val="none" w:sz="0" w:space="0" w:color="auto"/>
                                                              </w:divBdr>
                                                            </w:div>
                                                            <w:div w:id="16332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5849">
                                              <w:marLeft w:val="0"/>
                                              <w:marRight w:val="0"/>
                                              <w:marTop w:val="0"/>
                                              <w:marBottom w:val="0"/>
                                              <w:divBdr>
                                                <w:top w:val="none" w:sz="0" w:space="0" w:color="auto"/>
                                                <w:left w:val="none" w:sz="0" w:space="0" w:color="auto"/>
                                                <w:bottom w:val="none" w:sz="0" w:space="0" w:color="auto"/>
                                                <w:right w:val="none" w:sz="0" w:space="0" w:color="auto"/>
                                              </w:divBdr>
                                              <w:divsChild>
                                                <w:div w:id="28142299">
                                                  <w:marLeft w:val="0"/>
                                                  <w:marRight w:val="0"/>
                                                  <w:marTop w:val="0"/>
                                                  <w:marBottom w:val="0"/>
                                                  <w:divBdr>
                                                    <w:top w:val="none" w:sz="0" w:space="0" w:color="auto"/>
                                                    <w:left w:val="none" w:sz="0" w:space="0" w:color="auto"/>
                                                    <w:bottom w:val="none" w:sz="0" w:space="0" w:color="auto"/>
                                                    <w:right w:val="none" w:sz="0" w:space="0" w:color="auto"/>
                                                  </w:divBdr>
                                                  <w:divsChild>
                                                    <w:div w:id="441536761">
                                                      <w:marLeft w:val="0"/>
                                                      <w:marRight w:val="0"/>
                                                      <w:marTop w:val="0"/>
                                                      <w:marBottom w:val="0"/>
                                                      <w:divBdr>
                                                        <w:top w:val="none" w:sz="0" w:space="0" w:color="auto"/>
                                                        <w:left w:val="none" w:sz="0" w:space="0" w:color="auto"/>
                                                        <w:bottom w:val="none" w:sz="0" w:space="0" w:color="auto"/>
                                                        <w:right w:val="none" w:sz="0" w:space="0" w:color="auto"/>
                                                      </w:divBdr>
                                                      <w:divsChild>
                                                        <w:div w:id="1341741099">
                                                          <w:marLeft w:val="0"/>
                                                          <w:marRight w:val="0"/>
                                                          <w:marTop w:val="0"/>
                                                          <w:marBottom w:val="0"/>
                                                          <w:divBdr>
                                                            <w:top w:val="none" w:sz="0" w:space="0" w:color="auto"/>
                                                            <w:left w:val="none" w:sz="0" w:space="0" w:color="auto"/>
                                                            <w:bottom w:val="none" w:sz="0" w:space="0" w:color="auto"/>
                                                            <w:right w:val="none" w:sz="0" w:space="0" w:color="auto"/>
                                                          </w:divBdr>
                                                          <w:divsChild>
                                                            <w:div w:id="16815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139099">
      <w:bodyDiv w:val="1"/>
      <w:marLeft w:val="0"/>
      <w:marRight w:val="0"/>
      <w:marTop w:val="0"/>
      <w:marBottom w:val="0"/>
      <w:divBdr>
        <w:top w:val="none" w:sz="0" w:space="0" w:color="auto"/>
        <w:left w:val="none" w:sz="0" w:space="0" w:color="auto"/>
        <w:bottom w:val="none" w:sz="0" w:space="0" w:color="auto"/>
        <w:right w:val="none" w:sz="0" w:space="0" w:color="auto"/>
      </w:divBdr>
      <w:divsChild>
        <w:div w:id="558638063">
          <w:marLeft w:val="0"/>
          <w:marRight w:val="0"/>
          <w:marTop w:val="0"/>
          <w:marBottom w:val="0"/>
          <w:divBdr>
            <w:top w:val="none" w:sz="0" w:space="0" w:color="auto"/>
            <w:left w:val="none" w:sz="0" w:space="0" w:color="auto"/>
            <w:bottom w:val="none" w:sz="0" w:space="0" w:color="auto"/>
            <w:right w:val="none" w:sz="0" w:space="0" w:color="auto"/>
          </w:divBdr>
          <w:divsChild>
            <w:div w:id="1587004">
              <w:marLeft w:val="0"/>
              <w:marRight w:val="0"/>
              <w:marTop w:val="0"/>
              <w:marBottom w:val="0"/>
              <w:divBdr>
                <w:top w:val="none" w:sz="0" w:space="0" w:color="auto"/>
                <w:left w:val="none" w:sz="0" w:space="0" w:color="auto"/>
                <w:bottom w:val="none" w:sz="0" w:space="0" w:color="auto"/>
                <w:right w:val="none" w:sz="0" w:space="0" w:color="auto"/>
              </w:divBdr>
              <w:divsChild>
                <w:div w:id="1538204664">
                  <w:marLeft w:val="0"/>
                  <w:marRight w:val="0"/>
                  <w:marTop w:val="0"/>
                  <w:marBottom w:val="0"/>
                  <w:divBdr>
                    <w:top w:val="none" w:sz="0" w:space="12" w:color="auto"/>
                    <w:left w:val="none" w:sz="0" w:space="12" w:color="auto"/>
                    <w:bottom w:val="none" w:sz="0" w:space="12" w:color="auto"/>
                    <w:right w:val="none" w:sz="0" w:space="12" w:color="auto"/>
                  </w:divBdr>
                  <w:divsChild>
                    <w:div w:id="335575721">
                      <w:marLeft w:val="0"/>
                      <w:marRight w:val="0"/>
                      <w:marTop w:val="0"/>
                      <w:marBottom w:val="0"/>
                      <w:divBdr>
                        <w:top w:val="none" w:sz="0" w:space="12" w:color="auto"/>
                        <w:left w:val="none" w:sz="0" w:space="12" w:color="auto"/>
                        <w:bottom w:val="none" w:sz="0" w:space="12" w:color="auto"/>
                        <w:right w:val="none" w:sz="0" w:space="12" w:color="auto"/>
                      </w:divBdr>
                      <w:divsChild>
                        <w:div w:id="2147161410">
                          <w:marLeft w:val="0"/>
                          <w:marRight w:val="0"/>
                          <w:marTop w:val="0"/>
                          <w:marBottom w:val="0"/>
                          <w:divBdr>
                            <w:top w:val="none" w:sz="0" w:space="0" w:color="auto"/>
                            <w:left w:val="none" w:sz="0" w:space="0" w:color="auto"/>
                            <w:bottom w:val="none" w:sz="0" w:space="0" w:color="auto"/>
                            <w:right w:val="none" w:sz="0" w:space="0" w:color="auto"/>
                          </w:divBdr>
                          <w:divsChild>
                            <w:div w:id="1650090785">
                              <w:marLeft w:val="-225"/>
                              <w:marRight w:val="-225"/>
                              <w:marTop w:val="0"/>
                              <w:marBottom w:val="0"/>
                              <w:divBdr>
                                <w:top w:val="none" w:sz="0" w:space="0" w:color="auto"/>
                                <w:left w:val="none" w:sz="0" w:space="0" w:color="auto"/>
                                <w:bottom w:val="none" w:sz="0" w:space="0" w:color="auto"/>
                                <w:right w:val="none" w:sz="0" w:space="0" w:color="auto"/>
                              </w:divBdr>
                              <w:divsChild>
                                <w:div w:id="1434208560">
                                  <w:marLeft w:val="0"/>
                                  <w:marRight w:val="0"/>
                                  <w:marTop w:val="0"/>
                                  <w:marBottom w:val="0"/>
                                  <w:divBdr>
                                    <w:top w:val="none" w:sz="0" w:space="0" w:color="auto"/>
                                    <w:left w:val="none" w:sz="0" w:space="0" w:color="auto"/>
                                    <w:bottom w:val="none" w:sz="0" w:space="0" w:color="auto"/>
                                    <w:right w:val="none" w:sz="0" w:space="0" w:color="auto"/>
                                  </w:divBdr>
                                  <w:divsChild>
                                    <w:div w:id="889657765">
                                      <w:marLeft w:val="0"/>
                                      <w:marRight w:val="0"/>
                                      <w:marTop w:val="0"/>
                                      <w:marBottom w:val="0"/>
                                      <w:divBdr>
                                        <w:top w:val="none" w:sz="0" w:space="0" w:color="auto"/>
                                        <w:left w:val="none" w:sz="0" w:space="0" w:color="auto"/>
                                        <w:bottom w:val="none" w:sz="0" w:space="0" w:color="auto"/>
                                        <w:right w:val="none" w:sz="0" w:space="0" w:color="auto"/>
                                      </w:divBdr>
                                      <w:divsChild>
                                        <w:div w:id="1319571722">
                                          <w:marLeft w:val="-225"/>
                                          <w:marRight w:val="-225"/>
                                          <w:marTop w:val="0"/>
                                          <w:marBottom w:val="0"/>
                                          <w:divBdr>
                                            <w:top w:val="none" w:sz="0" w:space="0" w:color="auto"/>
                                            <w:left w:val="none" w:sz="0" w:space="0" w:color="auto"/>
                                            <w:bottom w:val="none" w:sz="0" w:space="0" w:color="auto"/>
                                            <w:right w:val="none" w:sz="0" w:space="0" w:color="auto"/>
                                          </w:divBdr>
                                          <w:divsChild>
                                            <w:div w:id="848763017">
                                              <w:marLeft w:val="0"/>
                                              <w:marRight w:val="0"/>
                                              <w:marTop w:val="0"/>
                                              <w:marBottom w:val="0"/>
                                              <w:divBdr>
                                                <w:top w:val="none" w:sz="0" w:space="0" w:color="auto"/>
                                                <w:left w:val="none" w:sz="0" w:space="0" w:color="auto"/>
                                                <w:bottom w:val="none" w:sz="0" w:space="0" w:color="auto"/>
                                                <w:right w:val="none" w:sz="0" w:space="0" w:color="auto"/>
                                              </w:divBdr>
                                            </w:div>
                                          </w:divsChild>
                                        </w:div>
                                        <w:div w:id="1118797009">
                                          <w:marLeft w:val="-225"/>
                                          <w:marRight w:val="-225"/>
                                          <w:marTop w:val="0"/>
                                          <w:marBottom w:val="0"/>
                                          <w:divBdr>
                                            <w:top w:val="none" w:sz="0" w:space="0" w:color="auto"/>
                                            <w:left w:val="none" w:sz="0" w:space="0" w:color="auto"/>
                                            <w:bottom w:val="none" w:sz="0" w:space="0" w:color="auto"/>
                                            <w:right w:val="none" w:sz="0" w:space="0" w:color="auto"/>
                                          </w:divBdr>
                                          <w:divsChild>
                                            <w:div w:id="687220113">
                                              <w:marLeft w:val="0"/>
                                              <w:marRight w:val="0"/>
                                              <w:marTop w:val="0"/>
                                              <w:marBottom w:val="0"/>
                                              <w:divBdr>
                                                <w:top w:val="none" w:sz="0" w:space="0" w:color="auto"/>
                                                <w:left w:val="none" w:sz="0" w:space="0" w:color="auto"/>
                                                <w:bottom w:val="none" w:sz="0" w:space="0" w:color="auto"/>
                                                <w:right w:val="none" w:sz="0" w:space="0" w:color="auto"/>
                                              </w:divBdr>
                                            </w:div>
                                          </w:divsChild>
                                        </w:div>
                                        <w:div w:id="625937140">
                                          <w:marLeft w:val="0"/>
                                          <w:marRight w:val="0"/>
                                          <w:marTop w:val="0"/>
                                          <w:marBottom w:val="0"/>
                                          <w:divBdr>
                                            <w:top w:val="none" w:sz="0" w:space="0" w:color="auto"/>
                                            <w:left w:val="none" w:sz="0" w:space="0" w:color="auto"/>
                                            <w:bottom w:val="none" w:sz="0" w:space="0" w:color="auto"/>
                                            <w:right w:val="none" w:sz="0" w:space="0" w:color="auto"/>
                                          </w:divBdr>
                                          <w:divsChild>
                                            <w:div w:id="326059778">
                                              <w:marLeft w:val="0"/>
                                              <w:marRight w:val="0"/>
                                              <w:marTop w:val="0"/>
                                              <w:marBottom w:val="0"/>
                                              <w:divBdr>
                                                <w:top w:val="none" w:sz="0" w:space="0" w:color="auto"/>
                                                <w:left w:val="none" w:sz="0" w:space="0" w:color="auto"/>
                                                <w:bottom w:val="none" w:sz="0" w:space="0" w:color="auto"/>
                                                <w:right w:val="none" w:sz="0" w:space="0" w:color="auto"/>
                                              </w:divBdr>
                                            </w:div>
                                            <w:div w:id="1101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536571">
      <w:bodyDiv w:val="1"/>
      <w:marLeft w:val="0"/>
      <w:marRight w:val="0"/>
      <w:marTop w:val="0"/>
      <w:marBottom w:val="0"/>
      <w:divBdr>
        <w:top w:val="none" w:sz="0" w:space="0" w:color="auto"/>
        <w:left w:val="none" w:sz="0" w:space="0" w:color="auto"/>
        <w:bottom w:val="none" w:sz="0" w:space="0" w:color="auto"/>
        <w:right w:val="none" w:sz="0" w:space="0" w:color="auto"/>
      </w:divBdr>
      <w:divsChild>
        <w:div w:id="771706390">
          <w:marLeft w:val="0"/>
          <w:marRight w:val="0"/>
          <w:marTop w:val="0"/>
          <w:marBottom w:val="0"/>
          <w:divBdr>
            <w:top w:val="none" w:sz="0" w:space="0" w:color="auto"/>
            <w:left w:val="none" w:sz="0" w:space="0" w:color="auto"/>
            <w:bottom w:val="none" w:sz="0" w:space="0" w:color="auto"/>
            <w:right w:val="none" w:sz="0" w:space="0" w:color="auto"/>
          </w:divBdr>
          <w:divsChild>
            <w:div w:id="1972324168">
              <w:marLeft w:val="0"/>
              <w:marRight w:val="0"/>
              <w:marTop w:val="0"/>
              <w:marBottom w:val="0"/>
              <w:divBdr>
                <w:top w:val="none" w:sz="0" w:space="0" w:color="auto"/>
                <w:left w:val="none" w:sz="0" w:space="0" w:color="auto"/>
                <w:bottom w:val="none" w:sz="0" w:space="0" w:color="auto"/>
                <w:right w:val="none" w:sz="0" w:space="0" w:color="auto"/>
              </w:divBdr>
              <w:divsChild>
                <w:div w:id="362830324">
                  <w:marLeft w:val="0"/>
                  <w:marRight w:val="0"/>
                  <w:marTop w:val="0"/>
                  <w:marBottom w:val="0"/>
                  <w:divBdr>
                    <w:top w:val="none" w:sz="0" w:space="12" w:color="auto"/>
                    <w:left w:val="none" w:sz="0" w:space="12" w:color="auto"/>
                    <w:bottom w:val="none" w:sz="0" w:space="12" w:color="auto"/>
                    <w:right w:val="none" w:sz="0" w:space="12" w:color="auto"/>
                  </w:divBdr>
                  <w:divsChild>
                    <w:div w:id="226188255">
                      <w:marLeft w:val="0"/>
                      <w:marRight w:val="0"/>
                      <w:marTop w:val="0"/>
                      <w:marBottom w:val="0"/>
                      <w:divBdr>
                        <w:top w:val="none" w:sz="0" w:space="12" w:color="auto"/>
                        <w:left w:val="none" w:sz="0" w:space="12" w:color="auto"/>
                        <w:bottom w:val="none" w:sz="0" w:space="12" w:color="auto"/>
                        <w:right w:val="none" w:sz="0" w:space="12" w:color="auto"/>
                      </w:divBdr>
                      <w:divsChild>
                        <w:div w:id="1917475743">
                          <w:marLeft w:val="0"/>
                          <w:marRight w:val="0"/>
                          <w:marTop w:val="0"/>
                          <w:marBottom w:val="0"/>
                          <w:divBdr>
                            <w:top w:val="none" w:sz="0" w:space="0" w:color="auto"/>
                            <w:left w:val="none" w:sz="0" w:space="0" w:color="auto"/>
                            <w:bottom w:val="none" w:sz="0" w:space="0" w:color="auto"/>
                            <w:right w:val="none" w:sz="0" w:space="0" w:color="auto"/>
                          </w:divBdr>
                          <w:divsChild>
                            <w:div w:id="1381634329">
                              <w:marLeft w:val="-225"/>
                              <w:marRight w:val="-225"/>
                              <w:marTop w:val="0"/>
                              <w:marBottom w:val="0"/>
                              <w:divBdr>
                                <w:top w:val="none" w:sz="0" w:space="0" w:color="auto"/>
                                <w:left w:val="none" w:sz="0" w:space="0" w:color="auto"/>
                                <w:bottom w:val="none" w:sz="0" w:space="0" w:color="auto"/>
                                <w:right w:val="none" w:sz="0" w:space="0" w:color="auto"/>
                              </w:divBdr>
                              <w:divsChild>
                                <w:div w:id="1279801603">
                                  <w:marLeft w:val="0"/>
                                  <w:marRight w:val="0"/>
                                  <w:marTop w:val="0"/>
                                  <w:marBottom w:val="0"/>
                                  <w:divBdr>
                                    <w:top w:val="none" w:sz="0" w:space="0" w:color="auto"/>
                                    <w:left w:val="none" w:sz="0" w:space="0" w:color="auto"/>
                                    <w:bottom w:val="none" w:sz="0" w:space="0" w:color="auto"/>
                                    <w:right w:val="none" w:sz="0" w:space="0" w:color="auto"/>
                                  </w:divBdr>
                                  <w:divsChild>
                                    <w:div w:id="731925498">
                                      <w:marLeft w:val="0"/>
                                      <w:marRight w:val="0"/>
                                      <w:marTop w:val="0"/>
                                      <w:marBottom w:val="0"/>
                                      <w:divBdr>
                                        <w:top w:val="none" w:sz="0" w:space="0" w:color="auto"/>
                                        <w:left w:val="none" w:sz="0" w:space="0" w:color="auto"/>
                                        <w:bottom w:val="none" w:sz="0" w:space="0" w:color="auto"/>
                                        <w:right w:val="none" w:sz="0" w:space="0" w:color="auto"/>
                                      </w:divBdr>
                                      <w:divsChild>
                                        <w:div w:id="1629362229">
                                          <w:marLeft w:val="0"/>
                                          <w:marRight w:val="0"/>
                                          <w:marTop w:val="0"/>
                                          <w:marBottom w:val="0"/>
                                          <w:divBdr>
                                            <w:top w:val="none" w:sz="0" w:space="0" w:color="auto"/>
                                            <w:left w:val="none" w:sz="0" w:space="0" w:color="auto"/>
                                            <w:bottom w:val="none" w:sz="0" w:space="0" w:color="auto"/>
                                            <w:right w:val="none" w:sz="0" w:space="0" w:color="auto"/>
                                          </w:divBdr>
                                          <w:divsChild>
                                            <w:div w:id="462701171">
                                              <w:marLeft w:val="0"/>
                                              <w:marRight w:val="0"/>
                                              <w:marTop w:val="0"/>
                                              <w:marBottom w:val="0"/>
                                              <w:divBdr>
                                                <w:top w:val="none" w:sz="0" w:space="0" w:color="auto"/>
                                                <w:left w:val="none" w:sz="0" w:space="0" w:color="auto"/>
                                                <w:bottom w:val="none" w:sz="0" w:space="0" w:color="auto"/>
                                                <w:right w:val="none" w:sz="0" w:space="0" w:color="auto"/>
                                              </w:divBdr>
                                            </w:div>
                                            <w:div w:id="1172256614">
                                              <w:marLeft w:val="0"/>
                                              <w:marRight w:val="0"/>
                                              <w:marTop w:val="0"/>
                                              <w:marBottom w:val="0"/>
                                              <w:divBdr>
                                                <w:top w:val="none" w:sz="0" w:space="0" w:color="auto"/>
                                                <w:left w:val="none" w:sz="0" w:space="0" w:color="auto"/>
                                                <w:bottom w:val="none" w:sz="0" w:space="0" w:color="auto"/>
                                                <w:right w:val="none" w:sz="0" w:space="0" w:color="auto"/>
                                              </w:divBdr>
                                            </w:div>
                                            <w:div w:id="1241596177">
                                              <w:marLeft w:val="0"/>
                                              <w:marRight w:val="0"/>
                                              <w:marTop w:val="0"/>
                                              <w:marBottom w:val="0"/>
                                              <w:divBdr>
                                                <w:top w:val="none" w:sz="0" w:space="0" w:color="auto"/>
                                                <w:left w:val="none" w:sz="0" w:space="0" w:color="auto"/>
                                                <w:bottom w:val="none" w:sz="0" w:space="0" w:color="auto"/>
                                                <w:right w:val="none" w:sz="0" w:space="0" w:color="auto"/>
                                              </w:divBdr>
                                            </w:div>
                                            <w:div w:id="971207452">
                                              <w:marLeft w:val="0"/>
                                              <w:marRight w:val="0"/>
                                              <w:marTop w:val="0"/>
                                              <w:marBottom w:val="0"/>
                                              <w:divBdr>
                                                <w:top w:val="none" w:sz="0" w:space="0" w:color="auto"/>
                                                <w:left w:val="none" w:sz="0" w:space="0" w:color="auto"/>
                                                <w:bottom w:val="none" w:sz="0" w:space="0" w:color="auto"/>
                                                <w:right w:val="none" w:sz="0" w:space="0" w:color="auto"/>
                                              </w:divBdr>
                                            </w:div>
                                            <w:div w:id="545871984">
                                              <w:marLeft w:val="0"/>
                                              <w:marRight w:val="0"/>
                                              <w:marTop w:val="0"/>
                                              <w:marBottom w:val="0"/>
                                              <w:divBdr>
                                                <w:top w:val="none" w:sz="0" w:space="0" w:color="auto"/>
                                                <w:left w:val="none" w:sz="0" w:space="0" w:color="auto"/>
                                                <w:bottom w:val="none" w:sz="0" w:space="0" w:color="auto"/>
                                                <w:right w:val="none" w:sz="0" w:space="0" w:color="auto"/>
                                              </w:divBdr>
                                            </w:div>
                                            <w:div w:id="1814521718">
                                              <w:marLeft w:val="0"/>
                                              <w:marRight w:val="0"/>
                                              <w:marTop w:val="0"/>
                                              <w:marBottom w:val="0"/>
                                              <w:divBdr>
                                                <w:top w:val="none" w:sz="0" w:space="0" w:color="auto"/>
                                                <w:left w:val="none" w:sz="0" w:space="0" w:color="auto"/>
                                                <w:bottom w:val="none" w:sz="0" w:space="0" w:color="auto"/>
                                                <w:right w:val="none" w:sz="0" w:space="0" w:color="auto"/>
                                              </w:divBdr>
                                            </w:div>
                                            <w:div w:id="1097022197">
                                              <w:marLeft w:val="0"/>
                                              <w:marRight w:val="0"/>
                                              <w:marTop w:val="0"/>
                                              <w:marBottom w:val="0"/>
                                              <w:divBdr>
                                                <w:top w:val="none" w:sz="0" w:space="0" w:color="auto"/>
                                                <w:left w:val="none" w:sz="0" w:space="0" w:color="auto"/>
                                                <w:bottom w:val="none" w:sz="0" w:space="0" w:color="auto"/>
                                                <w:right w:val="none" w:sz="0" w:space="0" w:color="auto"/>
                                              </w:divBdr>
                                            </w:div>
                                            <w:div w:id="1494419575">
                                              <w:marLeft w:val="0"/>
                                              <w:marRight w:val="0"/>
                                              <w:marTop w:val="0"/>
                                              <w:marBottom w:val="0"/>
                                              <w:divBdr>
                                                <w:top w:val="none" w:sz="0" w:space="0" w:color="auto"/>
                                                <w:left w:val="none" w:sz="0" w:space="0" w:color="auto"/>
                                                <w:bottom w:val="none" w:sz="0" w:space="0" w:color="auto"/>
                                                <w:right w:val="none" w:sz="0" w:space="0" w:color="auto"/>
                                              </w:divBdr>
                                            </w:div>
                                            <w:div w:id="13383836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604238">
      <w:bodyDiv w:val="1"/>
      <w:marLeft w:val="750"/>
      <w:marRight w:val="300"/>
      <w:marTop w:val="0"/>
      <w:marBottom w:val="0"/>
      <w:divBdr>
        <w:top w:val="none" w:sz="0" w:space="0" w:color="auto"/>
        <w:left w:val="none" w:sz="0" w:space="0" w:color="auto"/>
        <w:bottom w:val="none" w:sz="0" w:space="0" w:color="auto"/>
        <w:right w:val="none" w:sz="0" w:space="0" w:color="auto"/>
      </w:divBdr>
    </w:div>
    <w:div w:id="975259468">
      <w:bodyDiv w:val="1"/>
      <w:marLeft w:val="0"/>
      <w:marRight w:val="0"/>
      <w:marTop w:val="0"/>
      <w:marBottom w:val="0"/>
      <w:divBdr>
        <w:top w:val="none" w:sz="0" w:space="0" w:color="auto"/>
        <w:left w:val="none" w:sz="0" w:space="0" w:color="auto"/>
        <w:bottom w:val="none" w:sz="0" w:space="0" w:color="auto"/>
        <w:right w:val="none" w:sz="0" w:space="0" w:color="auto"/>
      </w:divBdr>
      <w:divsChild>
        <w:div w:id="889918577">
          <w:marLeft w:val="0"/>
          <w:marRight w:val="0"/>
          <w:marTop w:val="0"/>
          <w:marBottom w:val="0"/>
          <w:divBdr>
            <w:top w:val="none" w:sz="0" w:space="0" w:color="auto"/>
            <w:left w:val="none" w:sz="0" w:space="0" w:color="auto"/>
            <w:bottom w:val="none" w:sz="0" w:space="0" w:color="auto"/>
            <w:right w:val="none" w:sz="0" w:space="0" w:color="auto"/>
          </w:divBdr>
          <w:divsChild>
            <w:div w:id="411322471">
              <w:marLeft w:val="0"/>
              <w:marRight w:val="0"/>
              <w:marTop w:val="0"/>
              <w:marBottom w:val="0"/>
              <w:divBdr>
                <w:top w:val="none" w:sz="0" w:space="0" w:color="auto"/>
                <w:left w:val="none" w:sz="0" w:space="0" w:color="auto"/>
                <w:bottom w:val="none" w:sz="0" w:space="0" w:color="auto"/>
                <w:right w:val="none" w:sz="0" w:space="0" w:color="auto"/>
              </w:divBdr>
              <w:divsChild>
                <w:div w:id="836771472">
                  <w:marLeft w:val="0"/>
                  <w:marRight w:val="0"/>
                  <w:marTop w:val="0"/>
                  <w:marBottom w:val="0"/>
                  <w:divBdr>
                    <w:top w:val="none" w:sz="0" w:space="0" w:color="auto"/>
                    <w:left w:val="none" w:sz="0" w:space="0" w:color="auto"/>
                    <w:bottom w:val="none" w:sz="0" w:space="0" w:color="auto"/>
                    <w:right w:val="none" w:sz="0" w:space="0" w:color="auto"/>
                  </w:divBdr>
                  <w:divsChild>
                    <w:div w:id="1283996087">
                      <w:marLeft w:val="0"/>
                      <w:marRight w:val="0"/>
                      <w:marTop w:val="0"/>
                      <w:marBottom w:val="0"/>
                      <w:divBdr>
                        <w:top w:val="none" w:sz="0" w:space="0" w:color="auto"/>
                        <w:left w:val="none" w:sz="0" w:space="0" w:color="auto"/>
                        <w:bottom w:val="none" w:sz="0" w:space="0" w:color="auto"/>
                        <w:right w:val="none" w:sz="0" w:space="0" w:color="auto"/>
                      </w:divBdr>
                      <w:divsChild>
                        <w:div w:id="897282448">
                          <w:marLeft w:val="0"/>
                          <w:marRight w:val="0"/>
                          <w:marTop w:val="0"/>
                          <w:marBottom w:val="0"/>
                          <w:divBdr>
                            <w:top w:val="none" w:sz="0" w:space="0" w:color="auto"/>
                            <w:left w:val="none" w:sz="0" w:space="0" w:color="auto"/>
                            <w:bottom w:val="none" w:sz="0" w:space="0" w:color="auto"/>
                            <w:right w:val="none" w:sz="0" w:space="0" w:color="auto"/>
                          </w:divBdr>
                          <w:divsChild>
                            <w:div w:id="870647533">
                              <w:marLeft w:val="0"/>
                              <w:marRight w:val="0"/>
                              <w:marTop w:val="0"/>
                              <w:marBottom w:val="0"/>
                              <w:divBdr>
                                <w:top w:val="none" w:sz="0" w:space="0" w:color="auto"/>
                                <w:left w:val="none" w:sz="0" w:space="0" w:color="auto"/>
                                <w:bottom w:val="none" w:sz="0" w:space="0" w:color="auto"/>
                                <w:right w:val="none" w:sz="0" w:space="0" w:color="auto"/>
                              </w:divBdr>
                              <w:divsChild>
                                <w:div w:id="1882398667">
                                  <w:marLeft w:val="0"/>
                                  <w:marRight w:val="0"/>
                                  <w:marTop w:val="0"/>
                                  <w:marBottom w:val="0"/>
                                  <w:divBdr>
                                    <w:top w:val="none" w:sz="0" w:space="0" w:color="auto"/>
                                    <w:left w:val="none" w:sz="0" w:space="0" w:color="auto"/>
                                    <w:bottom w:val="none" w:sz="0" w:space="0" w:color="auto"/>
                                    <w:right w:val="none" w:sz="0" w:space="0" w:color="auto"/>
                                  </w:divBdr>
                                  <w:divsChild>
                                    <w:div w:id="471294475">
                                      <w:marLeft w:val="0"/>
                                      <w:marRight w:val="0"/>
                                      <w:marTop w:val="0"/>
                                      <w:marBottom w:val="0"/>
                                      <w:divBdr>
                                        <w:top w:val="none" w:sz="0" w:space="0" w:color="auto"/>
                                        <w:left w:val="none" w:sz="0" w:space="0" w:color="auto"/>
                                        <w:bottom w:val="none" w:sz="0" w:space="0" w:color="auto"/>
                                        <w:right w:val="none" w:sz="0" w:space="0" w:color="auto"/>
                                      </w:divBdr>
                                      <w:divsChild>
                                        <w:div w:id="1957247351">
                                          <w:marLeft w:val="0"/>
                                          <w:marRight w:val="0"/>
                                          <w:marTop w:val="0"/>
                                          <w:marBottom w:val="0"/>
                                          <w:divBdr>
                                            <w:top w:val="none" w:sz="0" w:space="0" w:color="auto"/>
                                            <w:left w:val="none" w:sz="0" w:space="0" w:color="auto"/>
                                            <w:bottom w:val="none" w:sz="0" w:space="0" w:color="auto"/>
                                            <w:right w:val="none" w:sz="0" w:space="0" w:color="auto"/>
                                          </w:divBdr>
                                          <w:divsChild>
                                            <w:div w:id="1200819573">
                                              <w:marLeft w:val="0"/>
                                              <w:marRight w:val="0"/>
                                              <w:marTop w:val="0"/>
                                              <w:marBottom w:val="0"/>
                                              <w:divBdr>
                                                <w:top w:val="none" w:sz="0" w:space="0" w:color="auto"/>
                                                <w:left w:val="none" w:sz="0" w:space="0" w:color="auto"/>
                                                <w:bottom w:val="none" w:sz="0" w:space="0" w:color="auto"/>
                                                <w:right w:val="none" w:sz="0" w:space="0" w:color="auto"/>
                                              </w:divBdr>
                                              <w:divsChild>
                                                <w:div w:id="1812089369">
                                                  <w:marLeft w:val="0"/>
                                                  <w:marRight w:val="0"/>
                                                  <w:marTop w:val="0"/>
                                                  <w:marBottom w:val="0"/>
                                                  <w:divBdr>
                                                    <w:top w:val="none" w:sz="0" w:space="0" w:color="auto"/>
                                                    <w:left w:val="none" w:sz="0" w:space="0" w:color="auto"/>
                                                    <w:bottom w:val="none" w:sz="0" w:space="0" w:color="auto"/>
                                                    <w:right w:val="none" w:sz="0" w:space="0" w:color="auto"/>
                                                  </w:divBdr>
                                                  <w:divsChild>
                                                    <w:div w:id="1325888406">
                                                      <w:marLeft w:val="0"/>
                                                      <w:marRight w:val="0"/>
                                                      <w:marTop w:val="0"/>
                                                      <w:marBottom w:val="0"/>
                                                      <w:divBdr>
                                                        <w:top w:val="none" w:sz="0" w:space="0" w:color="auto"/>
                                                        <w:left w:val="none" w:sz="0" w:space="0" w:color="auto"/>
                                                        <w:bottom w:val="none" w:sz="0" w:space="0" w:color="auto"/>
                                                        <w:right w:val="none" w:sz="0" w:space="0" w:color="auto"/>
                                                      </w:divBdr>
                                                      <w:divsChild>
                                                        <w:div w:id="301541447">
                                                          <w:marLeft w:val="0"/>
                                                          <w:marRight w:val="0"/>
                                                          <w:marTop w:val="0"/>
                                                          <w:marBottom w:val="0"/>
                                                          <w:divBdr>
                                                            <w:top w:val="none" w:sz="0" w:space="0" w:color="auto"/>
                                                            <w:left w:val="none" w:sz="0" w:space="0" w:color="auto"/>
                                                            <w:bottom w:val="none" w:sz="0" w:space="0" w:color="auto"/>
                                                            <w:right w:val="none" w:sz="0" w:space="0" w:color="auto"/>
                                                          </w:divBdr>
                                                          <w:divsChild>
                                                            <w:div w:id="1155029587">
                                                              <w:marLeft w:val="0"/>
                                                              <w:marRight w:val="0"/>
                                                              <w:marTop w:val="0"/>
                                                              <w:marBottom w:val="0"/>
                                                              <w:divBdr>
                                                                <w:top w:val="none" w:sz="0" w:space="0" w:color="auto"/>
                                                                <w:left w:val="none" w:sz="0" w:space="0" w:color="auto"/>
                                                                <w:bottom w:val="none" w:sz="0" w:space="0" w:color="auto"/>
                                                                <w:right w:val="none" w:sz="0" w:space="0" w:color="auto"/>
                                                              </w:divBdr>
                                                            </w:div>
                                                            <w:div w:id="1094933222">
                                                              <w:marLeft w:val="0"/>
                                                              <w:marRight w:val="0"/>
                                                              <w:marTop w:val="0"/>
                                                              <w:marBottom w:val="0"/>
                                                              <w:divBdr>
                                                                <w:top w:val="none" w:sz="0" w:space="0" w:color="auto"/>
                                                                <w:left w:val="none" w:sz="0" w:space="0" w:color="auto"/>
                                                                <w:bottom w:val="none" w:sz="0" w:space="0" w:color="auto"/>
                                                                <w:right w:val="none" w:sz="0" w:space="0" w:color="auto"/>
                                                              </w:divBdr>
                                                            </w:div>
                                                            <w:div w:id="1602109052">
                                                              <w:marLeft w:val="0"/>
                                                              <w:marRight w:val="0"/>
                                                              <w:marTop w:val="0"/>
                                                              <w:marBottom w:val="0"/>
                                                              <w:divBdr>
                                                                <w:top w:val="none" w:sz="0" w:space="0" w:color="auto"/>
                                                                <w:left w:val="none" w:sz="0" w:space="0" w:color="auto"/>
                                                                <w:bottom w:val="none" w:sz="0" w:space="0" w:color="auto"/>
                                                                <w:right w:val="none" w:sz="0" w:space="0" w:color="auto"/>
                                                              </w:divBdr>
                                                            </w:div>
                                                            <w:div w:id="919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01209">
                                              <w:marLeft w:val="0"/>
                                              <w:marRight w:val="0"/>
                                              <w:marTop w:val="0"/>
                                              <w:marBottom w:val="0"/>
                                              <w:divBdr>
                                                <w:top w:val="none" w:sz="0" w:space="0" w:color="auto"/>
                                                <w:left w:val="none" w:sz="0" w:space="0" w:color="auto"/>
                                                <w:bottom w:val="none" w:sz="0" w:space="0" w:color="auto"/>
                                                <w:right w:val="none" w:sz="0" w:space="0" w:color="auto"/>
                                              </w:divBdr>
                                              <w:divsChild>
                                                <w:div w:id="843128842">
                                                  <w:marLeft w:val="0"/>
                                                  <w:marRight w:val="0"/>
                                                  <w:marTop w:val="0"/>
                                                  <w:marBottom w:val="0"/>
                                                  <w:divBdr>
                                                    <w:top w:val="none" w:sz="0" w:space="0" w:color="auto"/>
                                                    <w:left w:val="none" w:sz="0" w:space="0" w:color="auto"/>
                                                    <w:bottom w:val="none" w:sz="0" w:space="0" w:color="auto"/>
                                                    <w:right w:val="none" w:sz="0" w:space="0" w:color="auto"/>
                                                  </w:divBdr>
                                                  <w:divsChild>
                                                    <w:div w:id="50541279">
                                                      <w:marLeft w:val="0"/>
                                                      <w:marRight w:val="0"/>
                                                      <w:marTop w:val="0"/>
                                                      <w:marBottom w:val="0"/>
                                                      <w:divBdr>
                                                        <w:top w:val="none" w:sz="0" w:space="0" w:color="auto"/>
                                                        <w:left w:val="none" w:sz="0" w:space="0" w:color="auto"/>
                                                        <w:bottom w:val="none" w:sz="0" w:space="0" w:color="auto"/>
                                                        <w:right w:val="none" w:sz="0" w:space="0" w:color="auto"/>
                                                      </w:divBdr>
                                                      <w:divsChild>
                                                        <w:div w:id="271980285">
                                                          <w:marLeft w:val="0"/>
                                                          <w:marRight w:val="0"/>
                                                          <w:marTop w:val="0"/>
                                                          <w:marBottom w:val="0"/>
                                                          <w:divBdr>
                                                            <w:top w:val="none" w:sz="0" w:space="0" w:color="auto"/>
                                                            <w:left w:val="none" w:sz="0" w:space="0" w:color="auto"/>
                                                            <w:bottom w:val="none" w:sz="0" w:space="0" w:color="auto"/>
                                                            <w:right w:val="none" w:sz="0" w:space="0" w:color="auto"/>
                                                          </w:divBdr>
                                                          <w:divsChild>
                                                            <w:div w:id="15416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200583">
      <w:bodyDiv w:val="1"/>
      <w:marLeft w:val="0"/>
      <w:marRight w:val="0"/>
      <w:marTop w:val="0"/>
      <w:marBottom w:val="0"/>
      <w:divBdr>
        <w:top w:val="none" w:sz="0" w:space="0" w:color="auto"/>
        <w:left w:val="none" w:sz="0" w:space="0" w:color="auto"/>
        <w:bottom w:val="none" w:sz="0" w:space="0" w:color="auto"/>
        <w:right w:val="none" w:sz="0" w:space="0" w:color="auto"/>
      </w:divBdr>
      <w:divsChild>
        <w:div w:id="270405334">
          <w:marLeft w:val="0"/>
          <w:marRight w:val="0"/>
          <w:marTop w:val="0"/>
          <w:marBottom w:val="0"/>
          <w:divBdr>
            <w:top w:val="none" w:sz="0" w:space="0" w:color="auto"/>
            <w:left w:val="none" w:sz="0" w:space="0" w:color="auto"/>
            <w:bottom w:val="none" w:sz="0" w:space="0" w:color="auto"/>
            <w:right w:val="none" w:sz="0" w:space="0" w:color="auto"/>
          </w:divBdr>
          <w:divsChild>
            <w:div w:id="1301961848">
              <w:marLeft w:val="0"/>
              <w:marRight w:val="0"/>
              <w:marTop w:val="0"/>
              <w:marBottom w:val="0"/>
              <w:divBdr>
                <w:top w:val="none" w:sz="0" w:space="0" w:color="auto"/>
                <w:left w:val="none" w:sz="0" w:space="0" w:color="auto"/>
                <w:bottom w:val="none" w:sz="0" w:space="0" w:color="auto"/>
                <w:right w:val="none" w:sz="0" w:space="0" w:color="auto"/>
              </w:divBdr>
              <w:divsChild>
                <w:div w:id="1320307679">
                  <w:marLeft w:val="0"/>
                  <w:marRight w:val="0"/>
                  <w:marTop w:val="0"/>
                  <w:marBottom w:val="0"/>
                  <w:divBdr>
                    <w:top w:val="none" w:sz="0" w:space="0" w:color="auto"/>
                    <w:left w:val="none" w:sz="0" w:space="0" w:color="auto"/>
                    <w:bottom w:val="none" w:sz="0" w:space="0" w:color="auto"/>
                    <w:right w:val="none" w:sz="0" w:space="0" w:color="auto"/>
                  </w:divBdr>
                  <w:divsChild>
                    <w:div w:id="539319621">
                      <w:marLeft w:val="0"/>
                      <w:marRight w:val="0"/>
                      <w:marTop w:val="0"/>
                      <w:marBottom w:val="0"/>
                      <w:divBdr>
                        <w:top w:val="none" w:sz="0" w:space="0" w:color="auto"/>
                        <w:left w:val="none" w:sz="0" w:space="0" w:color="auto"/>
                        <w:bottom w:val="none" w:sz="0" w:space="0" w:color="auto"/>
                        <w:right w:val="none" w:sz="0" w:space="0" w:color="auto"/>
                      </w:divBdr>
                      <w:divsChild>
                        <w:div w:id="364674935">
                          <w:marLeft w:val="0"/>
                          <w:marRight w:val="0"/>
                          <w:marTop w:val="0"/>
                          <w:marBottom w:val="0"/>
                          <w:divBdr>
                            <w:top w:val="none" w:sz="0" w:space="0" w:color="auto"/>
                            <w:left w:val="none" w:sz="0" w:space="0" w:color="auto"/>
                            <w:bottom w:val="none" w:sz="0" w:space="0" w:color="auto"/>
                            <w:right w:val="none" w:sz="0" w:space="0" w:color="auto"/>
                          </w:divBdr>
                          <w:divsChild>
                            <w:div w:id="218058308">
                              <w:marLeft w:val="0"/>
                              <w:marRight w:val="0"/>
                              <w:marTop w:val="0"/>
                              <w:marBottom w:val="0"/>
                              <w:divBdr>
                                <w:top w:val="none" w:sz="0" w:space="0" w:color="auto"/>
                                <w:left w:val="none" w:sz="0" w:space="0" w:color="auto"/>
                                <w:bottom w:val="none" w:sz="0" w:space="0" w:color="auto"/>
                                <w:right w:val="none" w:sz="0" w:space="0" w:color="auto"/>
                              </w:divBdr>
                              <w:divsChild>
                                <w:div w:id="197862172">
                                  <w:marLeft w:val="0"/>
                                  <w:marRight w:val="0"/>
                                  <w:marTop w:val="0"/>
                                  <w:marBottom w:val="0"/>
                                  <w:divBdr>
                                    <w:top w:val="none" w:sz="0" w:space="0" w:color="auto"/>
                                    <w:left w:val="none" w:sz="0" w:space="0" w:color="auto"/>
                                    <w:bottom w:val="none" w:sz="0" w:space="0" w:color="auto"/>
                                    <w:right w:val="none" w:sz="0" w:space="0" w:color="auto"/>
                                  </w:divBdr>
                                  <w:divsChild>
                                    <w:div w:id="348605005">
                                      <w:marLeft w:val="0"/>
                                      <w:marRight w:val="0"/>
                                      <w:marTop w:val="0"/>
                                      <w:marBottom w:val="0"/>
                                      <w:divBdr>
                                        <w:top w:val="none" w:sz="0" w:space="0" w:color="auto"/>
                                        <w:left w:val="none" w:sz="0" w:space="0" w:color="auto"/>
                                        <w:bottom w:val="none" w:sz="0" w:space="0" w:color="auto"/>
                                        <w:right w:val="none" w:sz="0" w:space="0" w:color="auto"/>
                                      </w:divBdr>
                                      <w:divsChild>
                                        <w:div w:id="958757387">
                                          <w:marLeft w:val="0"/>
                                          <w:marRight w:val="0"/>
                                          <w:marTop w:val="0"/>
                                          <w:marBottom w:val="0"/>
                                          <w:divBdr>
                                            <w:top w:val="none" w:sz="0" w:space="0" w:color="auto"/>
                                            <w:left w:val="none" w:sz="0" w:space="0" w:color="auto"/>
                                            <w:bottom w:val="none" w:sz="0" w:space="0" w:color="auto"/>
                                            <w:right w:val="none" w:sz="0" w:space="0" w:color="auto"/>
                                          </w:divBdr>
                                          <w:divsChild>
                                            <w:div w:id="179586708">
                                              <w:marLeft w:val="0"/>
                                              <w:marRight w:val="0"/>
                                              <w:marTop w:val="0"/>
                                              <w:marBottom w:val="0"/>
                                              <w:divBdr>
                                                <w:top w:val="none" w:sz="0" w:space="0" w:color="auto"/>
                                                <w:left w:val="none" w:sz="0" w:space="0" w:color="auto"/>
                                                <w:bottom w:val="none" w:sz="0" w:space="0" w:color="auto"/>
                                                <w:right w:val="none" w:sz="0" w:space="0" w:color="auto"/>
                                              </w:divBdr>
                                              <w:divsChild>
                                                <w:div w:id="1019814581">
                                                  <w:marLeft w:val="0"/>
                                                  <w:marRight w:val="0"/>
                                                  <w:marTop w:val="0"/>
                                                  <w:marBottom w:val="0"/>
                                                  <w:divBdr>
                                                    <w:top w:val="none" w:sz="0" w:space="0" w:color="auto"/>
                                                    <w:left w:val="none" w:sz="0" w:space="0" w:color="auto"/>
                                                    <w:bottom w:val="none" w:sz="0" w:space="0" w:color="auto"/>
                                                    <w:right w:val="none" w:sz="0" w:space="0" w:color="auto"/>
                                                  </w:divBdr>
                                                  <w:divsChild>
                                                    <w:div w:id="1621567519">
                                                      <w:marLeft w:val="0"/>
                                                      <w:marRight w:val="0"/>
                                                      <w:marTop w:val="0"/>
                                                      <w:marBottom w:val="0"/>
                                                      <w:divBdr>
                                                        <w:top w:val="none" w:sz="0" w:space="0" w:color="auto"/>
                                                        <w:left w:val="none" w:sz="0" w:space="0" w:color="auto"/>
                                                        <w:bottom w:val="none" w:sz="0" w:space="0" w:color="auto"/>
                                                        <w:right w:val="none" w:sz="0" w:space="0" w:color="auto"/>
                                                      </w:divBdr>
                                                      <w:divsChild>
                                                        <w:div w:id="1942181663">
                                                          <w:marLeft w:val="0"/>
                                                          <w:marRight w:val="0"/>
                                                          <w:marTop w:val="0"/>
                                                          <w:marBottom w:val="0"/>
                                                          <w:divBdr>
                                                            <w:top w:val="none" w:sz="0" w:space="0" w:color="auto"/>
                                                            <w:left w:val="none" w:sz="0" w:space="0" w:color="auto"/>
                                                            <w:bottom w:val="none" w:sz="0" w:space="0" w:color="auto"/>
                                                            <w:right w:val="none" w:sz="0" w:space="0" w:color="auto"/>
                                                          </w:divBdr>
                                                          <w:divsChild>
                                                            <w:div w:id="1108886554">
                                                              <w:marLeft w:val="0"/>
                                                              <w:marRight w:val="0"/>
                                                              <w:marTop w:val="0"/>
                                                              <w:marBottom w:val="0"/>
                                                              <w:divBdr>
                                                                <w:top w:val="none" w:sz="0" w:space="0" w:color="auto"/>
                                                                <w:left w:val="none" w:sz="0" w:space="0" w:color="auto"/>
                                                                <w:bottom w:val="none" w:sz="0" w:space="0" w:color="auto"/>
                                                                <w:right w:val="none" w:sz="0" w:space="0" w:color="auto"/>
                                                              </w:divBdr>
                                                            </w:div>
                                                            <w:div w:id="1186552650">
                                                              <w:marLeft w:val="0"/>
                                                              <w:marRight w:val="0"/>
                                                              <w:marTop w:val="0"/>
                                                              <w:marBottom w:val="0"/>
                                                              <w:divBdr>
                                                                <w:top w:val="none" w:sz="0" w:space="0" w:color="auto"/>
                                                                <w:left w:val="none" w:sz="0" w:space="0" w:color="auto"/>
                                                                <w:bottom w:val="none" w:sz="0" w:space="0" w:color="auto"/>
                                                                <w:right w:val="none" w:sz="0" w:space="0" w:color="auto"/>
                                                              </w:divBdr>
                                                            </w:div>
                                                            <w:div w:id="1406368751">
                                                              <w:marLeft w:val="0"/>
                                                              <w:marRight w:val="0"/>
                                                              <w:marTop w:val="0"/>
                                                              <w:marBottom w:val="0"/>
                                                              <w:divBdr>
                                                                <w:top w:val="none" w:sz="0" w:space="0" w:color="auto"/>
                                                                <w:left w:val="none" w:sz="0" w:space="0" w:color="auto"/>
                                                                <w:bottom w:val="none" w:sz="0" w:space="0" w:color="auto"/>
                                                                <w:right w:val="none" w:sz="0" w:space="0" w:color="auto"/>
                                                              </w:divBdr>
                                                            </w:div>
                                                            <w:div w:id="916986084">
                                                              <w:marLeft w:val="0"/>
                                                              <w:marRight w:val="0"/>
                                                              <w:marTop w:val="0"/>
                                                              <w:marBottom w:val="0"/>
                                                              <w:divBdr>
                                                                <w:top w:val="none" w:sz="0" w:space="0" w:color="auto"/>
                                                                <w:left w:val="none" w:sz="0" w:space="0" w:color="auto"/>
                                                                <w:bottom w:val="none" w:sz="0" w:space="0" w:color="auto"/>
                                                                <w:right w:val="none" w:sz="0" w:space="0" w:color="auto"/>
                                                              </w:divBdr>
                                                            </w:div>
                                                            <w:div w:id="2143106913">
                                                              <w:marLeft w:val="0"/>
                                                              <w:marRight w:val="0"/>
                                                              <w:marTop w:val="0"/>
                                                              <w:marBottom w:val="0"/>
                                                              <w:divBdr>
                                                                <w:top w:val="none" w:sz="0" w:space="0" w:color="auto"/>
                                                                <w:left w:val="none" w:sz="0" w:space="0" w:color="auto"/>
                                                                <w:bottom w:val="none" w:sz="0" w:space="0" w:color="auto"/>
                                                                <w:right w:val="none" w:sz="0" w:space="0" w:color="auto"/>
                                                              </w:divBdr>
                                                            </w:div>
                                                            <w:div w:id="798063623">
                                                              <w:marLeft w:val="0"/>
                                                              <w:marRight w:val="0"/>
                                                              <w:marTop w:val="0"/>
                                                              <w:marBottom w:val="0"/>
                                                              <w:divBdr>
                                                                <w:top w:val="none" w:sz="0" w:space="0" w:color="auto"/>
                                                                <w:left w:val="none" w:sz="0" w:space="0" w:color="auto"/>
                                                                <w:bottom w:val="none" w:sz="0" w:space="0" w:color="auto"/>
                                                                <w:right w:val="none" w:sz="0" w:space="0" w:color="auto"/>
                                                              </w:divBdr>
                                                            </w:div>
                                                            <w:div w:id="1040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011125">
      <w:bodyDiv w:val="1"/>
      <w:marLeft w:val="0"/>
      <w:marRight w:val="0"/>
      <w:marTop w:val="0"/>
      <w:marBottom w:val="0"/>
      <w:divBdr>
        <w:top w:val="none" w:sz="0" w:space="0" w:color="auto"/>
        <w:left w:val="none" w:sz="0" w:space="0" w:color="auto"/>
        <w:bottom w:val="none" w:sz="0" w:space="0" w:color="auto"/>
        <w:right w:val="none" w:sz="0" w:space="0" w:color="auto"/>
      </w:divBdr>
      <w:divsChild>
        <w:div w:id="635066519">
          <w:marLeft w:val="0"/>
          <w:marRight w:val="0"/>
          <w:marTop w:val="0"/>
          <w:marBottom w:val="0"/>
          <w:divBdr>
            <w:top w:val="none" w:sz="0" w:space="0" w:color="auto"/>
            <w:left w:val="none" w:sz="0" w:space="0" w:color="auto"/>
            <w:bottom w:val="none" w:sz="0" w:space="0" w:color="auto"/>
            <w:right w:val="none" w:sz="0" w:space="0" w:color="auto"/>
          </w:divBdr>
          <w:divsChild>
            <w:div w:id="1326395600">
              <w:marLeft w:val="0"/>
              <w:marRight w:val="0"/>
              <w:marTop w:val="0"/>
              <w:marBottom w:val="0"/>
              <w:divBdr>
                <w:top w:val="none" w:sz="0" w:space="0" w:color="auto"/>
                <w:left w:val="none" w:sz="0" w:space="0" w:color="auto"/>
                <w:bottom w:val="none" w:sz="0" w:space="0" w:color="auto"/>
                <w:right w:val="none" w:sz="0" w:space="0" w:color="auto"/>
              </w:divBdr>
              <w:divsChild>
                <w:div w:id="395276148">
                  <w:marLeft w:val="0"/>
                  <w:marRight w:val="0"/>
                  <w:marTop w:val="0"/>
                  <w:marBottom w:val="0"/>
                  <w:divBdr>
                    <w:top w:val="none" w:sz="0" w:space="0" w:color="auto"/>
                    <w:left w:val="none" w:sz="0" w:space="0" w:color="auto"/>
                    <w:bottom w:val="none" w:sz="0" w:space="0" w:color="auto"/>
                    <w:right w:val="none" w:sz="0" w:space="0" w:color="auto"/>
                  </w:divBdr>
                  <w:divsChild>
                    <w:div w:id="1328096236">
                      <w:marLeft w:val="0"/>
                      <w:marRight w:val="0"/>
                      <w:marTop w:val="0"/>
                      <w:marBottom w:val="0"/>
                      <w:divBdr>
                        <w:top w:val="none" w:sz="0" w:space="0" w:color="auto"/>
                        <w:left w:val="none" w:sz="0" w:space="0" w:color="auto"/>
                        <w:bottom w:val="none" w:sz="0" w:space="0" w:color="auto"/>
                        <w:right w:val="none" w:sz="0" w:space="0" w:color="auto"/>
                      </w:divBdr>
                      <w:divsChild>
                        <w:div w:id="1380788456">
                          <w:marLeft w:val="0"/>
                          <w:marRight w:val="0"/>
                          <w:marTop w:val="0"/>
                          <w:marBottom w:val="0"/>
                          <w:divBdr>
                            <w:top w:val="none" w:sz="0" w:space="0" w:color="auto"/>
                            <w:left w:val="none" w:sz="0" w:space="0" w:color="auto"/>
                            <w:bottom w:val="none" w:sz="0" w:space="0" w:color="auto"/>
                            <w:right w:val="none" w:sz="0" w:space="0" w:color="auto"/>
                          </w:divBdr>
                          <w:divsChild>
                            <w:div w:id="2140872812">
                              <w:marLeft w:val="0"/>
                              <w:marRight w:val="0"/>
                              <w:marTop w:val="0"/>
                              <w:marBottom w:val="0"/>
                              <w:divBdr>
                                <w:top w:val="none" w:sz="0" w:space="0" w:color="auto"/>
                                <w:left w:val="none" w:sz="0" w:space="0" w:color="auto"/>
                                <w:bottom w:val="none" w:sz="0" w:space="0" w:color="auto"/>
                                <w:right w:val="none" w:sz="0" w:space="0" w:color="auto"/>
                              </w:divBdr>
                              <w:divsChild>
                                <w:div w:id="1748185318">
                                  <w:marLeft w:val="0"/>
                                  <w:marRight w:val="0"/>
                                  <w:marTop w:val="0"/>
                                  <w:marBottom w:val="0"/>
                                  <w:divBdr>
                                    <w:top w:val="none" w:sz="0" w:space="0" w:color="auto"/>
                                    <w:left w:val="none" w:sz="0" w:space="0" w:color="auto"/>
                                    <w:bottom w:val="none" w:sz="0" w:space="0" w:color="auto"/>
                                    <w:right w:val="none" w:sz="0" w:space="0" w:color="auto"/>
                                  </w:divBdr>
                                  <w:divsChild>
                                    <w:div w:id="1279409713">
                                      <w:marLeft w:val="0"/>
                                      <w:marRight w:val="0"/>
                                      <w:marTop w:val="0"/>
                                      <w:marBottom w:val="0"/>
                                      <w:divBdr>
                                        <w:top w:val="none" w:sz="0" w:space="0" w:color="auto"/>
                                        <w:left w:val="none" w:sz="0" w:space="0" w:color="auto"/>
                                        <w:bottom w:val="none" w:sz="0" w:space="0" w:color="auto"/>
                                        <w:right w:val="none" w:sz="0" w:space="0" w:color="auto"/>
                                      </w:divBdr>
                                      <w:divsChild>
                                        <w:div w:id="1956405123">
                                          <w:marLeft w:val="0"/>
                                          <w:marRight w:val="0"/>
                                          <w:marTop w:val="0"/>
                                          <w:marBottom w:val="0"/>
                                          <w:divBdr>
                                            <w:top w:val="none" w:sz="0" w:space="0" w:color="auto"/>
                                            <w:left w:val="none" w:sz="0" w:space="0" w:color="auto"/>
                                            <w:bottom w:val="none" w:sz="0" w:space="0" w:color="auto"/>
                                            <w:right w:val="none" w:sz="0" w:space="0" w:color="auto"/>
                                          </w:divBdr>
                                          <w:divsChild>
                                            <w:div w:id="1701738787">
                                              <w:marLeft w:val="0"/>
                                              <w:marRight w:val="0"/>
                                              <w:marTop w:val="0"/>
                                              <w:marBottom w:val="0"/>
                                              <w:divBdr>
                                                <w:top w:val="none" w:sz="0" w:space="0" w:color="auto"/>
                                                <w:left w:val="none" w:sz="0" w:space="0" w:color="auto"/>
                                                <w:bottom w:val="none" w:sz="0" w:space="0" w:color="auto"/>
                                                <w:right w:val="none" w:sz="0" w:space="0" w:color="auto"/>
                                              </w:divBdr>
                                              <w:divsChild>
                                                <w:div w:id="69892721">
                                                  <w:marLeft w:val="0"/>
                                                  <w:marRight w:val="0"/>
                                                  <w:marTop w:val="0"/>
                                                  <w:marBottom w:val="0"/>
                                                  <w:divBdr>
                                                    <w:top w:val="none" w:sz="0" w:space="0" w:color="auto"/>
                                                    <w:left w:val="none" w:sz="0" w:space="0" w:color="auto"/>
                                                    <w:bottom w:val="none" w:sz="0" w:space="0" w:color="auto"/>
                                                    <w:right w:val="none" w:sz="0" w:space="0" w:color="auto"/>
                                                  </w:divBdr>
                                                  <w:divsChild>
                                                    <w:div w:id="1922911544">
                                                      <w:marLeft w:val="0"/>
                                                      <w:marRight w:val="0"/>
                                                      <w:marTop w:val="0"/>
                                                      <w:marBottom w:val="0"/>
                                                      <w:divBdr>
                                                        <w:top w:val="none" w:sz="0" w:space="0" w:color="auto"/>
                                                        <w:left w:val="none" w:sz="0" w:space="0" w:color="auto"/>
                                                        <w:bottom w:val="none" w:sz="0" w:space="0" w:color="auto"/>
                                                        <w:right w:val="none" w:sz="0" w:space="0" w:color="auto"/>
                                                      </w:divBdr>
                                                      <w:divsChild>
                                                        <w:div w:id="180439899">
                                                          <w:marLeft w:val="0"/>
                                                          <w:marRight w:val="0"/>
                                                          <w:marTop w:val="0"/>
                                                          <w:marBottom w:val="0"/>
                                                          <w:divBdr>
                                                            <w:top w:val="none" w:sz="0" w:space="0" w:color="auto"/>
                                                            <w:left w:val="none" w:sz="0" w:space="0" w:color="auto"/>
                                                            <w:bottom w:val="none" w:sz="0" w:space="0" w:color="auto"/>
                                                            <w:right w:val="none" w:sz="0" w:space="0" w:color="auto"/>
                                                          </w:divBdr>
                                                          <w:divsChild>
                                                            <w:div w:id="1076166915">
                                                              <w:marLeft w:val="0"/>
                                                              <w:marRight w:val="0"/>
                                                              <w:marTop w:val="0"/>
                                                              <w:marBottom w:val="0"/>
                                                              <w:divBdr>
                                                                <w:top w:val="none" w:sz="0" w:space="0" w:color="auto"/>
                                                                <w:left w:val="none" w:sz="0" w:space="0" w:color="auto"/>
                                                                <w:bottom w:val="none" w:sz="0" w:space="0" w:color="auto"/>
                                                                <w:right w:val="none" w:sz="0" w:space="0" w:color="auto"/>
                                                              </w:divBdr>
                                                            </w:div>
                                                            <w:div w:id="1750761376">
                                                              <w:marLeft w:val="0"/>
                                                              <w:marRight w:val="0"/>
                                                              <w:marTop w:val="0"/>
                                                              <w:marBottom w:val="0"/>
                                                              <w:divBdr>
                                                                <w:top w:val="none" w:sz="0" w:space="0" w:color="auto"/>
                                                                <w:left w:val="none" w:sz="0" w:space="0" w:color="auto"/>
                                                                <w:bottom w:val="none" w:sz="0" w:space="0" w:color="auto"/>
                                                                <w:right w:val="none" w:sz="0" w:space="0" w:color="auto"/>
                                                              </w:divBdr>
                                                            </w:div>
                                                            <w:div w:id="1289437777">
                                                              <w:marLeft w:val="0"/>
                                                              <w:marRight w:val="0"/>
                                                              <w:marTop w:val="0"/>
                                                              <w:marBottom w:val="0"/>
                                                              <w:divBdr>
                                                                <w:top w:val="none" w:sz="0" w:space="0" w:color="auto"/>
                                                                <w:left w:val="none" w:sz="0" w:space="0" w:color="auto"/>
                                                                <w:bottom w:val="none" w:sz="0" w:space="0" w:color="auto"/>
                                                                <w:right w:val="none" w:sz="0" w:space="0" w:color="auto"/>
                                                              </w:divBdr>
                                                            </w:div>
                                                            <w:div w:id="10906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8199">
                                              <w:marLeft w:val="0"/>
                                              <w:marRight w:val="0"/>
                                              <w:marTop w:val="0"/>
                                              <w:marBottom w:val="0"/>
                                              <w:divBdr>
                                                <w:top w:val="none" w:sz="0" w:space="0" w:color="auto"/>
                                                <w:left w:val="none" w:sz="0" w:space="0" w:color="auto"/>
                                                <w:bottom w:val="none" w:sz="0" w:space="0" w:color="auto"/>
                                                <w:right w:val="none" w:sz="0" w:space="0" w:color="auto"/>
                                              </w:divBdr>
                                              <w:divsChild>
                                                <w:div w:id="389109309">
                                                  <w:marLeft w:val="0"/>
                                                  <w:marRight w:val="0"/>
                                                  <w:marTop w:val="0"/>
                                                  <w:marBottom w:val="0"/>
                                                  <w:divBdr>
                                                    <w:top w:val="none" w:sz="0" w:space="0" w:color="auto"/>
                                                    <w:left w:val="none" w:sz="0" w:space="0" w:color="auto"/>
                                                    <w:bottom w:val="none" w:sz="0" w:space="0" w:color="auto"/>
                                                    <w:right w:val="none" w:sz="0" w:space="0" w:color="auto"/>
                                                  </w:divBdr>
                                                  <w:divsChild>
                                                    <w:div w:id="985207843">
                                                      <w:marLeft w:val="0"/>
                                                      <w:marRight w:val="0"/>
                                                      <w:marTop w:val="0"/>
                                                      <w:marBottom w:val="0"/>
                                                      <w:divBdr>
                                                        <w:top w:val="none" w:sz="0" w:space="0" w:color="auto"/>
                                                        <w:left w:val="none" w:sz="0" w:space="0" w:color="auto"/>
                                                        <w:bottom w:val="none" w:sz="0" w:space="0" w:color="auto"/>
                                                        <w:right w:val="none" w:sz="0" w:space="0" w:color="auto"/>
                                                      </w:divBdr>
                                                      <w:divsChild>
                                                        <w:div w:id="2137329947">
                                                          <w:marLeft w:val="0"/>
                                                          <w:marRight w:val="0"/>
                                                          <w:marTop w:val="0"/>
                                                          <w:marBottom w:val="0"/>
                                                          <w:divBdr>
                                                            <w:top w:val="none" w:sz="0" w:space="0" w:color="auto"/>
                                                            <w:left w:val="none" w:sz="0" w:space="0" w:color="auto"/>
                                                            <w:bottom w:val="none" w:sz="0" w:space="0" w:color="auto"/>
                                                            <w:right w:val="none" w:sz="0" w:space="0" w:color="auto"/>
                                                          </w:divBdr>
                                                          <w:divsChild>
                                                            <w:div w:id="1306085952">
                                                              <w:marLeft w:val="0"/>
                                                              <w:marRight w:val="0"/>
                                                              <w:marTop w:val="0"/>
                                                              <w:marBottom w:val="0"/>
                                                              <w:divBdr>
                                                                <w:top w:val="none" w:sz="0" w:space="0" w:color="auto"/>
                                                                <w:left w:val="none" w:sz="0" w:space="0" w:color="auto"/>
                                                                <w:bottom w:val="none" w:sz="0" w:space="0" w:color="auto"/>
                                                                <w:right w:val="none" w:sz="0" w:space="0" w:color="auto"/>
                                                              </w:divBdr>
                                                            </w:div>
                                                            <w:div w:id="582371340">
                                                              <w:marLeft w:val="0"/>
                                                              <w:marRight w:val="0"/>
                                                              <w:marTop w:val="0"/>
                                                              <w:marBottom w:val="0"/>
                                                              <w:divBdr>
                                                                <w:top w:val="none" w:sz="0" w:space="0" w:color="auto"/>
                                                                <w:left w:val="none" w:sz="0" w:space="0" w:color="auto"/>
                                                                <w:bottom w:val="none" w:sz="0" w:space="0" w:color="auto"/>
                                                                <w:right w:val="none" w:sz="0" w:space="0" w:color="auto"/>
                                                              </w:divBdr>
                                                            </w:div>
                                                            <w:div w:id="233930231">
                                                              <w:marLeft w:val="0"/>
                                                              <w:marRight w:val="0"/>
                                                              <w:marTop w:val="0"/>
                                                              <w:marBottom w:val="0"/>
                                                              <w:divBdr>
                                                                <w:top w:val="none" w:sz="0" w:space="0" w:color="auto"/>
                                                                <w:left w:val="none" w:sz="0" w:space="0" w:color="auto"/>
                                                                <w:bottom w:val="none" w:sz="0" w:space="0" w:color="auto"/>
                                                                <w:right w:val="none" w:sz="0" w:space="0" w:color="auto"/>
                                                              </w:divBdr>
                                                            </w:div>
                                                            <w:div w:id="713433759">
                                                              <w:marLeft w:val="0"/>
                                                              <w:marRight w:val="0"/>
                                                              <w:marTop w:val="0"/>
                                                              <w:marBottom w:val="0"/>
                                                              <w:divBdr>
                                                                <w:top w:val="none" w:sz="0" w:space="0" w:color="auto"/>
                                                                <w:left w:val="none" w:sz="0" w:space="0" w:color="auto"/>
                                                                <w:bottom w:val="none" w:sz="0" w:space="0" w:color="auto"/>
                                                                <w:right w:val="none" w:sz="0" w:space="0" w:color="auto"/>
                                                              </w:divBdr>
                                                            </w:div>
                                                            <w:div w:id="1244678915">
                                                              <w:marLeft w:val="0"/>
                                                              <w:marRight w:val="0"/>
                                                              <w:marTop w:val="0"/>
                                                              <w:marBottom w:val="0"/>
                                                              <w:divBdr>
                                                                <w:top w:val="none" w:sz="0" w:space="0" w:color="auto"/>
                                                                <w:left w:val="none" w:sz="0" w:space="0" w:color="auto"/>
                                                                <w:bottom w:val="none" w:sz="0" w:space="0" w:color="auto"/>
                                                                <w:right w:val="none" w:sz="0" w:space="0" w:color="auto"/>
                                                              </w:divBdr>
                                                            </w:div>
                                                            <w:div w:id="13933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298217">
      <w:bodyDiv w:val="1"/>
      <w:marLeft w:val="0"/>
      <w:marRight w:val="0"/>
      <w:marTop w:val="0"/>
      <w:marBottom w:val="0"/>
      <w:divBdr>
        <w:top w:val="none" w:sz="0" w:space="0" w:color="auto"/>
        <w:left w:val="none" w:sz="0" w:space="0" w:color="auto"/>
        <w:bottom w:val="none" w:sz="0" w:space="0" w:color="auto"/>
        <w:right w:val="none" w:sz="0" w:space="0" w:color="auto"/>
      </w:divBdr>
      <w:divsChild>
        <w:div w:id="2023237837">
          <w:marLeft w:val="0"/>
          <w:marRight w:val="0"/>
          <w:marTop w:val="0"/>
          <w:marBottom w:val="0"/>
          <w:divBdr>
            <w:top w:val="none" w:sz="0" w:space="0" w:color="auto"/>
            <w:left w:val="none" w:sz="0" w:space="0" w:color="auto"/>
            <w:bottom w:val="none" w:sz="0" w:space="0" w:color="auto"/>
            <w:right w:val="none" w:sz="0" w:space="0" w:color="auto"/>
          </w:divBdr>
          <w:divsChild>
            <w:div w:id="797141890">
              <w:marLeft w:val="0"/>
              <w:marRight w:val="0"/>
              <w:marTop w:val="0"/>
              <w:marBottom w:val="0"/>
              <w:divBdr>
                <w:top w:val="none" w:sz="0" w:space="0" w:color="auto"/>
                <w:left w:val="none" w:sz="0" w:space="0" w:color="auto"/>
                <w:bottom w:val="none" w:sz="0" w:space="0" w:color="auto"/>
                <w:right w:val="none" w:sz="0" w:space="0" w:color="auto"/>
              </w:divBdr>
              <w:divsChild>
                <w:div w:id="1914076910">
                  <w:marLeft w:val="0"/>
                  <w:marRight w:val="0"/>
                  <w:marTop w:val="0"/>
                  <w:marBottom w:val="0"/>
                  <w:divBdr>
                    <w:top w:val="none" w:sz="0" w:space="12" w:color="auto"/>
                    <w:left w:val="none" w:sz="0" w:space="12" w:color="auto"/>
                    <w:bottom w:val="none" w:sz="0" w:space="12" w:color="auto"/>
                    <w:right w:val="none" w:sz="0" w:space="12" w:color="auto"/>
                  </w:divBdr>
                  <w:divsChild>
                    <w:div w:id="1163281876">
                      <w:marLeft w:val="0"/>
                      <w:marRight w:val="0"/>
                      <w:marTop w:val="0"/>
                      <w:marBottom w:val="0"/>
                      <w:divBdr>
                        <w:top w:val="none" w:sz="0" w:space="12" w:color="auto"/>
                        <w:left w:val="none" w:sz="0" w:space="12" w:color="auto"/>
                        <w:bottom w:val="none" w:sz="0" w:space="12" w:color="auto"/>
                        <w:right w:val="none" w:sz="0" w:space="12" w:color="auto"/>
                      </w:divBdr>
                      <w:divsChild>
                        <w:div w:id="407776611">
                          <w:marLeft w:val="0"/>
                          <w:marRight w:val="0"/>
                          <w:marTop w:val="0"/>
                          <w:marBottom w:val="0"/>
                          <w:divBdr>
                            <w:top w:val="none" w:sz="0" w:space="0" w:color="auto"/>
                            <w:left w:val="none" w:sz="0" w:space="0" w:color="auto"/>
                            <w:bottom w:val="none" w:sz="0" w:space="0" w:color="auto"/>
                            <w:right w:val="none" w:sz="0" w:space="0" w:color="auto"/>
                          </w:divBdr>
                          <w:divsChild>
                            <w:div w:id="167066659">
                              <w:marLeft w:val="-225"/>
                              <w:marRight w:val="-225"/>
                              <w:marTop w:val="0"/>
                              <w:marBottom w:val="0"/>
                              <w:divBdr>
                                <w:top w:val="none" w:sz="0" w:space="0" w:color="auto"/>
                                <w:left w:val="none" w:sz="0" w:space="0" w:color="auto"/>
                                <w:bottom w:val="none" w:sz="0" w:space="0" w:color="auto"/>
                                <w:right w:val="none" w:sz="0" w:space="0" w:color="auto"/>
                              </w:divBdr>
                              <w:divsChild>
                                <w:div w:id="1646540774">
                                  <w:marLeft w:val="0"/>
                                  <w:marRight w:val="0"/>
                                  <w:marTop w:val="0"/>
                                  <w:marBottom w:val="0"/>
                                  <w:divBdr>
                                    <w:top w:val="none" w:sz="0" w:space="0" w:color="auto"/>
                                    <w:left w:val="none" w:sz="0" w:space="0" w:color="auto"/>
                                    <w:bottom w:val="none" w:sz="0" w:space="0" w:color="auto"/>
                                    <w:right w:val="none" w:sz="0" w:space="0" w:color="auto"/>
                                  </w:divBdr>
                                  <w:divsChild>
                                    <w:div w:id="492069901">
                                      <w:marLeft w:val="0"/>
                                      <w:marRight w:val="0"/>
                                      <w:marTop w:val="0"/>
                                      <w:marBottom w:val="0"/>
                                      <w:divBdr>
                                        <w:top w:val="none" w:sz="0" w:space="0" w:color="auto"/>
                                        <w:left w:val="none" w:sz="0" w:space="0" w:color="auto"/>
                                        <w:bottom w:val="none" w:sz="0" w:space="0" w:color="auto"/>
                                        <w:right w:val="none" w:sz="0" w:space="0" w:color="auto"/>
                                      </w:divBdr>
                                      <w:divsChild>
                                        <w:div w:id="537082369">
                                          <w:marLeft w:val="-225"/>
                                          <w:marRight w:val="-225"/>
                                          <w:marTop w:val="0"/>
                                          <w:marBottom w:val="0"/>
                                          <w:divBdr>
                                            <w:top w:val="none" w:sz="0" w:space="0" w:color="auto"/>
                                            <w:left w:val="none" w:sz="0" w:space="0" w:color="auto"/>
                                            <w:bottom w:val="none" w:sz="0" w:space="0" w:color="auto"/>
                                            <w:right w:val="none" w:sz="0" w:space="0" w:color="auto"/>
                                          </w:divBdr>
                                          <w:divsChild>
                                            <w:div w:id="390614085">
                                              <w:marLeft w:val="0"/>
                                              <w:marRight w:val="0"/>
                                              <w:marTop w:val="0"/>
                                              <w:marBottom w:val="0"/>
                                              <w:divBdr>
                                                <w:top w:val="none" w:sz="0" w:space="0" w:color="auto"/>
                                                <w:left w:val="none" w:sz="0" w:space="0" w:color="auto"/>
                                                <w:bottom w:val="none" w:sz="0" w:space="0" w:color="auto"/>
                                                <w:right w:val="none" w:sz="0" w:space="0" w:color="auto"/>
                                              </w:divBdr>
                                            </w:div>
                                          </w:divsChild>
                                        </w:div>
                                        <w:div w:id="1010719080">
                                          <w:marLeft w:val="-225"/>
                                          <w:marRight w:val="-225"/>
                                          <w:marTop w:val="0"/>
                                          <w:marBottom w:val="0"/>
                                          <w:divBdr>
                                            <w:top w:val="none" w:sz="0" w:space="0" w:color="auto"/>
                                            <w:left w:val="none" w:sz="0" w:space="0" w:color="auto"/>
                                            <w:bottom w:val="none" w:sz="0" w:space="0" w:color="auto"/>
                                            <w:right w:val="none" w:sz="0" w:space="0" w:color="auto"/>
                                          </w:divBdr>
                                          <w:divsChild>
                                            <w:div w:id="12672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104282">
      <w:bodyDiv w:val="1"/>
      <w:marLeft w:val="0"/>
      <w:marRight w:val="0"/>
      <w:marTop w:val="0"/>
      <w:marBottom w:val="0"/>
      <w:divBdr>
        <w:top w:val="none" w:sz="0" w:space="0" w:color="auto"/>
        <w:left w:val="none" w:sz="0" w:space="0" w:color="auto"/>
        <w:bottom w:val="none" w:sz="0" w:space="0" w:color="auto"/>
        <w:right w:val="none" w:sz="0" w:space="0" w:color="auto"/>
      </w:divBdr>
      <w:divsChild>
        <w:div w:id="1948847424">
          <w:marLeft w:val="0"/>
          <w:marRight w:val="0"/>
          <w:marTop w:val="0"/>
          <w:marBottom w:val="0"/>
          <w:divBdr>
            <w:top w:val="none" w:sz="0" w:space="0" w:color="auto"/>
            <w:left w:val="none" w:sz="0" w:space="0" w:color="auto"/>
            <w:bottom w:val="none" w:sz="0" w:space="0" w:color="auto"/>
            <w:right w:val="none" w:sz="0" w:space="0" w:color="auto"/>
          </w:divBdr>
          <w:divsChild>
            <w:div w:id="942809740">
              <w:marLeft w:val="0"/>
              <w:marRight w:val="0"/>
              <w:marTop w:val="0"/>
              <w:marBottom w:val="0"/>
              <w:divBdr>
                <w:top w:val="none" w:sz="0" w:space="0" w:color="auto"/>
                <w:left w:val="none" w:sz="0" w:space="0" w:color="auto"/>
                <w:bottom w:val="none" w:sz="0" w:space="0" w:color="auto"/>
                <w:right w:val="none" w:sz="0" w:space="0" w:color="auto"/>
              </w:divBdr>
              <w:divsChild>
                <w:div w:id="268050779">
                  <w:marLeft w:val="0"/>
                  <w:marRight w:val="0"/>
                  <w:marTop w:val="0"/>
                  <w:marBottom w:val="0"/>
                  <w:divBdr>
                    <w:top w:val="none" w:sz="0" w:space="0" w:color="auto"/>
                    <w:left w:val="none" w:sz="0" w:space="0" w:color="auto"/>
                    <w:bottom w:val="none" w:sz="0" w:space="0" w:color="auto"/>
                    <w:right w:val="none" w:sz="0" w:space="0" w:color="auto"/>
                  </w:divBdr>
                  <w:divsChild>
                    <w:div w:id="116873386">
                      <w:marLeft w:val="0"/>
                      <w:marRight w:val="0"/>
                      <w:marTop w:val="0"/>
                      <w:marBottom w:val="0"/>
                      <w:divBdr>
                        <w:top w:val="none" w:sz="0" w:space="0" w:color="auto"/>
                        <w:left w:val="none" w:sz="0" w:space="0" w:color="auto"/>
                        <w:bottom w:val="none" w:sz="0" w:space="0" w:color="auto"/>
                        <w:right w:val="none" w:sz="0" w:space="0" w:color="auto"/>
                      </w:divBdr>
                      <w:divsChild>
                        <w:div w:id="1785995456">
                          <w:marLeft w:val="0"/>
                          <w:marRight w:val="0"/>
                          <w:marTop w:val="0"/>
                          <w:marBottom w:val="0"/>
                          <w:divBdr>
                            <w:top w:val="none" w:sz="0" w:space="0" w:color="auto"/>
                            <w:left w:val="none" w:sz="0" w:space="0" w:color="auto"/>
                            <w:bottom w:val="none" w:sz="0" w:space="0" w:color="auto"/>
                            <w:right w:val="none" w:sz="0" w:space="0" w:color="auto"/>
                          </w:divBdr>
                          <w:divsChild>
                            <w:div w:id="1778599363">
                              <w:marLeft w:val="0"/>
                              <w:marRight w:val="0"/>
                              <w:marTop w:val="0"/>
                              <w:marBottom w:val="0"/>
                              <w:divBdr>
                                <w:top w:val="none" w:sz="0" w:space="0" w:color="auto"/>
                                <w:left w:val="none" w:sz="0" w:space="0" w:color="auto"/>
                                <w:bottom w:val="none" w:sz="0" w:space="0" w:color="auto"/>
                                <w:right w:val="none" w:sz="0" w:space="0" w:color="auto"/>
                              </w:divBdr>
                              <w:divsChild>
                                <w:div w:id="1375929497">
                                  <w:marLeft w:val="0"/>
                                  <w:marRight w:val="0"/>
                                  <w:marTop w:val="0"/>
                                  <w:marBottom w:val="0"/>
                                  <w:divBdr>
                                    <w:top w:val="none" w:sz="0" w:space="0" w:color="auto"/>
                                    <w:left w:val="none" w:sz="0" w:space="0" w:color="auto"/>
                                    <w:bottom w:val="none" w:sz="0" w:space="0" w:color="auto"/>
                                    <w:right w:val="none" w:sz="0" w:space="0" w:color="auto"/>
                                  </w:divBdr>
                                  <w:divsChild>
                                    <w:div w:id="186992390">
                                      <w:marLeft w:val="0"/>
                                      <w:marRight w:val="0"/>
                                      <w:marTop w:val="0"/>
                                      <w:marBottom w:val="0"/>
                                      <w:divBdr>
                                        <w:top w:val="none" w:sz="0" w:space="0" w:color="auto"/>
                                        <w:left w:val="none" w:sz="0" w:space="0" w:color="auto"/>
                                        <w:bottom w:val="none" w:sz="0" w:space="0" w:color="auto"/>
                                        <w:right w:val="none" w:sz="0" w:space="0" w:color="auto"/>
                                      </w:divBdr>
                                      <w:divsChild>
                                        <w:div w:id="1477451358">
                                          <w:marLeft w:val="0"/>
                                          <w:marRight w:val="0"/>
                                          <w:marTop w:val="0"/>
                                          <w:marBottom w:val="0"/>
                                          <w:divBdr>
                                            <w:top w:val="none" w:sz="0" w:space="0" w:color="auto"/>
                                            <w:left w:val="none" w:sz="0" w:space="0" w:color="auto"/>
                                            <w:bottom w:val="none" w:sz="0" w:space="0" w:color="auto"/>
                                            <w:right w:val="none" w:sz="0" w:space="0" w:color="auto"/>
                                          </w:divBdr>
                                          <w:divsChild>
                                            <w:div w:id="914512461">
                                              <w:marLeft w:val="0"/>
                                              <w:marRight w:val="0"/>
                                              <w:marTop w:val="0"/>
                                              <w:marBottom w:val="0"/>
                                              <w:divBdr>
                                                <w:top w:val="none" w:sz="0" w:space="0" w:color="auto"/>
                                                <w:left w:val="none" w:sz="0" w:space="0" w:color="auto"/>
                                                <w:bottom w:val="none" w:sz="0" w:space="0" w:color="auto"/>
                                                <w:right w:val="none" w:sz="0" w:space="0" w:color="auto"/>
                                              </w:divBdr>
                                              <w:divsChild>
                                                <w:div w:id="214316871">
                                                  <w:marLeft w:val="0"/>
                                                  <w:marRight w:val="0"/>
                                                  <w:marTop w:val="0"/>
                                                  <w:marBottom w:val="0"/>
                                                  <w:divBdr>
                                                    <w:top w:val="none" w:sz="0" w:space="0" w:color="auto"/>
                                                    <w:left w:val="none" w:sz="0" w:space="0" w:color="auto"/>
                                                    <w:bottom w:val="none" w:sz="0" w:space="0" w:color="auto"/>
                                                    <w:right w:val="none" w:sz="0" w:space="0" w:color="auto"/>
                                                  </w:divBdr>
                                                  <w:divsChild>
                                                    <w:div w:id="438530633">
                                                      <w:marLeft w:val="0"/>
                                                      <w:marRight w:val="0"/>
                                                      <w:marTop w:val="0"/>
                                                      <w:marBottom w:val="0"/>
                                                      <w:divBdr>
                                                        <w:top w:val="none" w:sz="0" w:space="0" w:color="auto"/>
                                                        <w:left w:val="none" w:sz="0" w:space="0" w:color="auto"/>
                                                        <w:bottom w:val="none" w:sz="0" w:space="0" w:color="auto"/>
                                                        <w:right w:val="none" w:sz="0" w:space="0" w:color="auto"/>
                                                      </w:divBdr>
                                                      <w:divsChild>
                                                        <w:div w:id="544947979">
                                                          <w:marLeft w:val="0"/>
                                                          <w:marRight w:val="0"/>
                                                          <w:marTop w:val="0"/>
                                                          <w:marBottom w:val="0"/>
                                                          <w:divBdr>
                                                            <w:top w:val="none" w:sz="0" w:space="0" w:color="auto"/>
                                                            <w:left w:val="none" w:sz="0" w:space="0" w:color="auto"/>
                                                            <w:bottom w:val="none" w:sz="0" w:space="0" w:color="auto"/>
                                                            <w:right w:val="none" w:sz="0" w:space="0" w:color="auto"/>
                                                          </w:divBdr>
                                                          <w:divsChild>
                                                            <w:div w:id="339813869">
                                                              <w:marLeft w:val="0"/>
                                                              <w:marRight w:val="0"/>
                                                              <w:marTop w:val="0"/>
                                                              <w:marBottom w:val="0"/>
                                                              <w:divBdr>
                                                                <w:top w:val="none" w:sz="0" w:space="0" w:color="auto"/>
                                                                <w:left w:val="none" w:sz="0" w:space="0" w:color="auto"/>
                                                                <w:bottom w:val="none" w:sz="0" w:space="0" w:color="auto"/>
                                                                <w:right w:val="none" w:sz="0" w:space="0" w:color="auto"/>
                                                              </w:divBdr>
                                                            </w:div>
                                                            <w:div w:id="21062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528195">
      <w:bodyDiv w:val="1"/>
      <w:marLeft w:val="0"/>
      <w:marRight w:val="0"/>
      <w:marTop w:val="0"/>
      <w:marBottom w:val="0"/>
      <w:divBdr>
        <w:top w:val="none" w:sz="0" w:space="0" w:color="auto"/>
        <w:left w:val="none" w:sz="0" w:space="0" w:color="auto"/>
        <w:bottom w:val="none" w:sz="0" w:space="0" w:color="auto"/>
        <w:right w:val="none" w:sz="0" w:space="0" w:color="auto"/>
      </w:divBdr>
      <w:divsChild>
        <w:div w:id="1295210985">
          <w:marLeft w:val="0"/>
          <w:marRight w:val="0"/>
          <w:marTop w:val="0"/>
          <w:marBottom w:val="0"/>
          <w:divBdr>
            <w:top w:val="none" w:sz="0" w:space="0" w:color="auto"/>
            <w:left w:val="none" w:sz="0" w:space="0" w:color="auto"/>
            <w:bottom w:val="none" w:sz="0" w:space="0" w:color="auto"/>
            <w:right w:val="none" w:sz="0" w:space="0" w:color="auto"/>
          </w:divBdr>
          <w:divsChild>
            <w:div w:id="600796046">
              <w:marLeft w:val="0"/>
              <w:marRight w:val="0"/>
              <w:marTop w:val="0"/>
              <w:marBottom w:val="0"/>
              <w:divBdr>
                <w:top w:val="none" w:sz="0" w:space="0" w:color="auto"/>
                <w:left w:val="none" w:sz="0" w:space="0" w:color="auto"/>
                <w:bottom w:val="none" w:sz="0" w:space="0" w:color="auto"/>
                <w:right w:val="none" w:sz="0" w:space="0" w:color="auto"/>
              </w:divBdr>
              <w:divsChild>
                <w:div w:id="1600676378">
                  <w:marLeft w:val="0"/>
                  <w:marRight w:val="0"/>
                  <w:marTop w:val="0"/>
                  <w:marBottom w:val="0"/>
                  <w:divBdr>
                    <w:top w:val="none" w:sz="0" w:space="0" w:color="auto"/>
                    <w:left w:val="none" w:sz="0" w:space="0" w:color="auto"/>
                    <w:bottom w:val="none" w:sz="0" w:space="0" w:color="auto"/>
                    <w:right w:val="none" w:sz="0" w:space="0" w:color="auto"/>
                  </w:divBdr>
                  <w:divsChild>
                    <w:div w:id="2144040010">
                      <w:marLeft w:val="0"/>
                      <w:marRight w:val="0"/>
                      <w:marTop w:val="0"/>
                      <w:marBottom w:val="0"/>
                      <w:divBdr>
                        <w:top w:val="none" w:sz="0" w:space="0" w:color="auto"/>
                        <w:left w:val="none" w:sz="0" w:space="0" w:color="auto"/>
                        <w:bottom w:val="none" w:sz="0" w:space="0" w:color="auto"/>
                        <w:right w:val="none" w:sz="0" w:space="0" w:color="auto"/>
                      </w:divBdr>
                      <w:divsChild>
                        <w:div w:id="1196195111">
                          <w:marLeft w:val="0"/>
                          <w:marRight w:val="0"/>
                          <w:marTop w:val="0"/>
                          <w:marBottom w:val="0"/>
                          <w:divBdr>
                            <w:top w:val="none" w:sz="0" w:space="0" w:color="auto"/>
                            <w:left w:val="none" w:sz="0" w:space="0" w:color="auto"/>
                            <w:bottom w:val="none" w:sz="0" w:space="0" w:color="auto"/>
                            <w:right w:val="none" w:sz="0" w:space="0" w:color="auto"/>
                          </w:divBdr>
                          <w:divsChild>
                            <w:div w:id="1764955232">
                              <w:marLeft w:val="0"/>
                              <w:marRight w:val="0"/>
                              <w:marTop w:val="0"/>
                              <w:marBottom w:val="0"/>
                              <w:divBdr>
                                <w:top w:val="none" w:sz="0" w:space="0" w:color="auto"/>
                                <w:left w:val="none" w:sz="0" w:space="0" w:color="auto"/>
                                <w:bottom w:val="none" w:sz="0" w:space="0" w:color="auto"/>
                                <w:right w:val="none" w:sz="0" w:space="0" w:color="auto"/>
                              </w:divBdr>
                              <w:divsChild>
                                <w:div w:id="561596090">
                                  <w:marLeft w:val="0"/>
                                  <w:marRight w:val="0"/>
                                  <w:marTop w:val="0"/>
                                  <w:marBottom w:val="0"/>
                                  <w:divBdr>
                                    <w:top w:val="none" w:sz="0" w:space="0" w:color="auto"/>
                                    <w:left w:val="none" w:sz="0" w:space="0" w:color="auto"/>
                                    <w:bottom w:val="none" w:sz="0" w:space="0" w:color="auto"/>
                                    <w:right w:val="none" w:sz="0" w:space="0" w:color="auto"/>
                                  </w:divBdr>
                                  <w:divsChild>
                                    <w:div w:id="148716549">
                                      <w:marLeft w:val="0"/>
                                      <w:marRight w:val="0"/>
                                      <w:marTop w:val="0"/>
                                      <w:marBottom w:val="0"/>
                                      <w:divBdr>
                                        <w:top w:val="none" w:sz="0" w:space="0" w:color="auto"/>
                                        <w:left w:val="none" w:sz="0" w:space="0" w:color="auto"/>
                                        <w:bottom w:val="none" w:sz="0" w:space="0" w:color="auto"/>
                                        <w:right w:val="none" w:sz="0" w:space="0" w:color="auto"/>
                                      </w:divBdr>
                                      <w:divsChild>
                                        <w:div w:id="301621675">
                                          <w:marLeft w:val="0"/>
                                          <w:marRight w:val="0"/>
                                          <w:marTop w:val="0"/>
                                          <w:marBottom w:val="0"/>
                                          <w:divBdr>
                                            <w:top w:val="none" w:sz="0" w:space="0" w:color="auto"/>
                                            <w:left w:val="none" w:sz="0" w:space="0" w:color="auto"/>
                                            <w:bottom w:val="none" w:sz="0" w:space="0" w:color="auto"/>
                                            <w:right w:val="none" w:sz="0" w:space="0" w:color="auto"/>
                                          </w:divBdr>
                                          <w:divsChild>
                                            <w:div w:id="787578466">
                                              <w:marLeft w:val="0"/>
                                              <w:marRight w:val="0"/>
                                              <w:marTop w:val="0"/>
                                              <w:marBottom w:val="0"/>
                                              <w:divBdr>
                                                <w:top w:val="none" w:sz="0" w:space="0" w:color="auto"/>
                                                <w:left w:val="none" w:sz="0" w:space="0" w:color="auto"/>
                                                <w:bottom w:val="none" w:sz="0" w:space="0" w:color="auto"/>
                                                <w:right w:val="none" w:sz="0" w:space="0" w:color="auto"/>
                                              </w:divBdr>
                                              <w:divsChild>
                                                <w:div w:id="1530096165">
                                                  <w:marLeft w:val="0"/>
                                                  <w:marRight w:val="0"/>
                                                  <w:marTop w:val="0"/>
                                                  <w:marBottom w:val="0"/>
                                                  <w:divBdr>
                                                    <w:top w:val="none" w:sz="0" w:space="0" w:color="auto"/>
                                                    <w:left w:val="none" w:sz="0" w:space="0" w:color="auto"/>
                                                    <w:bottom w:val="none" w:sz="0" w:space="0" w:color="auto"/>
                                                    <w:right w:val="none" w:sz="0" w:space="0" w:color="auto"/>
                                                  </w:divBdr>
                                                  <w:divsChild>
                                                    <w:div w:id="359404521">
                                                      <w:marLeft w:val="0"/>
                                                      <w:marRight w:val="0"/>
                                                      <w:marTop w:val="0"/>
                                                      <w:marBottom w:val="0"/>
                                                      <w:divBdr>
                                                        <w:top w:val="none" w:sz="0" w:space="0" w:color="auto"/>
                                                        <w:left w:val="none" w:sz="0" w:space="0" w:color="auto"/>
                                                        <w:bottom w:val="none" w:sz="0" w:space="0" w:color="auto"/>
                                                        <w:right w:val="none" w:sz="0" w:space="0" w:color="auto"/>
                                                      </w:divBdr>
                                                      <w:divsChild>
                                                        <w:div w:id="1618870686">
                                                          <w:marLeft w:val="0"/>
                                                          <w:marRight w:val="0"/>
                                                          <w:marTop w:val="0"/>
                                                          <w:marBottom w:val="0"/>
                                                          <w:divBdr>
                                                            <w:top w:val="none" w:sz="0" w:space="0" w:color="auto"/>
                                                            <w:left w:val="none" w:sz="0" w:space="0" w:color="auto"/>
                                                            <w:bottom w:val="none" w:sz="0" w:space="0" w:color="auto"/>
                                                            <w:right w:val="none" w:sz="0" w:space="0" w:color="auto"/>
                                                          </w:divBdr>
                                                          <w:divsChild>
                                                            <w:div w:id="1735884662">
                                                              <w:marLeft w:val="0"/>
                                                              <w:marRight w:val="0"/>
                                                              <w:marTop w:val="0"/>
                                                              <w:marBottom w:val="0"/>
                                                              <w:divBdr>
                                                                <w:top w:val="none" w:sz="0" w:space="0" w:color="auto"/>
                                                                <w:left w:val="none" w:sz="0" w:space="0" w:color="auto"/>
                                                                <w:bottom w:val="none" w:sz="0" w:space="0" w:color="auto"/>
                                                                <w:right w:val="none" w:sz="0" w:space="0" w:color="auto"/>
                                                              </w:divBdr>
                                                            </w:div>
                                                            <w:div w:id="19060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4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36.70A.050" TargetMode="External"/><Relationship Id="rId117" Type="http://schemas.openxmlformats.org/officeDocument/2006/relationships/hyperlink" Target="http://www.wastormwatercenter.org/low-impact/" TargetMode="External"/><Relationship Id="rId21" Type="http://schemas.openxmlformats.org/officeDocument/2006/relationships/hyperlink" Target="http://apps.leg.wa.gov/WAC/default.aspx?cite=365-196-485" TargetMode="External"/><Relationship Id="rId42" Type="http://schemas.openxmlformats.org/officeDocument/2006/relationships/hyperlink" Target="http://www.ecy.wa.gov/programs/sea/wetlands/gma/index.html" TargetMode="External"/><Relationship Id="rId47" Type="http://schemas.openxmlformats.org/officeDocument/2006/relationships/hyperlink" Target="http://app.leg.wa.gov/rcw/default.aspx?cite=90.54" TargetMode="External"/><Relationship Id="rId63" Type="http://schemas.openxmlformats.org/officeDocument/2006/relationships/hyperlink" Target="http://www.ecfr.gov/cgi-bin/text-idx?rgn=div5&amp;node=44:1.0.1.2.27" TargetMode="External"/><Relationship Id="rId68" Type="http://schemas.openxmlformats.org/officeDocument/2006/relationships/hyperlink" Target="http://apps.leg.wa.gov/RCW/default.aspx?cite=86.12" TargetMode="External"/><Relationship Id="rId84" Type="http://schemas.openxmlformats.org/officeDocument/2006/relationships/hyperlink" Target="http://wdfw.wa.gov/conservation/phs/maps_data/" TargetMode="External"/><Relationship Id="rId89" Type="http://schemas.openxmlformats.org/officeDocument/2006/relationships/hyperlink" Target="http://wdfw.wa.gov/publications/01501/" TargetMode="External"/><Relationship Id="rId112" Type="http://schemas.openxmlformats.org/officeDocument/2006/relationships/hyperlink" Target="http://www.ecy.wa.gov/programs/wq/stormwater/manual.html" TargetMode="External"/><Relationship Id="rId16" Type="http://schemas.openxmlformats.org/officeDocument/2006/relationships/hyperlink" Target="http://apps.leg.wa.gov/WAC/default.aspx?cite=365-195-900" TargetMode="External"/><Relationship Id="rId107" Type="http://schemas.openxmlformats.org/officeDocument/2006/relationships/hyperlink" Target="http://www.commerce.wa.gov/wp-content/uploads/2016/08/gms-ca-handbook-critareas-2007.pdf" TargetMode="External"/><Relationship Id="rId11" Type="http://schemas.openxmlformats.org/officeDocument/2006/relationships/hyperlink" Target="http://apps.leg.wa.gov/WAC/default.aspx?cite=365-196-610" TargetMode="External"/><Relationship Id="rId32" Type="http://schemas.openxmlformats.org/officeDocument/2006/relationships/hyperlink" Target="http://app.leg.wa.gov/RCW/default.aspx?cite=36.70A.172" TargetMode="External"/><Relationship Id="rId37" Type="http://schemas.openxmlformats.org/officeDocument/2006/relationships/hyperlink" Target="http://www.ecy.wa.gov/programs/sea/wetlands/delineation.html" TargetMode="External"/><Relationship Id="rId53" Type="http://schemas.openxmlformats.org/officeDocument/2006/relationships/hyperlink" Target="https://fortress.wa.gov/ecy/publications/SummaryPages/0510028.html" TargetMode="External"/><Relationship Id="rId58" Type="http://schemas.openxmlformats.org/officeDocument/2006/relationships/hyperlink" Target="http://app.leg.wa.gov/RCW/default.aspx?cite=36.70A.110" TargetMode="External"/><Relationship Id="rId74" Type="http://schemas.openxmlformats.org/officeDocument/2006/relationships/hyperlink" Target="http://apps.leg.wa.gov/wac/default.aspx?cite=365-196-830" TargetMode="External"/><Relationship Id="rId79" Type="http://schemas.openxmlformats.org/officeDocument/2006/relationships/hyperlink" Target="http://www.dnr.wa.gov/geologyportal" TargetMode="External"/><Relationship Id="rId102" Type="http://schemas.openxmlformats.org/officeDocument/2006/relationships/hyperlink" Target="http://www.rco.wa.gov/salmon_recovery/gsro.shtml" TargetMode="External"/><Relationship Id="rId123" Type="http://schemas.openxmlformats.org/officeDocument/2006/relationships/hyperlink" Target="http://www.dnr.wa.gov/forest-practices-water-typing"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dfw.wa.gov/publications/01374/wdfw01374.pdf" TargetMode="External"/><Relationship Id="rId95" Type="http://schemas.openxmlformats.org/officeDocument/2006/relationships/hyperlink" Target="http://app.leg.wa.gov/wac/default.aspx?cite=365-190-130" TargetMode="External"/><Relationship Id="rId22" Type="http://schemas.openxmlformats.org/officeDocument/2006/relationships/hyperlink" Target="http://apps.leg.wa.gov/WAC/default.aspx?cite=365-196-830" TargetMode="External"/><Relationship Id="rId27" Type="http://schemas.openxmlformats.org/officeDocument/2006/relationships/hyperlink" Target="http://apps.leg.wa.gov/WAC/default.aspx?cite=365-190-080" TargetMode="External"/><Relationship Id="rId43" Type="http://schemas.openxmlformats.org/officeDocument/2006/relationships/hyperlink" Target="http://apps.leg.wa.gov/RCW/default.aspx?cite=36.70A.070" TargetMode="External"/><Relationship Id="rId48" Type="http://schemas.openxmlformats.org/officeDocument/2006/relationships/hyperlink" Target="http://app.leg.wa.gov/RCW/default.aspx?cite=36.36.020" TargetMode="External"/><Relationship Id="rId64" Type="http://schemas.openxmlformats.org/officeDocument/2006/relationships/hyperlink" Target="https://www.fema.gov/media-library/assets/documents/30021" TargetMode="External"/><Relationship Id="rId69" Type="http://schemas.openxmlformats.org/officeDocument/2006/relationships/hyperlink" Target="http://app.leg.wa.gov/RCW/default.aspx?cite=86.16" TargetMode="External"/><Relationship Id="rId113" Type="http://schemas.openxmlformats.org/officeDocument/2006/relationships/hyperlink" Target="http://mrsc.org/Home/Explore-Topics/Environment/Water-Topics/Storm-and-Surface-Water-Management/Erosion-and-Sediment-Control-Land-Clearing-and-Gra.aspx" TargetMode="External"/><Relationship Id="rId118" Type="http://schemas.openxmlformats.org/officeDocument/2006/relationships/hyperlink" Target="http://apps.leg.wa.gov/RCW/default.aspx?cite=36.70A.070" TargetMode="External"/><Relationship Id="rId80" Type="http://schemas.openxmlformats.org/officeDocument/2006/relationships/hyperlink" Target="http://app.leg.wa.gov/RCW/default.aspx?cite=36.70A.030" TargetMode="External"/><Relationship Id="rId85" Type="http://schemas.openxmlformats.org/officeDocument/2006/relationships/hyperlink" Target="http://wdfw.wa.gov/conservation/phs/list/" TargetMode="External"/><Relationship Id="rId12" Type="http://schemas.openxmlformats.org/officeDocument/2006/relationships/hyperlink" Target="http://www.commerce.wa.gov/Services/localgovernment/GrowthManagement/Growth-Management-Planning-Topics/Pages/GMA-Periodic-Update.aspx" TargetMode="External"/><Relationship Id="rId17" Type="http://schemas.openxmlformats.org/officeDocument/2006/relationships/hyperlink" Target="http://apps.leg.wa.gov/WAC/default.aspx?cite=365-195-925" TargetMode="External"/><Relationship Id="rId33" Type="http://schemas.openxmlformats.org/officeDocument/2006/relationships/hyperlink" Target="http://app.leg.wa.gov/RCW/default.aspx?cite=36.70A.172" TargetMode="External"/><Relationship Id="rId38" Type="http://schemas.openxmlformats.org/officeDocument/2006/relationships/hyperlink" Target="http://apps.leg.wa.gov/WAC/default.aspx?cite=365-190-090" TargetMode="External"/><Relationship Id="rId59" Type="http://schemas.openxmlformats.org/officeDocument/2006/relationships/hyperlink" Target="http://www.fema.gov/national-flood-insurance-program" TargetMode="External"/><Relationship Id="rId103" Type="http://schemas.openxmlformats.org/officeDocument/2006/relationships/hyperlink" Target="http://www.psp.wa.gov/salmon-recovery-overview.php" TargetMode="External"/><Relationship Id="rId108" Type="http://schemas.openxmlformats.org/officeDocument/2006/relationships/hyperlink" Target="http://apps.leg.wa.gov/RCW/default.aspx?cite=36.70A.570" TargetMode="External"/><Relationship Id="rId124" Type="http://schemas.openxmlformats.org/officeDocument/2006/relationships/hyperlink" Target="http://apps.leg.wa.gov/wac/default.aspx?cite=365-196-830" TargetMode="External"/><Relationship Id="rId54" Type="http://schemas.openxmlformats.org/officeDocument/2006/relationships/hyperlink" Target="http://www.ecy.wa.gov/programs/wq/grndwtr/cara/index.html" TargetMode="External"/><Relationship Id="rId70" Type="http://schemas.openxmlformats.org/officeDocument/2006/relationships/hyperlink" Target="http://app.leg.wa.gov/RCW/default.aspx?cite=86.26" TargetMode="External"/><Relationship Id="rId75" Type="http://schemas.openxmlformats.org/officeDocument/2006/relationships/hyperlink" Target="http://apps.leg.wa.gov/RCW/default.aspx?cite=36.70A.030" TargetMode="External"/><Relationship Id="rId91" Type="http://schemas.openxmlformats.org/officeDocument/2006/relationships/hyperlink" Target="http://wdfw.wa.gov/publications/01333/" TargetMode="External"/><Relationship Id="rId96" Type="http://schemas.openxmlformats.org/officeDocument/2006/relationships/hyperlink" Target="http://apps.leg.wa.gov/WAC/default.aspx?cite=232-12-01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mmerce.wa.gov/serving-communities/growth-management/growth-management-topics/critical-areas/" TargetMode="External"/><Relationship Id="rId28" Type="http://schemas.openxmlformats.org/officeDocument/2006/relationships/hyperlink" Target="http://apps.leg.wa.gov/WAC/default.aspx?cite=365-190-040" TargetMode="External"/><Relationship Id="rId49" Type="http://schemas.openxmlformats.org/officeDocument/2006/relationships/hyperlink" Target="http://app.leg.wa.gov/wac/default.aspx?cite=365-190-100" TargetMode="External"/><Relationship Id="rId114" Type="http://schemas.openxmlformats.org/officeDocument/2006/relationships/hyperlink" Target="http://www.ecy.wa.gov/programs/wq/stormwater/municipal/StrmwtrMan.html" TargetMode="External"/><Relationship Id="rId119" Type="http://schemas.openxmlformats.org/officeDocument/2006/relationships/hyperlink" Target="https://app.leg.wa.gov/rcw/default.aspx?cite=90.48.020" TargetMode="External"/><Relationship Id="rId44" Type="http://schemas.openxmlformats.org/officeDocument/2006/relationships/hyperlink" Target="http://apps.leg.wa.gov/wac/default.aspx?cite=365-196-485" TargetMode="External"/><Relationship Id="rId60" Type="http://schemas.openxmlformats.org/officeDocument/2006/relationships/hyperlink" Target="http://www.ecy.wa.gov/programs/sea/floods/" TargetMode="External"/><Relationship Id="rId65" Type="http://schemas.openxmlformats.org/officeDocument/2006/relationships/hyperlink" Target="https://www.fema.gov/media-library/assets/documents/85339" TargetMode="External"/><Relationship Id="rId81" Type="http://schemas.openxmlformats.org/officeDocument/2006/relationships/hyperlink" Target="http://apps.leg.wa.gov/WAC/default.aspx?cite=365-190-030" TargetMode="External"/><Relationship Id="rId86" Type="http://schemas.openxmlformats.org/officeDocument/2006/relationships/hyperlink" Target="http://wdfw.wa.gov/publications/01175/" TargetMode="External"/><Relationship Id="rId13" Type="http://schemas.openxmlformats.org/officeDocument/2006/relationships/hyperlink" Target="https://deptofcommerce.app.box.com/s/835yvhlzgeaoggz43movvjxstxao288e" TargetMode="External"/><Relationship Id="rId18" Type="http://schemas.openxmlformats.org/officeDocument/2006/relationships/hyperlink" Target="http://www.commerce.wa.gov/wp-content/uploads/2016/08/gms-ca-handbook-critareas-2007.pdf" TargetMode="External"/><Relationship Id="rId39" Type="http://schemas.openxmlformats.org/officeDocument/2006/relationships/hyperlink" Target="http://www.ecy.wa.gov/programs/sea/wetlands/ratingsystems/2014Updates.html" TargetMode="External"/><Relationship Id="rId109" Type="http://schemas.openxmlformats.org/officeDocument/2006/relationships/hyperlink" Target="http://apps.leg.wa.gov/RCW/default.aspx?cite=76.09.240" TargetMode="External"/><Relationship Id="rId34" Type="http://schemas.openxmlformats.org/officeDocument/2006/relationships/hyperlink" Target="http://apps.leg.wa.gov/wac/default.aspx?cite=365-195-915" TargetMode="External"/><Relationship Id="rId50" Type="http://schemas.openxmlformats.org/officeDocument/2006/relationships/hyperlink" Target="http://apps.leg.wa.gov/WAC/default.aspx?cite=173-100" TargetMode="External"/><Relationship Id="rId55" Type="http://schemas.openxmlformats.org/officeDocument/2006/relationships/hyperlink" Target="http://www.ecy.wa.gov/programs/wq/stormwater/municipal/StrmwtrMan.html" TargetMode="External"/><Relationship Id="rId76" Type="http://schemas.openxmlformats.org/officeDocument/2006/relationships/hyperlink" Target="http://apps.leg.wa.gov/WAC/default.aspx?cite=365-190-120" TargetMode="External"/><Relationship Id="rId97" Type="http://schemas.openxmlformats.org/officeDocument/2006/relationships/hyperlink" Target="http://apps.leg.wa.gov/WAC/default.aspx?cite=232-12-292" TargetMode="External"/><Relationship Id="rId104" Type="http://schemas.openxmlformats.org/officeDocument/2006/relationships/hyperlink" Target="http://wdfw.wa.gov/publications/00033/" TargetMode="External"/><Relationship Id="rId120" Type="http://schemas.openxmlformats.org/officeDocument/2006/relationships/hyperlink" Target="http://apps.leg.wa.gov/wac/default.aspx?cite=365-190-130" TargetMode="External"/><Relationship Id="rId125" Type="http://schemas.openxmlformats.org/officeDocument/2006/relationships/hyperlink" Target="http://apps.leg.wa.gov/wac/default.aspx?cite=365-195-905" TargetMode="External"/><Relationship Id="rId7" Type="http://schemas.openxmlformats.org/officeDocument/2006/relationships/endnotes" Target="endnotes.xml"/><Relationship Id="rId71" Type="http://schemas.openxmlformats.org/officeDocument/2006/relationships/hyperlink" Target="http://app.leg.wa.gov/RCW/default.aspx?cite=86.16.041" TargetMode="External"/><Relationship Id="rId92" Type="http://schemas.openxmlformats.org/officeDocument/2006/relationships/hyperlink" Target="http://wdfw.wa.gov/publications/00033/" TargetMode="External"/><Relationship Id="rId2" Type="http://schemas.openxmlformats.org/officeDocument/2006/relationships/numbering" Target="numbering.xml"/><Relationship Id="rId29" Type="http://schemas.openxmlformats.org/officeDocument/2006/relationships/hyperlink" Target="http://app.leg.wa.gov/RCW/default.aspx?cite=36.70A.030" TargetMode="External"/><Relationship Id="rId24" Type="http://schemas.openxmlformats.org/officeDocument/2006/relationships/hyperlink" Target="http://app.leg.wa.gov/RCW/default.aspx?cite=36.70A.170" TargetMode="External"/><Relationship Id="rId40" Type="http://schemas.openxmlformats.org/officeDocument/2006/relationships/hyperlink" Target="https://fortress.wa.gov/ecy/publications/summarypages/1406029.html" TargetMode="External"/><Relationship Id="rId45" Type="http://schemas.openxmlformats.org/officeDocument/2006/relationships/hyperlink" Target="http://app.leg.wa.gov/rcw/default.aspx?cite=90.44" TargetMode="External"/><Relationship Id="rId66" Type="http://schemas.openxmlformats.org/officeDocument/2006/relationships/hyperlink" Target="https://www.fema.gov/media-library/assets/documents/85336" TargetMode="External"/><Relationship Id="rId87" Type="http://schemas.openxmlformats.org/officeDocument/2006/relationships/hyperlink" Target="http://wdfw.wa.gov/publications/01371/" TargetMode="External"/><Relationship Id="rId110" Type="http://schemas.openxmlformats.org/officeDocument/2006/relationships/hyperlink" Target="http://apps.leg.wa.gov/RCW/default.aspx?cite=36.70A.070" TargetMode="External"/><Relationship Id="rId115" Type="http://schemas.openxmlformats.org/officeDocument/2006/relationships/hyperlink" Target="http://www.psp.wa.gov/downloads/LID_Guidebook/20120731_LIDguidebook.pdf" TargetMode="External"/><Relationship Id="rId61" Type="http://schemas.openxmlformats.org/officeDocument/2006/relationships/hyperlink" Target="http://app.leg.wa.gov/RCW/default.aspx?cite=86.16" TargetMode="External"/><Relationship Id="rId82" Type="http://schemas.openxmlformats.org/officeDocument/2006/relationships/hyperlink" Target="http://apps.leg.wa.gov/RCW/default.aspx?cite=36.70A.172" TargetMode="External"/><Relationship Id="rId19" Type="http://schemas.openxmlformats.org/officeDocument/2006/relationships/hyperlink" Target="http://apps.leg.wa.gov/WAC/default.aspx?cite=365-190" TargetMode="External"/><Relationship Id="rId14" Type="http://schemas.openxmlformats.org/officeDocument/2006/relationships/hyperlink" Target="http://apps.leg.wa.gov/RCW/default.aspx?cite=36.70A.060" TargetMode="External"/><Relationship Id="rId30" Type="http://schemas.openxmlformats.org/officeDocument/2006/relationships/hyperlink" Target="http://app.leg.wa.gov/wac/default.aspx?cite=365-190-030" TargetMode="External"/><Relationship Id="rId35" Type="http://schemas.openxmlformats.org/officeDocument/2006/relationships/hyperlink" Target="http://apps.leg.wa.gov/RCW/default.aspx?cite=36.70A.030" TargetMode="External"/><Relationship Id="rId56" Type="http://schemas.openxmlformats.org/officeDocument/2006/relationships/hyperlink" Target="http://apps.leg.wa.gov/wac/default.aspx?cite=365-196-830" TargetMode="External"/><Relationship Id="rId77" Type="http://schemas.openxmlformats.org/officeDocument/2006/relationships/hyperlink" Target="http://www.dnr.wa.gov/programs-and-services/geology/geologic-hazards/landslides" TargetMode="External"/><Relationship Id="rId100" Type="http://schemas.openxmlformats.org/officeDocument/2006/relationships/hyperlink" Target="http://apps.leg.wa.gov/WAC/default.aspx?cite=365-195-925" TargetMode="External"/><Relationship Id="rId105" Type="http://schemas.openxmlformats.org/officeDocument/2006/relationships/hyperlink" Target="http://www.rco.wa.gov/salmon_recovery/efforts.shtml" TargetMode="External"/><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app.leg.wa.gov/wac/default.aspx?cite=173-200" TargetMode="External"/><Relationship Id="rId72" Type="http://schemas.openxmlformats.org/officeDocument/2006/relationships/hyperlink" Target="http://apps.leg.wa.gov/WAC/default.aspx?cite=173-158-070" TargetMode="External"/><Relationship Id="rId93" Type="http://schemas.openxmlformats.org/officeDocument/2006/relationships/hyperlink" Target="http://wdfw.wa.gov/publications/00023/" TargetMode="External"/><Relationship Id="rId98" Type="http://schemas.openxmlformats.org/officeDocument/2006/relationships/hyperlink" Target="http://www.ecy.wa.gov/watershed/index.html" TargetMode="External"/><Relationship Id="rId121" Type="http://schemas.openxmlformats.org/officeDocument/2006/relationships/hyperlink" Target="http://apps.leg.wa.gov/WAC/default.aspx?cite=222-16-030" TargetMode="External"/><Relationship Id="rId3" Type="http://schemas.openxmlformats.org/officeDocument/2006/relationships/styles" Target="styles.xml"/><Relationship Id="rId25" Type="http://schemas.openxmlformats.org/officeDocument/2006/relationships/hyperlink" Target="http://app.leg.wa.gov/RCW/default.aspx?cite=36.70A.170" TargetMode="External"/><Relationship Id="rId46" Type="http://schemas.openxmlformats.org/officeDocument/2006/relationships/hyperlink" Target="http://app.leg.wa.gov/rcw/default.aspx?cite=90.48" TargetMode="External"/><Relationship Id="rId67" Type="http://schemas.openxmlformats.org/officeDocument/2006/relationships/hyperlink" Target="https://www.fema.gov/media-library/assets/documents/85343" TargetMode="External"/><Relationship Id="rId116" Type="http://schemas.openxmlformats.org/officeDocument/2006/relationships/hyperlink" Target="http://www.ecy.wa.gov/programs/wq/stormwater/municipal/LID/Resources.html" TargetMode="External"/><Relationship Id="rId20" Type="http://schemas.openxmlformats.org/officeDocument/2006/relationships/hyperlink" Target="http://apps.leg.wa.gov/WAC/default.aspx?cite=365-195" TargetMode="External"/><Relationship Id="rId41" Type="http://schemas.openxmlformats.org/officeDocument/2006/relationships/hyperlink" Target="https://fortress.wa.gov/ecy/publications/summarypages/1406030.html" TargetMode="External"/><Relationship Id="rId62" Type="http://schemas.openxmlformats.org/officeDocument/2006/relationships/hyperlink" Target="http://apps.leg.wa.gov/WAC/default.aspx?cite=173-158" TargetMode="External"/><Relationship Id="rId83" Type="http://schemas.openxmlformats.org/officeDocument/2006/relationships/hyperlink" Target="http://wdfw.wa.gov/conservation/phs/mgmt_recommendations/" TargetMode="External"/><Relationship Id="rId88" Type="http://schemas.openxmlformats.org/officeDocument/2006/relationships/hyperlink" Target="http://wdfw.wa.gov/publications/00027/western_gray_squirrel_final.pdf" TargetMode="External"/><Relationship Id="rId111" Type="http://schemas.openxmlformats.org/officeDocument/2006/relationships/hyperlink" Target="http://www.ecy.wa.gov/biblio/0410076.html" TargetMode="External"/><Relationship Id="rId15" Type="http://schemas.openxmlformats.org/officeDocument/2006/relationships/hyperlink" Target="http://apps.leg.wa.gov/RCW/default.aspx?cite=36.70A.172" TargetMode="External"/><Relationship Id="rId36" Type="http://schemas.openxmlformats.org/officeDocument/2006/relationships/hyperlink" Target="http://apps.leg.wa.gov/wac/default.aspx?cite=173-22-035" TargetMode="External"/><Relationship Id="rId57" Type="http://schemas.openxmlformats.org/officeDocument/2006/relationships/hyperlink" Target="http://apps.leg.wa.gov/WAC/default.aspx?cite=365-190-110" TargetMode="External"/><Relationship Id="rId106" Type="http://schemas.openxmlformats.org/officeDocument/2006/relationships/hyperlink" Target="http://apps.leg.wa.gov/RCW/default.aspx?cite=36.70A.370" TargetMode="External"/><Relationship Id="rId127" Type="http://schemas.openxmlformats.org/officeDocument/2006/relationships/fontTable" Target="fontTable.xml"/><Relationship Id="rId10" Type="http://schemas.openxmlformats.org/officeDocument/2006/relationships/hyperlink" Target="https://deptofcommerce.app.box.com/s/ih7k99b6ars6lsgdje9czjmeq4zk1jjw" TargetMode="External"/><Relationship Id="rId31" Type="http://schemas.openxmlformats.org/officeDocument/2006/relationships/hyperlink" Target="http://app.leg.wa.gov/RCW/default.aspx?cite=36.70A.060" TargetMode="External"/><Relationship Id="rId52" Type="http://schemas.openxmlformats.org/officeDocument/2006/relationships/hyperlink" Target="http://app.leg.wa.gov/wac/default.aspx?cite=365-196-735" TargetMode="External"/><Relationship Id="rId73" Type="http://schemas.openxmlformats.org/officeDocument/2006/relationships/hyperlink" Target="http://app.leg.wa.gov/RCW/default.aspx?cite=36.70A.030" TargetMode="External"/><Relationship Id="rId78" Type="http://schemas.openxmlformats.org/officeDocument/2006/relationships/hyperlink" Target="http://www.dnr.wa.gov/programs-and-services/geology/geologic-hazards-and-environment" TargetMode="External"/><Relationship Id="rId94" Type="http://schemas.openxmlformats.org/officeDocument/2006/relationships/hyperlink" Target="http://wdfw.wa.gov/conservation/habitat/planning/ahg/index.html" TargetMode="External"/><Relationship Id="rId99" Type="http://schemas.openxmlformats.org/officeDocument/2006/relationships/hyperlink" Target="http://apps.leg.wa.gov/RCW/default.aspx?cite=36.70A.172" TargetMode="External"/><Relationship Id="rId101" Type="http://schemas.openxmlformats.org/officeDocument/2006/relationships/hyperlink" Target="http://apps.leg.wa.gov/wac/default.aspx?cite=365-190-130" TargetMode="External"/><Relationship Id="rId122" Type="http://schemas.openxmlformats.org/officeDocument/2006/relationships/hyperlink" Target="http://app.leg.wa.gov/WAC/default.aspx?cite=365-190-130" TargetMode="External"/><Relationship Id="rId4" Type="http://schemas.openxmlformats.org/officeDocument/2006/relationships/settings" Target="settings.xml"/><Relationship Id="rId9" Type="http://schemas.openxmlformats.org/officeDocument/2006/relationships/hyperlink" Target="http://apps.leg.wa.gov/RCW/default.aspx?cite=36.70A.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C929-6BC2-4E13-9D42-A1C1831B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Kohn, Lynn (COM)</dc:creator>
  <cp:lastModifiedBy>Ballash, Heather (COM)</cp:lastModifiedBy>
  <cp:revision>2</cp:revision>
  <cp:lastPrinted>2017-01-24T18:27:00Z</cp:lastPrinted>
  <dcterms:created xsi:type="dcterms:W3CDTF">2017-04-13T19:51:00Z</dcterms:created>
  <dcterms:modified xsi:type="dcterms:W3CDTF">2017-04-13T19:51:00Z</dcterms:modified>
</cp:coreProperties>
</file>