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1AD" w:rsidRDefault="00EC7A3D" w:rsidP="009B11AD">
      <w:pPr>
        <w:jc w:val="center"/>
      </w:pPr>
      <w:r>
        <w:rPr>
          <w:noProof/>
        </w:rPr>
        <w:drawing>
          <wp:inline distT="0" distB="0" distL="0" distR="0">
            <wp:extent cx="4762500" cy="1628775"/>
            <wp:effectExtent l="19050" t="0" r="0" b="0"/>
            <wp:docPr id="1" name="Picture 1" descr="ecology 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logy HQ"/>
                    <pic:cNvPicPr>
                      <a:picLocks noChangeAspect="1" noChangeArrowheads="1"/>
                    </pic:cNvPicPr>
                  </pic:nvPicPr>
                  <pic:blipFill>
                    <a:blip r:embed="rId4" cstate="print"/>
                    <a:srcRect/>
                    <a:stretch>
                      <a:fillRect/>
                    </a:stretch>
                  </pic:blipFill>
                  <pic:spPr bwMode="auto">
                    <a:xfrm>
                      <a:off x="0" y="0"/>
                      <a:ext cx="4762500" cy="1628775"/>
                    </a:xfrm>
                    <a:prstGeom prst="rect">
                      <a:avLst/>
                    </a:prstGeom>
                    <a:noFill/>
                    <a:ln w="9525">
                      <a:noFill/>
                      <a:miter lim="800000"/>
                      <a:headEnd/>
                      <a:tailEnd/>
                    </a:ln>
                  </pic:spPr>
                </pic:pic>
              </a:graphicData>
            </a:graphic>
          </wp:inline>
        </w:drawing>
      </w:r>
    </w:p>
    <w:p w:rsidR="009B11AD" w:rsidRDefault="009B11AD" w:rsidP="00850C06">
      <w:pPr>
        <w:jc w:val="center"/>
      </w:pPr>
    </w:p>
    <w:p w:rsidR="00850C06" w:rsidRDefault="00850C06"/>
    <w:p w:rsidR="009B11AD" w:rsidRDefault="009B11AD" w:rsidP="009B11AD">
      <w:pPr>
        <w:pStyle w:val="Heading1"/>
      </w:pPr>
      <w:r>
        <w:t xml:space="preserve">Natural Resource Damage Assessment Committee </w:t>
      </w:r>
    </w:p>
    <w:p w:rsidR="009B11AD" w:rsidRDefault="00344B07" w:rsidP="009B11AD">
      <w:pPr>
        <w:pStyle w:val="Heading1"/>
      </w:pPr>
      <w:r>
        <w:t xml:space="preserve">January – December </w:t>
      </w:r>
      <w:r w:rsidR="007131A1">
        <w:t>202</w:t>
      </w:r>
      <w:r w:rsidR="00192FC8">
        <w:t>2</w:t>
      </w:r>
      <w:r w:rsidR="009B11AD">
        <w:t xml:space="preserve"> Meeting Schedule</w:t>
      </w:r>
    </w:p>
    <w:p w:rsidR="009B11AD" w:rsidRDefault="009B11AD" w:rsidP="009B11AD">
      <w:pPr>
        <w:rPr>
          <w:b/>
        </w:rPr>
      </w:pPr>
    </w:p>
    <w:p w:rsidR="009B11AD" w:rsidRDefault="009B11AD" w:rsidP="009B11AD">
      <w:pPr>
        <w:rPr>
          <w:b/>
        </w:rPr>
      </w:pPr>
    </w:p>
    <w:p w:rsidR="009B11AD" w:rsidRDefault="009B11AD" w:rsidP="009B11AD">
      <w:pPr>
        <w:suppressAutoHyphens/>
      </w:pPr>
      <w:r>
        <w:t>The Washington State Natural Resource Damage Assessment (NRDA) Committee, which is chaired by the Department of Ecology, includes representatives of the State Departments of Fish and Wildlife, Natural Resources, Health, Archaeology and Historic Preservation, and the Parks and Recreation Commission.  The committee makes decisions regarding the most appropriate damage assessment to pursue for oil spills in state waters, and evaluates restoration projects proposed by responsible parties in lieu of monetary cla</w:t>
      </w:r>
      <w:r w:rsidR="003A494C">
        <w:t>ims.</w:t>
      </w:r>
    </w:p>
    <w:p w:rsidR="009B11AD" w:rsidRDefault="009B11AD" w:rsidP="009B11AD">
      <w:pPr>
        <w:suppressAutoHyphens/>
      </w:pPr>
    </w:p>
    <w:p w:rsidR="001E366F" w:rsidRDefault="009B11AD" w:rsidP="009B11AD">
      <w:pPr>
        <w:suppressAutoHyphens/>
      </w:pPr>
      <w:r>
        <w:t>Meetings f</w:t>
      </w:r>
      <w:r w:rsidR="00344B07">
        <w:t xml:space="preserve">or January through </w:t>
      </w:r>
      <w:r w:rsidR="009F674C">
        <w:t xml:space="preserve">December </w:t>
      </w:r>
      <w:r w:rsidR="007131A1">
        <w:t>202</w:t>
      </w:r>
      <w:r w:rsidR="00C115E0">
        <w:t>2</w:t>
      </w:r>
      <w:r>
        <w:t xml:space="preserve"> will be held on the second Wednesday of each month</w:t>
      </w:r>
      <w:r w:rsidR="009719E3">
        <w:t>, and start at 9:00 a.m</w:t>
      </w:r>
      <w:r w:rsidR="009F674C">
        <w:t>.</w:t>
      </w:r>
    </w:p>
    <w:p w:rsidR="009F674C" w:rsidRDefault="009F674C" w:rsidP="009B11AD">
      <w:pPr>
        <w:suppressAutoHyphens/>
      </w:pPr>
    </w:p>
    <w:p w:rsidR="009B11AD" w:rsidRDefault="00C115E0" w:rsidP="009B11AD">
      <w:pPr>
        <w:suppressAutoHyphens/>
      </w:pPr>
      <w:r>
        <w:t>T</w:t>
      </w:r>
      <w:r w:rsidR="009719E3">
        <w:t xml:space="preserve">his public meeting will be held virtually via </w:t>
      </w:r>
      <w:r w:rsidR="003B17D1">
        <w:t xml:space="preserve">WebEx and </w:t>
      </w:r>
      <w:r>
        <w:t>Zoom</w:t>
      </w:r>
      <w:r w:rsidR="009719E3">
        <w:t>. M</w:t>
      </w:r>
      <w:r w:rsidR="003C3567">
        <w:t>eeting links</w:t>
      </w:r>
      <w:r w:rsidR="009719E3">
        <w:t xml:space="preserve"> are available at the following web </w:t>
      </w:r>
      <w:r w:rsidR="003C3567">
        <w:t>address</w:t>
      </w:r>
      <w:r w:rsidR="009719E3">
        <w:t>:</w:t>
      </w:r>
    </w:p>
    <w:p w:rsidR="009F674C" w:rsidRDefault="00214427" w:rsidP="009B11AD">
      <w:pPr>
        <w:suppressAutoHyphens/>
      </w:pPr>
      <w:hyperlink r:id="rId5" w:history="1">
        <w:r w:rsidR="003C3567" w:rsidRPr="006E5743">
          <w:rPr>
            <w:rStyle w:val="Hyperlink"/>
          </w:rPr>
          <w:t>https://ecology.wa.gov/Events/Search/Search-all?searchtext=natural+resource+damage+assessment+committee&amp;searchmode=allwords</w:t>
        </w:r>
      </w:hyperlink>
    </w:p>
    <w:p w:rsidR="003C3567" w:rsidRDefault="003C3567" w:rsidP="009B11AD">
      <w:pPr>
        <w:suppressAutoHyphens/>
      </w:pPr>
    </w:p>
    <w:p w:rsidR="009F674C" w:rsidRDefault="007131A1" w:rsidP="00112935">
      <w:pPr>
        <w:tabs>
          <w:tab w:val="left" w:pos="2520"/>
        </w:tabs>
        <w:suppressAutoHyphens/>
      </w:pPr>
      <w:r>
        <w:t xml:space="preserve">January </w:t>
      </w:r>
      <w:r w:rsidR="003215DC">
        <w:t>1</w:t>
      </w:r>
      <w:r w:rsidR="001867AF">
        <w:t>2</w:t>
      </w:r>
      <w:r w:rsidR="009F674C">
        <w:t xml:space="preserve">, </w:t>
      </w:r>
      <w:r>
        <w:t>202</w:t>
      </w:r>
      <w:r w:rsidR="00972C6D">
        <w:t>2</w:t>
      </w:r>
      <w:r w:rsidR="009F674C">
        <w:tab/>
      </w:r>
      <w:r w:rsidR="003B17D1">
        <w:t>WebEx</w:t>
      </w:r>
    </w:p>
    <w:p w:rsidR="009F674C" w:rsidRDefault="007131A1" w:rsidP="00112935">
      <w:pPr>
        <w:tabs>
          <w:tab w:val="left" w:pos="2520"/>
        </w:tabs>
        <w:suppressAutoHyphens/>
      </w:pPr>
      <w:r>
        <w:t xml:space="preserve">February </w:t>
      </w:r>
      <w:r w:rsidR="001867AF">
        <w:t>9</w:t>
      </w:r>
      <w:r w:rsidR="009F674C">
        <w:t xml:space="preserve">, </w:t>
      </w:r>
      <w:r>
        <w:t>202</w:t>
      </w:r>
      <w:r w:rsidR="00972C6D">
        <w:t>2</w:t>
      </w:r>
      <w:r w:rsidR="009F674C">
        <w:tab/>
      </w:r>
      <w:r w:rsidR="001867AF">
        <w:t>Zoom</w:t>
      </w:r>
    </w:p>
    <w:p w:rsidR="009F674C" w:rsidRDefault="00972C6D" w:rsidP="00112935">
      <w:pPr>
        <w:tabs>
          <w:tab w:val="left" w:pos="2520"/>
        </w:tabs>
        <w:suppressAutoHyphens/>
      </w:pPr>
      <w:r>
        <w:t>March</w:t>
      </w:r>
      <w:r w:rsidR="001867AF">
        <w:t xml:space="preserve"> 9</w:t>
      </w:r>
      <w:r w:rsidR="009F674C">
        <w:t xml:space="preserve">, </w:t>
      </w:r>
      <w:r w:rsidR="007131A1">
        <w:t>202</w:t>
      </w:r>
      <w:r>
        <w:t>2</w:t>
      </w:r>
      <w:r w:rsidR="009F674C">
        <w:tab/>
      </w:r>
      <w:r w:rsidR="001867AF">
        <w:t>Zoom</w:t>
      </w:r>
    </w:p>
    <w:p w:rsidR="009F674C" w:rsidRDefault="007131A1" w:rsidP="00112935">
      <w:pPr>
        <w:tabs>
          <w:tab w:val="left" w:pos="2520"/>
        </w:tabs>
        <w:suppressAutoHyphens/>
      </w:pPr>
      <w:r>
        <w:t xml:space="preserve">April </w:t>
      </w:r>
      <w:r w:rsidR="003215DC">
        <w:t>1</w:t>
      </w:r>
      <w:r w:rsidR="001867AF">
        <w:t>3</w:t>
      </w:r>
      <w:r w:rsidR="009F674C">
        <w:t xml:space="preserve">, </w:t>
      </w:r>
      <w:r>
        <w:t>202</w:t>
      </w:r>
      <w:r w:rsidR="00972C6D">
        <w:t>2</w:t>
      </w:r>
      <w:r w:rsidR="00972C6D">
        <w:tab/>
      </w:r>
      <w:r w:rsidR="001867AF">
        <w:t>Zoom</w:t>
      </w:r>
    </w:p>
    <w:p w:rsidR="009F674C" w:rsidRDefault="007131A1" w:rsidP="00112935">
      <w:pPr>
        <w:tabs>
          <w:tab w:val="left" w:pos="2520"/>
        </w:tabs>
        <w:suppressAutoHyphens/>
      </w:pPr>
      <w:r>
        <w:t>May 1</w:t>
      </w:r>
      <w:r w:rsidR="001867AF">
        <w:t>1</w:t>
      </w:r>
      <w:r w:rsidR="009F674C">
        <w:t xml:space="preserve">, </w:t>
      </w:r>
      <w:r>
        <w:t>202</w:t>
      </w:r>
      <w:r w:rsidR="00972C6D">
        <w:t>2</w:t>
      </w:r>
      <w:r w:rsidR="00972C6D">
        <w:tab/>
      </w:r>
      <w:r w:rsidR="001867AF">
        <w:t>Zoom</w:t>
      </w:r>
    </w:p>
    <w:p w:rsidR="009F674C" w:rsidRDefault="007131A1" w:rsidP="00112935">
      <w:pPr>
        <w:tabs>
          <w:tab w:val="left" w:pos="2520"/>
        </w:tabs>
        <w:suppressAutoHyphens/>
      </w:pPr>
      <w:r>
        <w:t xml:space="preserve">June </w:t>
      </w:r>
      <w:r w:rsidR="00607409">
        <w:t>8</w:t>
      </w:r>
      <w:r w:rsidR="009F674C">
        <w:t xml:space="preserve">, </w:t>
      </w:r>
      <w:r>
        <w:t>202</w:t>
      </w:r>
      <w:r w:rsidR="00972C6D">
        <w:t>2</w:t>
      </w:r>
      <w:r w:rsidR="00972C6D">
        <w:tab/>
      </w:r>
      <w:r w:rsidR="001867AF">
        <w:t>Zoom</w:t>
      </w:r>
    </w:p>
    <w:p w:rsidR="009F674C" w:rsidRDefault="007131A1" w:rsidP="00112935">
      <w:pPr>
        <w:tabs>
          <w:tab w:val="left" w:pos="2520"/>
        </w:tabs>
        <w:suppressAutoHyphens/>
      </w:pPr>
      <w:r>
        <w:t xml:space="preserve">July </w:t>
      </w:r>
      <w:r w:rsidR="003215DC">
        <w:t>1</w:t>
      </w:r>
      <w:r w:rsidR="00607409">
        <w:t>3</w:t>
      </w:r>
      <w:r>
        <w:t>,</w:t>
      </w:r>
      <w:r w:rsidR="009F674C">
        <w:t xml:space="preserve"> </w:t>
      </w:r>
      <w:r>
        <w:t>202</w:t>
      </w:r>
      <w:r w:rsidR="001867AF">
        <w:t>2</w:t>
      </w:r>
      <w:r w:rsidR="00972C6D">
        <w:tab/>
      </w:r>
      <w:r w:rsidR="001867AF">
        <w:t>Zoom</w:t>
      </w:r>
    </w:p>
    <w:p w:rsidR="009F674C" w:rsidRDefault="007131A1" w:rsidP="00112935">
      <w:pPr>
        <w:tabs>
          <w:tab w:val="left" w:pos="2520"/>
        </w:tabs>
        <w:suppressAutoHyphens/>
      </w:pPr>
      <w:r>
        <w:t xml:space="preserve">August </w:t>
      </w:r>
      <w:r w:rsidR="00004791">
        <w:t>1</w:t>
      </w:r>
      <w:r w:rsidR="00607409">
        <w:t>0</w:t>
      </w:r>
      <w:r w:rsidR="009F674C">
        <w:t xml:space="preserve">, </w:t>
      </w:r>
      <w:r>
        <w:t>202</w:t>
      </w:r>
      <w:r w:rsidR="001867AF">
        <w:t>2</w:t>
      </w:r>
      <w:r>
        <w:tab/>
      </w:r>
      <w:r w:rsidR="001867AF">
        <w:t>Zoom</w:t>
      </w:r>
    </w:p>
    <w:p w:rsidR="009F674C" w:rsidRDefault="007131A1" w:rsidP="00112935">
      <w:pPr>
        <w:tabs>
          <w:tab w:val="left" w:pos="2520"/>
        </w:tabs>
        <w:suppressAutoHyphens/>
      </w:pPr>
      <w:r>
        <w:t xml:space="preserve">September </w:t>
      </w:r>
      <w:r w:rsidR="00607409">
        <w:t>14</w:t>
      </w:r>
      <w:r w:rsidR="009F674C">
        <w:t xml:space="preserve">, </w:t>
      </w:r>
      <w:r>
        <w:t>202</w:t>
      </w:r>
      <w:r w:rsidR="001867AF">
        <w:t>2</w:t>
      </w:r>
      <w:r w:rsidR="009F674C">
        <w:tab/>
      </w:r>
      <w:r w:rsidR="001867AF">
        <w:t>Zoom</w:t>
      </w:r>
    </w:p>
    <w:p w:rsidR="009F674C" w:rsidRDefault="007131A1" w:rsidP="00112935">
      <w:pPr>
        <w:tabs>
          <w:tab w:val="left" w:pos="2520"/>
        </w:tabs>
        <w:suppressAutoHyphens/>
      </w:pPr>
      <w:r>
        <w:t>October 1</w:t>
      </w:r>
      <w:r w:rsidR="00607409">
        <w:t>2</w:t>
      </w:r>
      <w:r w:rsidR="009F674C">
        <w:t xml:space="preserve">, </w:t>
      </w:r>
      <w:r>
        <w:t>202</w:t>
      </w:r>
      <w:r w:rsidR="001867AF">
        <w:t>2</w:t>
      </w:r>
      <w:r>
        <w:tab/>
      </w:r>
      <w:r w:rsidR="001867AF">
        <w:t>Zoom</w:t>
      </w:r>
    </w:p>
    <w:p w:rsidR="007131A1" w:rsidRDefault="007131A1" w:rsidP="00112935">
      <w:pPr>
        <w:tabs>
          <w:tab w:val="left" w:pos="2520"/>
        </w:tabs>
        <w:suppressAutoHyphens/>
      </w:pPr>
      <w:r>
        <w:t xml:space="preserve">November </w:t>
      </w:r>
      <w:r w:rsidR="00607409">
        <w:t>9</w:t>
      </w:r>
      <w:r w:rsidR="009F674C">
        <w:t xml:space="preserve">, </w:t>
      </w:r>
      <w:r>
        <w:t>202</w:t>
      </w:r>
      <w:r w:rsidR="001867AF">
        <w:t>2</w:t>
      </w:r>
      <w:r>
        <w:tab/>
      </w:r>
      <w:r w:rsidR="001867AF">
        <w:t>Zoom</w:t>
      </w:r>
      <w:r w:rsidR="009F674C">
        <w:br/>
        <w:t xml:space="preserve">December </w:t>
      </w:r>
      <w:r w:rsidR="00607409">
        <w:t>14</w:t>
      </w:r>
      <w:r w:rsidR="009F674C">
        <w:t xml:space="preserve">, </w:t>
      </w:r>
      <w:r>
        <w:t>202</w:t>
      </w:r>
      <w:r w:rsidR="001867AF">
        <w:t>2</w:t>
      </w:r>
      <w:r w:rsidR="009F674C">
        <w:tab/>
      </w:r>
      <w:r w:rsidR="001867AF">
        <w:t>Zoom</w:t>
      </w:r>
    </w:p>
    <w:p w:rsidR="009F674C" w:rsidRDefault="009F674C" w:rsidP="009B11AD">
      <w:pPr>
        <w:suppressAutoHyphens/>
      </w:pPr>
    </w:p>
    <w:p w:rsidR="003315A5" w:rsidRDefault="009B11AD" w:rsidP="003315A5">
      <w:r>
        <w:t xml:space="preserve">For more information, </w:t>
      </w:r>
      <w:r w:rsidR="003315A5">
        <w:t xml:space="preserve">please contact Geoff Baran at (360) 790-9725, </w:t>
      </w:r>
      <w:hyperlink r:id="rId6" w:history="1">
        <w:r w:rsidR="003315A5" w:rsidRPr="009C20F5">
          <w:rPr>
            <w:rStyle w:val="Hyperlink"/>
          </w:rPr>
          <w:t>geoff.baran@ecy.wa.gov</w:t>
        </w:r>
      </w:hyperlink>
      <w:r w:rsidR="003315A5">
        <w:t xml:space="preserve">, or visit </w:t>
      </w:r>
      <w:r w:rsidR="00BB20F1">
        <w:t>the Ecology</w:t>
      </w:r>
      <w:r w:rsidR="003315A5">
        <w:t xml:space="preserve"> website:</w:t>
      </w:r>
      <w:bookmarkStart w:id="0" w:name="_GoBack"/>
      <w:bookmarkEnd w:id="0"/>
    </w:p>
    <w:p w:rsidR="003315A5" w:rsidRDefault="00214427" w:rsidP="003315A5">
      <w:pPr>
        <w:suppressAutoHyphens/>
        <w:rPr>
          <w:sz w:val="22"/>
          <w:szCs w:val="22"/>
        </w:rPr>
      </w:pPr>
      <w:hyperlink r:id="rId7" w:history="1">
        <w:r w:rsidR="003315A5">
          <w:rPr>
            <w:rStyle w:val="Hyperlink"/>
          </w:rPr>
          <w:t>https://ecology.wa.gov/Spills-Cleanup/Spills/Spill-preparedness-response/Restoring-resources-after-spills</w:t>
        </w:r>
      </w:hyperlink>
    </w:p>
    <w:p w:rsidR="00850C06" w:rsidRDefault="00850C06"/>
    <w:sectPr w:rsidR="00850C06" w:rsidSect="00850C06">
      <w:pgSz w:w="12240" w:h="15840" w:code="1"/>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C06"/>
    <w:rsid w:val="00004791"/>
    <w:rsid w:val="00066ECF"/>
    <w:rsid w:val="000869DB"/>
    <w:rsid w:val="000E1849"/>
    <w:rsid w:val="00112935"/>
    <w:rsid w:val="001867AF"/>
    <w:rsid w:val="00190F80"/>
    <w:rsid w:val="00192FC8"/>
    <w:rsid w:val="001E366F"/>
    <w:rsid w:val="00214427"/>
    <w:rsid w:val="002E0415"/>
    <w:rsid w:val="003215DC"/>
    <w:rsid w:val="003315A5"/>
    <w:rsid w:val="00344B07"/>
    <w:rsid w:val="003676AD"/>
    <w:rsid w:val="003A494C"/>
    <w:rsid w:val="003B17D1"/>
    <w:rsid w:val="003C3567"/>
    <w:rsid w:val="004E0D47"/>
    <w:rsid w:val="00551206"/>
    <w:rsid w:val="00607409"/>
    <w:rsid w:val="006776A0"/>
    <w:rsid w:val="006D132F"/>
    <w:rsid w:val="006E19FB"/>
    <w:rsid w:val="007131A1"/>
    <w:rsid w:val="00752291"/>
    <w:rsid w:val="007A6C96"/>
    <w:rsid w:val="00850C06"/>
    <w:rsid w:val="0085485D"/>
    <w:rsid w:val="0089691B"/>
    <w:rsid w:val="009025AD"/>
    <w:rsid w:val="009520A4"/>
    <w:rsid w:val="009719E3"/>
    <w:rsid w:val="00972C6D"/>
    <w:rsid w:val="009B11AD"/>
    <w:rsid w:val="009F674C"/>
    <w:rsid w:val="00B14C4B"/>
    <w:rsid w:val="00BB20F1"/>
    <w:rsid w:val="00BD4CF0"/>
    <w:rsid w:val="00C115E0"/>
    <w:rsid w:val="00C228E4"/>
    <w:rsid w:val="00D05D7B"/>
    <w:rsid w:val="00D964C5"/>
    <w:rsid w:val="00EB3B77"/>
    <w:rsid w:val="00EC7A3D"/>
    <w:rsid w:val="00F854E9"/>
    <w:rsid w:val="00F90591"/>
    <w:rsid w:val="00FF4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465A7B6-8C38-4546-8428-DE82F3F4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7B"/>
    <w:rPr>
      <w:sz w:val="24"/>
      <w:szCs w:val="24"/>
    </w:rPr>
  </w:style>
  <w:style w:type="paragraph" w:styleId="Heading1">
    <w:name w:val="heading 1"/>
    <w:basedOn w:val="Normal"/>
    <w:next w:val="Normal"/>
    <w:link w:val="Heading1Char"/>
    <w:qFormat/>
    <w:rsid w:val="009B11AD"/>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11AD"/>
    <w:rPr>
      <w:b/>
      <w:sz w:val="24"/>
    </w:rPr>
  </w:style>
  <w:style w:type="paragraph" w:styleId="BalloonText">
    <w:name w:val="Balloon Text"/>
    <w:basedOn w:val="Normal"/>
    <w:link w:val="BalloonTextChar"/>
    <w:rsid w:val="00C228E4"/>
    <w:rPr>
      <w:rFonts w:ascii="Tahoma" w:hAnsi="Tahoma" w:cs="Tahoma"/>
      <w:sz w:val="16"/>
      <w:szCs w:val="16"/>
    </w:rPr>
  </w:style>
  <w:style w:type="character" w:customStyle="1" w:styleId="BalloonTextChar">
    <w:name w:val="Balloon Text Char"/>
    <w:basedOn w:val="DefaultParagraphFont"/>
    <w:link w:val="BalloonText"/>
    <w:rsid w:val="00C228E4"/>
    <w:rPr>
      <w:rFonts w:ascii="Tahoma" w:hAnsi="Tahoma" w:cs="Tahoma"/>
      <w:sz w:val="16"/>
      <w:szCs w:val="16"/>
    </w:rPr>
  </w:style>
  <w:style w:type="character" w:styleId="Hyperlink">
    <w:name w:val="Hyperlink"/>
    <w:basedOn w:val="DefaultParagraphFont"/>
    <w:unhideWhenUsed/>
    <w:rsid w:val="00344B07"/>
    <w:rPr>
      <w:color w:val="0000FF" w:themeColor="hyperlink"/>
      <w:u w:val="single"/>
    </w:rPr>
  </w:style>
  <w:style w:type="character" w:styleId="FollowedHyperlink">
    <w:name w:val="FollowedHyperlink"/>
    <w:basedOn w:val="DefaultParagraphFont"/>
    <w:semiHidden/>
    <w:unhideWhenUsed/>
    <w:rsid w:val="00BB20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43772">
      <w:bodyDiv w:val="1"/>
      <w:marLeft w:val="0"/>
      <w:marRight w:val="0"/>
      <w:marTop w:val="0"/>
      <w:marBottom w:val="0"/>
      <w:divBdr>
        <w:top w:val="none" w:sz="0" w:space="0" w:color="auto"/>
        <w:left w:val="none" w:sz="0" w:space="0" w:color="auto"/>
        <w:bottom w:val="none" w:sz="0" w:space="0" w:color="auto"/>
        <w:right w:val="none" w:sz="0" w:space="0" w:color="auto"/>
      </w:divBdr>
    </w:div>
    <w:div w:id="534345256">
      <w:bodyDiv w:val="1"/>
      <w:marLeft w:val="0"/>
      <w:marRight w:val="0"/>
      <w:marTop w:val="0"/>
      <w:marBottom w:val="0"/>
      <w:divBdr>
        <w:top w:val="none" w:sz="0" w:space="0" w:color="auto"/>
        <w:left w:val="none" w:sz="0" w:space="0" w:color="auto"/>
        <w:bottom w:val="none" w:sz="0" w:space="0" w:color="auto"/>
        <w:right w:val="none" w:sz="0" w:space="0" w:color="auto"/>
      </w:divBdr>
    </w:div>
    <w:div w:id="159786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cology.wa.gov/Spills-Cleanup/Spills/Spill-preparedness-response/Restoring-resources-after-spil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eoff.baran@ecy.wa.gov" TargetMode="External"/><Relationship Id="rId5" Type="http://schemas.openxmlformats.org/officeDocument/2006/relationships/hyperlink" Target="https://ecology.wa.gov/Events/Search/Search-all?searchtext=natural+resource+damage+assessment+committee&amp;searchmode=allwords"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Dept of Ecology</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Ecology</dc:creator>
  <cp:lastModifiedBy>Baran, Geoff (ECY)</cp:lastModifiedBy>
  <cp:revision>2</cp:revision>
  <cp:lastPrinted>2008-01-16T22:11:00Z</cp:lastPrinted>
  <dcterms:created xsi:type="dcterms:W3CDTF">2021-12-07T16:56:00Z</dcterms:created>
  <dcterms:modified xsi:type="dcterms:W3CDTF">2021-12-07T16:56:00Z</dcterms:modified>
</cp:coreProperties>
</file>