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117AB" w14:textId="1E40AD74" w:rsidR="00DF3EB4" w:rsidRPr="00EF1200" w:rsidRDefault="00DF3EB4" w:rsidP="009D03B4">
      <w:pPr>
        <w:pStyle w:val="Title"/>
      </w:pPr>
      <w:r w:rsidRPr="00EF1200">
        <w:t xml:space="preserve">Public Education &amp; Outreach </w:t>
      </w:r>
    </w:p>
    <w:p w14:paraId="76D46101" w14:textId="5C545C98" w:rsidR="00DF3EB4" w:rsidRPr="003A7F55" w:rsidRDefault="00DF3EB4" w:rsidP="003A7F55">
      <w:pPr>
        <w:pStyle w:val="Subtitle"/>
      </w:pPr>
      <w:r w:rsidRPr="003A7F55">
        <w:t>Behavior Change</w:t>
      </w:r>
      <w:r w:rsidR="00EF1200">
        <w:t xml:space="preserve"> Campaign</w:t>
      </w:r>
      <w:r w:rsidR="00691E2C">
        <w:t xml:space="preserve"> </w:t>
      </w:r>
      <w:r w:rsidR="00691E2C" w:rsidRPr="003A7F55">
        <w:t>Evaluation &amp; Report</w:t>
      </w:r>
    </w:p>
    <w:p w14:paraId="5033129E" w14:textId="2BCD0C89" w:rsidR="00DF3EB4" w:rsidRPr="00EF1200" w:rsidRDefault="00DF3EB4" w:rsidP="00EF1200">
      <w:pPr>
        <w:pStyle w:val="EmphasisNew"/>
        <w:spacing w:before="120" w:after="120"/>
        <w:jc w:val="center"/>
        <w:rPr>
          <w:rStyle w:val="Emphasis"/>
        </w:rPr>
      </w:pPr>
      <w:r>
        <w:rPr>
          <w:rStyle w:val="Emphasis"/>
        </w:rPr>
        <w:t xml:space="preserve">Conducted to Meet </w:t>
      </w:r>
      <w:r w:rsidR="003659AE" w:rsidRPr="00EF1200">
        <w:rPr>
          <w:rStyle w:val="Emphasis"/>
        </w:rPr>
        <w:t>NPDES MS4 Permit</w:t>
      </w:r>
      <w:r w:rsidR="00506D7B" w:rsidRPr="00EF1200">
        <w:rPr>
          <w:rStyle w:val="Emphasis"/>
        </w:rPr>
        <w:t xml:space="preserve"> </w:t>
      </w:r>
      <w:r>
        <w:rPr>
          <w:rStyle w:val="Emphasis"/>
        </w:rPr>
        <w:t>Requirements</w:t>
      </w:r>
    </w:p>
    <w:p w14:paraId="0B836BAB" w14:textId="52C0A180" w:rsidR="008650B4" w:rsidRDefault="00DF3EB4" w:rsidP="009D03B4">
      <w:pPr>
        <w:rPr>
          <w:rStyle w:val="IntenseEmphasis"/>
        </w:rPr>
      </w:pPr>
      <w:r w:rsidRPr="002850EE">
        <w:rPr>
          <w:rStyle w:val="IntenseEmphasis"/>
          <w:rFonts w:ascii="Wingdings 2" w:eastAsia="Wingdings 2" w:hAnsi="Wingdings 2" w:cs="Wingdings 2"/>
        </w:rPr>
        <w:t>£</w:t>
      </w:r>
      <w:r w:rsidRPr="002850EE">
        <w:rPr>
          <w:rStyle w:val="IntenseEmphasis"/>
        </w:rPr>
        <w:t xml:space="preserve"> Phase I</w:t>
      </w:r>
      <w:r w:rsidR="008650B4" w:rsidRPr="002850EE">
        <w:rPr>
          <w:rStyle w:val="IntenseEmphasis"/>
        </w:rPr>
        <w:t xml:space="preserve"> </w:t>
      </w:r>
      <w:r w:rsidR="4128A711" w:rsidRPr="002850EE">
        <w:rPr>
          <w:rStyle w:val="IntenseEmphasis"/>
        </w:rPr>
        <w:t xml:space="preserve">WWA </w:t>
      </w:r>
      <w:r w:rsidR="3DACA454" w:rsidRPr="002850EE">
        <w:rPr>
          <w:rStyle w:val="IntenseEmphasis"/>
        </w:rPr>
        <w:t>S5.C.11.a.vi</w:t>
      </w:r>
      <w:r w:rsidRPr="002850EE">
        <w:tab/>
      </w:r>
      <w:r w:rsidRPr="002850EE">
        <w:rPr>
          <w:rStyle w:val="IntenseEmphasis"/>
          <w:rFonts w:ascii="Wingdings 2" w:eastAsia="Wingdings 2" w:hAnsi="Wingdings 2" w:cs="Wingdings 2"/>
        </w:rPr>
        <w:t>£</w:t>
      </w:r>
      <w:r w:rsidRPr="002850EE">
        <w:rPr>
          <w:rStyle w:val="IntenseEmphasis"/>
        </w:rPr>
        <w:t xml:space="preserve"> Phase II WWA </w:t>
      </w:r>
      <w:r w:rsidR="5FD64F7C" w:rsidRPr="002850EE">
        <w:rPr>
          <w:rStyle w:val="IntenseEmphasis"/>
        </w:rPr>
        <w:t>S</w:t>
      </w:r>
      <w:proofErr w:type="gramStart"/>
      <w:r w:rsidR="5FD64F7C" w:rsidRPr="002850EE">
        <w:rPr>
          <w:rStyle w:val="IntenseEmphasis"/>
        </w:rPr>
        <w:t>5.C.2.a</w:t>
      </w:r>
      <w:proofErr w:type="gramEnd"/>
      <w:r w:rsidR="5FD64F7C" w:rsidRPr="002850EE">
        <w:rPr>
          <w:rStyle w:val="IntenseEmphasis"/>
        </w:rPr>
        <w:t>.ii.(e)</w:t>
      </w:r>
    </w:p>
    <w:p w14:paraId="77391829" w14:textId="75B0679A" w:rsidR="00DF3EB4" w:rsidRPr="003A7F55" w:rsidRDefault="00DF3EB4" w:rsidP="009D03B4">
      <w:pPr>
        <w:rPr>
          <w:rStyle w:val="IntenseEmphasis"/>
        </w:rPr>
      </w:pPr>
      <w:r w:rsidRPr="003A7F55">
        <w:rPr>
          <w:rStyle w:val="IntenseEmphasis"/>
        </w:rPr>
        <w:tab/>
      </w:r>
      <w:r w:rsidRPr="003A7F55">
        <w:rPr>
          <w:rStyle w:val="IntenseEmphasis"/>
          <w:rFonts w:ascii="Wingdings 2" w:eastAsia="Wingdings 2" w:hAnsi="Wingdings 2" w:cs="Wingdings 2"/>
        </w:rPr>
        <w:t>£</w:t>
      </w:r>
      <w:r w:rsidRPr="003A7F55">
        <w:rPr>
          <w:rStyle w:val="IntenseEmphasis"/>
        </w:rPr>
        <w:t xml:space="preserve"> Phase II EWA</w:t>
      </w:r>
      <w:r w:rsidR="008650B4">
        <w:rPr>
          <w:rStyle w:val="IntenseEmphasis"/>
        </w:rPr>
        <w:t xml:space="preserve"> S5.B.1.b.</w:t>
      </w:r>
    </w:p>
    <w:p w14:paraId="651D9864" w14:textId="77777777" w:rsidR="00DF3EB4" w:rsidRPr="00EF1200" w:rsidRDefault="00DF3EB4" w:rsidP="009D03B4"/>
    <w:p w14:paraId="0C451113" w14:textId="236BFE74" w:rsidR="00E97A88" w:rsidRPr="00D363CA" w:rsidRDefault="005E102D" w:rsidP="009D03B4">
      <w:pPr>
        <w:pStyle w:val="Title"/>
      </w:pPr>
      <w:r>
        <w:t xml:space="preserve">Study </w:t>
      </w:r>
      <w:r w:rsidR="00CF3342" w:rsidRPr="00D363CA">
        <w:t>Title</w:t>
      </w:r>
    </w:p>
    <w:p w14:paraId="449D7B6E" w14:textId="77777777" w:rsidR="005E102D" w:rsidRDefault="005E102D" w:rsidP="00A45574">
      <w:pPr>
        <w:pStyle w:val="Style1"/>
        <w:pBdr>
          <w:top w:val="dashed" w:sz="18" w:space="1" w:color="auto"/>
          <w:left w:val="dashed" w:sz="18" w:space="4" w:color="auto"/>
          <w:bottom w:val="dashed" w:sz="18" w:space="1" w:color="auto"/>
          <w:right w:val="dashed" w:sz="18" w:space="4" w:color="auto"/>
        </w:pBdr>
        <w:spacing w:before="360"/>
      </w:pPr>
    </w:p>
    <w:p w14:paraId="15153CAA" w14:textId="2D2D7991" w:rsidR="005D4C38" w:rsidRDefault="00A45574" w:rsidP="005E102D">
      <w:pPr>
        <w:pStyle w:val="Style1"/>
        <w:pBdr>
          <w:top w:val="dashed" w:sz="18" w:space="1" w:color="auto"/>
          <w:left w:val="dashed" w:sz="18" w:space="4" w:color="auto"/>
          <w:bottom w:val="dashed" w:sz="18" w:space="1" w:color="auto"/>
          <w:right w:val="dashed" w:sz="18" w:space="4" w:color="auto"/>
        </w:pBdr>
        <w:spacing w:before="360"/>
        <w:jc w:val="center"/>
      </w:pPr>
      <w:r w:rsidRPr="00D363CA">
        <w:t>Insert Project Related Image Here</w:t>
      </w:r>
    </w:p>
    <w:p w14:paraId="445DB23B" w14:textId="77777777" w:rsidR="005E102D" w:rsidRPr="00A45574" w:rsidRDefault="005E102D" w:rsidP="00A45574">
      <w:pPr>
        <w:pStyle w:val="Style1"/>
        <w:pBdr>
          <w:top w:val="dashed" w:sz="18" w:space="1" w:color="auto"/>
          <w:left w:val="dashed" w:sz="18" w:space="4" w:color="auto"/>
          <w:bottom w:val="dashed" w:sz="18" w:space="1" w:color="auto"/>
          <w:right w:val="dashed" w:sz="18" w:space="4" w:color="auto"/>
        </w:pBdr>
        <w:spacing w:before="360"/>
      </w:pPr>
    </w:p>
    <w:p w14:paraId="4BD9DB07" w14:textId="580A708C" w:rsidR="00676168" w:rsidRPr="00D363CA" w:rsidRDefault="003A7F55" w:rsidP="009D03B4">
      <w:pPr>
        <w:pStyle w:val="Date"/>
      </w:pPr>
      <w:r w:rsidRPr="00D363CA">
        <w:t>Date Report</w:t>
      </w:r>
      <w:r w:rsidR="003659AE" w:rsidRPr="00D363CA">
        <w:t xml:space="preserve"> Completed</w:t>
      </w:r>
    </w:p>
    <w:p w14:paraId="223B3D3B" w14:textId="77777777" w:rsidR="005D4C38" w:rsidRPr="00D363CA" w:rsidRDefault="005D4C38" w:rsidP="009D03B4"/>
    <w:p w14:paraId="7EAD646B" w14:textId="6AC4FD6D" w:rsidR="00D24194" w:rsidRPr="00D363CA" w:rsidRDefault="00D24194" w:rsidP="009D03B4">
      <w:pPr>
        <w:pStyle w:val="Date"/>
      </w:pPr>
      <w:r w:rsidRPr="00D363CA">
        <w:t>Prepared For:</w:t>
      </w:r>
    </w:p>
    <w:sdt>
      <w:sdtPr>
        <w:alias w:val="Company"/>
        <w:tag w:val=""/>
        <w:id w:val="778530653"/>
        <w:placeholder>
          <w:docPart w:val="2981F74C72B244E79CB4A5AF3E64EFCB"/>
        </w:placeholder>
        <w:dataBinding w:prefixMappings="xmlns:ns0='http://schemas.openxmlformats.org/officeDocument/2006/extended-properties' " w:xpath="/ns0:Properties[1]/ns0:Company[1]" w:storeItemID="{6668398D-A668-4E3E-A5EB-62B293D839F1}"/>
        <w:text/>
      </w:sdtPr>
      <w:sdtEndPr/>
      <w:sdtContent>
        <w:p w14:paraId="5E946B02" w14:textId="2F58167B" w:rsidR="00D24194" w:rsidRPr="00D363CA" w:rsidRDefault="00406323" w:rsidP="009D03B4">
          <w:pPr>
            <w:pStyle w:val="ContactInfo"/>
          </w:pPr>
          <w:r w:rsidRPr="00D363CA">
            <w:t>Jurisdiction</w:t>
          </w:r>
        </w:p>
      </w:sdtContent>
    </w:sdt>
    <w:sdt>
      <w:sdtPr>
        <w:alias w:val="Subject"/>
        <w:tag w:val=""/>
        <w:id w:val="-1186360029"/>
        <w:placeholder>
          <w:docPart w:val="32E9B7EE0C6D4769BD4356BFC71E097F"/>
        </w:placeholder>
        <w:dataBinding w:prefixMappings="xmlns:ns0='http://purl.org/dc/elements/1.1/' xmlns:ns1='http://schemas.openxmlformats.org/package/2006/metadata/core-properties' " w:xpath="/ns1:coreProperties[1]/ns0:subject[1]" w:storeItemID="{6C3C8BC8-F283-45AE-878A-BAB7291924A1}"/>
        <w:text/>
      </w:sdtPr>
      <w:sdtEndPr/>
      <w:sdtContent>
        <w:p w14:paraId="6EA3C490" w14:textId="02561C21" w:rsidR="008939A5" w:rsidRPr="00D363CA" w:rsidRDefault="00406323" w:rsidP="009D03B4">
          <w:pPr>
            <w:pStyle w:val="ContactInfo"/>
          </w:pPr>
          <w:r w:rsidRPr="00D363CA">
            <w:t>Department</w:t>
          </w:r>
        </w:p>
      </w:sdtContent>
    </w:sdt>
    <w:p w14:paraId="7737D057" w14:textId="1E58EB6E" w:rsidR="00A40516" w:rsidRPr="00D363CA" w:rsidRDefault="00F3067B" w:rsidP="009D03B4">
      <w:pPr>
        <w:pStyle w:val="ContactInfo"/>
      </w:pPr>
      <w:sdt>
        <w:sdtPr>
          <w:alias w:val="Company Address"/>
          <w:tag w:val=""/>
          <w:id w:val="170231657"/>
          <w:placeholder>
            <w:docPart w:val="FA6A10AF50F9485A80ECCB8A3E7C898F"/>
          </w:placeholder>
          <w:dataBinding w:prefixMappings="xmlns:ns0='http://schemas.microsoft.com/office/2006/coverPageProps' " w:xpath="/ns0:CoverPageProperties[1]/ns0:CompanyAddress[1]" w:storeItemID="{55AF091B-3C7A-41E3-B477-F2FDAA23CFDA}"/>
          <w:text/>
        </w:sdtPr>
        <w:sdtEndPr/>
        <w:sdtContent>
          <w:r w:rsidR="00406323" w:rsidRPr="00D363CA">
            <w:t>Client Address Line 1</w:t>
          </w:r>
        </w:sdtContent>
      </w:sdt>
    </w:p>
    <w:sdt>
      <w:sdtPr>
        <w:alias w:val="Comments"/>
        <w:tag w:val=""/>
        <w:id w:val="-1088237328"/>
        <w:placeholder>
          <w:docPart w:val="03B77B114E2049CFBCE20019FD9C65E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CC7F189" w14:textId="002F18A0" w:rsidR="003E21D6" w:rsidRPr="00D363CA" w:rsidRDefault="00406323" w:rsidP="009D03B4">
          <w:pPr>
            <w:pStyle w:val="ContactInfo"/>
          </w:pPr>
          <w:r w:rsidRPr="00D363CA">
            <w:t>Client Address Line 2</w:t>
          </w:r>
        </w:p>
      </w:sdtContent>
    </w:sdt>
    <w:sdt>
      <w:sdtPr>
        <w:alias w:val="Company Phone"/>
        <w:tag w:val=""/>
        <w:id w:val="18738915"/>
        <w:placeholder>
          <w:docPart w:val="4FC2E6C095F44A268EE6B3BFA4749521"/>
        </w:placeholder>
        <w:dataBinding w:prefixMappings="xmlns:ns0='http://schemas.microsoft.com/office/2006/coverPageProps' " w:xpath="/ns0:CoverPageProperties[1]/ns0:CompanyPhone[1]" w:storeItemID="{55AF091B-3C7A-41E3-B477-F2FDAA23CFDA}"/>
        <w:text/>
      </w:sdtPr>
      <w:sdtEndPr/>
      <w:sdtContent>
        <w:p w14:paraId="7BCFE9EA" w14:textId="3EE0A5A3" w:rsidR="008939A5" w:rsidRPr="00D363CA" w:rsidRDefault="00406323" w:rsidP="009D03B4">
          <w:pPr>
            <w:pStyle w:val="ContactInfo"/>
          </w:pPr>
          <w:r w:rsidRPr="00D363CA">
            <w:t>Client Contact - Phone Number</w:t>
          </w:r>
        </w:p>
      </w:sdtContent>
    </w:sdt>
    <w:p w14:paraId="1A37D50B" w14:textId="77777777" w:rsidR="003E63E7" w:rsidRPr="00D363CA" w:rsidRDefault="003E63E7" w:rsidP="009D03B4"/>
    <w:p w14:paraId="111F2ECB" w14:textId="646BE4DD" w:rsidR="00D24194" w:rsidRPr="00D363CA" w:rsidRDefault="00D24194" w:rsidP="009D03B4">
      <w:pPr>
        <w:pStyle w:val="Date"/>
      </w:pPr>
      <w:r w:rsidRPr="00D363CA">
        <w:t>Prepared By:</w:t>
      </w:r>
    </w:p>
    <w:p w14:paraId="3376C9CE" w14:textId="5799BF98" w:rsidR="006E72D6" w:rsidRPr="00D363CA" w:rsidRDefault="009C744D" w:rsidP="009D03B4">
      <w:pPr>
        <w:pStyle w:val="ContactInfo"/>
      </w:pPr>
      <w:r w:rsidRPr="00D363CA">
        <w:t>Organization</w:t>
      </w:r>
    </w:p>
    <w:p w14:paraId="6F28BA9A" w14:textId="0B196B34" w:rsidR="006E72D6" w:rsidRPr="00D363CA" w:rsidRDefault="00520B26" w:rsidP="009D03B4">
      <w:pPr>
        <w:pStyle w:val="ContactInfo"/>
      </w:pPr>
      <w:r w:rsidRPr="00D363CA">
        <w:t>Consultant Address Line 1</w:t>
      </w:r>
    </w:p>
    <w:p w14:paraId="088B8CD3" w14:textId="69325ECA" w:rsidR="006E72D6" w:rsidRPr="00D363CA" w:rsidRDefault="00520B26" w:rsidP="009D03B4">
      <w:pPr>
        <w:pStyle w:val="ContactInfo"/>
      </w:pPr>
      <w:r w:rsidRPr="00D363CA">
        <w:t>Consultant Address Line 2</w:t>
      </w:r>
    </w:p>
    <w:p w14:paraId="18341BA6" w14:textId="2CA232D0" w:rsidR="00430FAA" w:rsidRDefault="00520B26" w:rsidP="009D03B4">
      <w:pPr>
        <w:pStyle w:val="ContactInfo"/>
      </w:pPr>
      <w:r w:rsidRPr="00D363CA">
        <w:t xml:space="preserve">Phone </w:t>
      </w:r>
      <w:r w:rsidR="003712D6" w:rsidRPr="00D363CA">
        <w:t>Number</w:t>
      </w:r>
    </w:p>
    <w:p w14:paraId="168C4899" w14:textId="77777777" w:rsidR="00D71BE0" w:rsidRDefault="00D71BE0" w:rsidP="009D03B4">
      <w:pPr>
        <w:rPr>
          <w:rFonts w:ascii="Book Antiqua" w:hAnsi="Book Antiqua"/>
          <w:sz w:val="28"/>
        </w:rPr>
      </w:pPr>
      <w:r>
        <w:br w:type="page"/>
      </w:r>
    </w:p>
    <w:p w14:paraId="6149CDF5" w14:textId="658410FB" w:rsidR="0068329E" w:rsidRPr="004E56BE" w:rsidRDefault="0068329E" w:rsidP="004E56BE">
      <w:pPr>
        <w:pStyle w:val="Heading0"/>
      </w:pPr>
      <w:r w:rsidRPr="004E56BE">
        <w:lastRenderedPageBreak/>
        <w:t>Template Instructions</w:t>
      </w:r>
    </w:p>
    <w:p w14:paraId="0ED24272" w14:textId="05AD6175" w:rsidR="001970B1" w:rsidRPr="005B2560" w:rsidRDefault="001970B1" w:rsidP="004E56BE">
      <w:pPr>
        <w:pStyle w:val="NormalEditText"/>
        <w:rPr>
          <w:rFonts w:asciiTheme="minorHAnsi" w:eastAsiaTheme="minorEastAsia" w:hAnsiTheme="minorHAnsi" w:cstheme="minorBidi"/>
        </w:rPr>
      </w:pPr>
      <w:r w:rsidRPr="005B2560">
        <w:t xml:space="preserve">This template was developed to assist permittees in meeting the Public Education and Outreach </w:t>
      </w:r>
      <w:r w:rsidR="00CF26B4" w:rsidRPr="005B2560">
        <w:t xml:space="preserve">(E&amp;O) </w:t>
      </w:r>
      <w:r w:rsidRPr="005B2560">
        <w:t xml:space="preserve">section of the Municipal Separate Stormwater System (MS4) Permit </w:t>
      </w:r>
      <w:r w:rsidR="000B4F2A" w:rsidRPr="005B2560">
        <w:t xml:space="preserve">(MS4 Permit) </w:t>
      </w:r>
      <w:r w:rsidRPr="005B2560">
        <w:t xml:space="preserve">requirements for evaluation and reporting on the understanding and adoption of a targeted behavior. Specifically, the following </w:t>
      </w:r>
      <w:r w:rsidR="003C07B3">
        <w:t>MS4 Permit</w:t>
      </w:r>
      <w:r w:rsidRPr="005B2560">
        <w:t xml:space="preserve"> sections: Western Washington (WWA) Phase I S5.C.11.a.</w:t>
      </w:r>
      <w:r w:rsidR="001621FB">
        <w:t>v</w:t>
      </w:r>
      <w:r w:rsidR="001621FB" w:rsidRPr="005B2560">
        <w:t>i</w:t>
      </w:r>
      <w:r w:rsidR="006C3BE0" w:rsidRPr="005B2560">
        <w:t>-</w:t>
      </w:r>
      <w:r w:rsidR="003F20EA" w:rsidRPr="005B2560">
        <w:t>vii</w:t>
      </w:r>
      <w:r w:rsidR="003509B1" w:rsidRPr="005B2560">
        <w:t xml:space="preserve"> and </w:t>
      </w:r>
      <w:r w:rsidRPr="005B2560">
        <w:t>WWA Phase II S</w:t>
      </w:r>
      <w:proofErr w:type="gramStart"/>
      <w:r w:rsidRPr="005B2560">
        <w:t>5.C.2.a</w:t>
      </w:r>
      <w:proofErr w:type="gramEnd"/>
      <w:r w:rsidRPr="005B2560">
        <w:t>.ii.</w:t>
      </w:r>
      <w:r w:rsidR="00002EE5" w:rsidRPr="005B2560">
        <w:t>(</w:t>
      </w:r>
      <w:r w:rsidR="00A06AC1" w:rsidRPr="005B2560">
        <w:t>e</w:t>
      </w:r>
      <w:r w:rsidR="00002EE5" w:rsidRPr="005B2560">
        <w:t>)-</w:t>
      </w:r>
      <w:r w:rsidRPr="005B2560">
        <w:t>(</w:t>
      </w:r>
      <w:r w:rsidR="00002EE5" w:rsidRPr="005B2560">
        <w:t>f</w:t>
      </w:r>
      <w:r w:rsidR="003509B1" w:rsidRPr="005B2560">
        <w:t xml:space="preserve">). As </w:t>
      </w:r>
      <w:r w:rsidR="00404830" w:rsidRPr="005B2560">
        <w:t>discussed</w:t>
      </w:r>
      <w:r w:rsidR="003509B1" w:rsidRPr="005B2560">
        <w:t xml:space="preserve"> in Section 1.1 of the Evaluation Guidance Manual, </w:t>
      </w:r>
      <w:r w:rsidRPr="005B2560">
        <w:t xml:space="preserve">Eastern Washington (EWA) Phase II </w:t>
      </w:r>
      <w:r w:rsidR="00C74499" w:rsidRPr="005B2560">
        <w:t xml:space="preserve">MS4 Permit requirements </w:t>
      </w:r>
      <w:r w:rsidR="00D81655" w:rsidRPr="005B2560">
        <w:t xml:space="preserve">for Education and Outreach </w:t>
      </w:r>
      <w:r w:rsidR="00C74499" w:rsidRPr="005B2560">
        <w:t xml:space="preserve">are different than the WWA requirements. Since the </w:t>
      </w:r>
      <w:r w:rsidR="00C90F78" w:rsidRPr="005B2560">
        <w:t xml:space="preserve">EWA MS4 Permit </w:t>
      </w:r>
      <w:r w:rsidR="00C74499" w:rsidRPr="005B2560">
        <w:t xml:space="preserve">deadline for </w:t>
      </w:r>
      <w:r w:rsidR="004B2DA0" w:rsidRPr="005B2560">
        <w:t xml:space="preserve">evaluating and reporting on E&amp;O programs has passed </w:t>
      </w:r>
      <w:r w:rsidR="002777F2" w:rsidRPr="005B2560">
        <w:t xml:space="preserve">guidance specific to the EWA MS4 Permit </w:t>
      </w:r>
      <w:r w:rsidR="00AE310B" w:rsidRPr="005B2560">
        <w:t>was</w:t>
      </w:r>
      <w:r w:rsidR="002777F2" w:rsidRPr="005B2560">
        <w:t xml:space="preserve"> not included</w:t>
      </w:r>
      <w:r w:rsidR="00AE310B" w:rsidRPr="005B2560">
        <w:t xml:space="preserve"> in this document</w:t>
      </w:r>
      <w:r w:rsidR="00203D31">
        <w:t xml:space="preserve"> however this resource may still be useful for EWA Permittees to meet future </w:t>
      </w:r>
      <w:r w:rsidR="006E7A1C">
        <w:t>E&amp;O MS4 P</w:t>
      </w:r>
      <w:r w:rsidR="00203D31">
        <w:t>ermit requirements</w:t>
      </w:r>
      <w:r w:rsidRPr="005B2560">
        <w:t>.</w:t>
      </w:r>
      <w:r w:rsidR="002777F2" w:rsidRPr="005B2560">
        <w:t xml:space="preserve"> </w:t>
      </w:r>
      <w:r w:rsidR="00395538" w:rsidRPr="005B2560">
        <w:t xml:space="preserve">Chapter 1 of the Evaluation Guidance Manual provides more discussion about the </w:t>
      </w:r>
      <w:r w:rsidR="00315540" w:rsidRPr="005B2560">
        <w:t xml:space="preserve">E&amp;O </w:t>
      </w:r>
      <w:r w:rsidR="003C07B3">
        <w:t>MS4 Permit</w:t>
      </w:r>
      <w:r w:rsidR="00315540" w:rsidRPr="005B2560">
        <w:t xml:space="preserve"> requirements relevant to this document. </w:t>
      </w:r>
    </w:p>
    <w:p w14:paraId="630C9471" w14:textId="72859F97" w:rsidR="00F10220" w:rsidRDefault="00701A96" w:rsidP="00D41596">
      <w:pPr>
        <w:pStyle w:val="NormalEditText"/>
      </w:pPr>
      <w:r w:rsidRPr="005B2560">
        <w:t>T</w:t>
      </w:r>
      <w:r w:rsidR="00E215A2" w:rsidRPr="005B2560">
        <w:t xml:space="preserve">he use of this template is not required to meet </w:t>
      </w:r>
      <w:r w:rsidR="00AB1F63">
        <w:t>MS4 P</w:t>
      </w:r>
      <w:r w:rsidR="00E215A2" w:rsidRPr="005B2560">
        <w:t xml:space="preserve">ermit requirements. </w:t>
      </w:r>
      <w:r w:rsidR="007B0252" w:rsidRPr="005B2560">
        <w:t xml:space="preserve">The </w:t>
      </w:r>
      <w:r w:rsidR="006173FB" w:rsidRPr="005B2560">
        <w:t>template was developed</w:t>
      </w:r>
      <w:r w:rsidR="007B0252" w:rsidRPr="005B2560">
        <w:t xml:space="preserve"> to </w:t>
      </w:r>
      <w:r w:rsidR="002303C1">
        <w:t xml:space="preserve">streamline report writing </w:t>
      </w:r>
      <w:r w:rsidR="005C05B3">
        <w:t>by</w:t>
      </w:r>
      <w:r w:rsidR="002303C1">
        <w:t xml:space="preserve"> </w:t>
      </w:r>
      <w:r w:rsidR="002C7974">
        <w:t>identifying</w:t>
      </w:r>
      <w:r w:rsidR="002C7974" w:rsidRPr="005B2560">
        <w:t xml:space="preserve"> what information is required by the </w:t>
      </w:r>
      <w:r w:rsidR="00AB1F63">
        <w:t>MS4 P</w:t>
      </w:r>
      <w:r w:rsidR="002C7974" w:rsidRPr="005B2560">
        <w:t xml:space="preserve">ermit, </w:t>
      </w:r>
      <w:r w:rsidR="002C7974">
        <w:t xml:space="preserve">providing </w:t>
      </w:r>
      <w:r w:rsidR="00DC4591" w:rsidRPr="005B2560">
        <w:t>suggestions for content</w:t>
      </w:r>
      <w:r w:rsidR="00CA2E21" w:rsidRPr="005B2560">
        <w:t>,</w:t>
      </w:r>
      <w:r w:rsidR="00DC4591" w:rsidRPr="005B2560">
        <w:t xml:space="preserve"> </w:t>
      </w:r>
      <w:r w:rsidR="002F53DE" w:rsidRPr="005B2560">
        <w:t>and highlight</w:t>
      </w:r>
      <w:r w:rsidR="002C7974">
        <w:t>ing</w:t>
      </w:r>
      <w:r w:rsidR="002F53DE" w:rsidRPr="005B2560">
        <w:t xml:space="preserve"> the basic information Ecology would like included in permittees </w:t>
      </w:r>
      <w:r w:rsidR="00271F66" w:rsidRPr="005B2560">
        <w:t xml:space="preserve">final </w:t>
      </w:r>
      <w:r w:rsidR="002F53DE" w:rsidRPr="005B2560">
        <w:t>report</w:t>
      </w:r>
      <w:r w:rsidR="00052CFC">
        <w:t xml:space="preserve"> (</w:t>
      </w:r>
      <w:r w:rsidR="0033475A">
        <w:t xml:space="preserve">shown </w:t>
      </w:r>
      <w:r w:rsidR="001F668E">
        <w:t>below</w:t>
      </w:r>
      <w:r w:rsidR="00052CFC">
        <w:t>)</w:t>
      </w:r>
      <w:r w:rsidR="00CA2E21" w:rsidRPr="005B2560">
        <w:t xml:space="preserve">. </w:t>
      </w:r>
      <w:r w:rsidR="0054392E" w:rsidRPr="00F23A30">
        <w:t xml:space="preserve">The suggestions for content and the basic information Ecology would like included because they are common steps that can help </w:t>
      </w:r>
      <w:r w:rsidR="0054392E">
        <w:t>permittees</w:t>
      </w:r>
      <w:r w:rsidR="0054392E" w:rsidRPr="00F23A30">
        <w:t xml:space="preserve"> meet </w:t>
      </w:r>
      <w:r w:rsidR="0054392E">
        <w:t xml:space="preserve">their </w:t>
      </w:r>
      <w:r w:rsidR="003C07B3">
        <w:t>MS4 Permit</w:t>
      </w:r>
      <w:r w:rsidR="0054392E" w:rsidRPr="00F23A30">
        <w:t xml:space="preserve"> requirements. For these sections, if a particular study does not have information to populate the section, then either note “Not applicable” or “Relevant information was not collected”. </w:t>
      </w:r>
    </w:p>
    <w:p w14:paraId="41BCE3E6" w14:textId="4182C97B" w:rsidR="0033475A" w:rsidRDefault="0033475A" w:rsidP="00D41596">
      <w:pPr>
        <w:pStyle w:val="NormalEditText"/>
      </w:pPr>
      <w:r>
        <w:t>Items highlighted in this template are as follows:</w:t>
      </w:r>
    </w:p>
    <w:p w14:paraId="220ED5EF" w14:textId="77777777" w:rsidR="00F10220" w:rsidRDefault="00FA20F2" w:rsidP="006759BF">
      <w:pPr>
        <w:pStyle w:val="ListParagraphEditText"/>
      </w:pPr>
      <w:r w:rsidRPr="000D01CA">
        <w:rPr>
          <w:color w:val="4468AA"/>
          <w:bdr w:val="single" w:sz="18" w:space="0" w:color="7AA456"/>
        </w:rPr>
        <w:t>Blue text</w:t>
      </w:r>
      <w:r w:rsidRPr="00DA3F78">
        <w:rPr>
          <w:color w:val="4468AA"/>
        </w:rPr>
        <w:t xml:space="preserve"> </w:t>
      </w:r>
      <w:r w:rsidRPr="002303C1">
        <w:t xml:space="preserve">in a green box refers </w:t>
      </w:r>
      <w:r>
        <w:t xml:space="preserve">to items that are required by the MS4 Permits along with the specific permit section denoted in [brackets]. </w:t>
      </w:r>
    </w:p>
    <w:p w14:paraId="0C8C4939" w14:textId="2312CA94" w:rsidR="00F10220" w:rsidRDefault="00F10220" w:rsidP="006759BF">
      <w:pPr>
        <w:pStyle w:val="ListParagraphEditText"/>
      </w:pPr>
      <w:r>
        <w:t>T</w:t>
      </w:r>
      <w:r w:rsidRPr="00F23A30">
        <w:t>ext shown in</w:t>
      </w:r>
      <w:r w:rsidRPr="00FA20F2">
        <w:t xml:space="preserve"> </w:t>
      </w:r>
      <w:r w:rsidRPr="001C3DC8">
        <w:rPr>
          <w:b/>
          <w:bCs/>
        </w:rPr>
        <w:t>Bold</w:t>
      </w:r>
      <w:r w:rsidRPr="00FA20F2">
        <w:t xml:space="preserve"> </w:t>
      </w:r>
      <w:r w:rsidRPr="00F23A30">
        <w:t>are defined in the glossary of this document.</w:t>
      </w:r>
    </w:p>
    <w:p w14:paraId="757D21CF" w14:textId="665BDB2A" w:rsidR="007F59DA" w:rsidRPr="00F10220" w:rsidRDefault="00AD4324" w:rsidP="006759BF">
      <w:pPr>
        <w:pStyle w:val="ListParagraphEditText"/>
        <w:rPr>
          <w:b/>
          <w:bCs/>
        </w:rPr>
      </w:pPr>
      <w:r w:rsidRPr="00AD4324">
        <w:rPr>
          <w:b/>
          <w:bCs/>
          <w:color w:val="861627"/>
        </w:rPr>
        <w:t>Red</w:t>
      </w:r>
      <w:r w:rsidRPr="00AD4324">
        <w:rPr>
          <w:color w:val="861627"/>
        </w:rPr>
        <w:t xml:space="preserve"> </w:t>
      </w:r>
      <w:r>
        <w:t xml:space="preserve">text denotes the </w:t>
      </w:r>
      <w:r w:rsidR="002142D9">
        <w:t xml:space="preserve">beginning </w:t>
      </w:r>
      <w:r>
        <w:t>o</w:t>
      </w:r>
      <w:r w:rsidR="001A5375">
        <w:t>f an e</w:t>
      </w:r>
      <w:r w:rsidR="007F59DA">
        <w:t xml:space="preserve">xample. </w:t>
      </w:r>
    </w:p>
    <w:p w14:paraId="4D495B10" w14:textId="0B4848B6" w:rsidR="00D52ECF" w:rsidRPr="00F23A30" w:rsidRDefault="007707BC" w:rsidP="00D52ECF">
      <w:pPr>
        <w:pStyle w:val="NormalEditText"/>
      </w:pPr>
      <w:r w:rsidRPr="004B41D6">
        <w:rPr>
          <w:highlight w:val="yellow"/>
        </w:rPr>
        <w:t xml:space="preserve">Except for the section headers, all text in this document </w:t>
      </w:r>
      <w:proofErr w:type="gramStart"/>
      <w:r w:rsidR="003F43D7" w:rsidRPr="004B41D6">
        <w:rPr>
          <w:highlight w:val="yellow"/>
        </w:rPr>
        <w:t>are</w:t>
      </w:r>
      <w:proofErr w:type="gramEnd"/>
      <w:r w:rsidR="003F43D7" w:rsidRPr="004B41D6">
        <w:rPr>
          <w:highlight w:val="yellow"/>
        </w:rPr>
        <w:t xml:space="preserve"> instructions</w:t>
      </w:r>
      <w:r w:rsidR="006E6882" w:rsidRPr="004B41D6">
        <w:rPr>
          <w:highlight w:val="yellow"/>
        </w:rPr>
        <w:t xml:space="preserve"> </w:t>
      </w:r>
      <w:proofErr w:type="spellStart"/>
      <w:r w:rsidR="00262E60" w:rsidRPr="004B41D6">
        <w:rPr>
          <w:highlight w:val="yellow"/>
        </w:rPr>
        <w:t>ori</w:t>
      </w:r>
      <w:proofErr w:type="spellEnd"/>
      <w:r w:rsidR="003F43D7" w:rsidRPr="004B41D6">
        <w:rPr>
          <w:highlight w:val="yellow"/>
        </w:rPr>
        <w:t xml:space="preserve"> suggestions for content. </w:t>
      </w:r>
      <w:r w:rsidR="00E737CE" w:rsidRPr="004B41D6">
        <w:rPr>
          <w:highlight w:val="yellow"/>
        </w:rPr>
        <w:t>B</w:t>
      </w:r>
      <w:r w:rsidR="007A70B5" w:rsidRPr="004B41D6">
        <w:rPr>
          <w:highlight w:val="yellow"/>
        </w:rPr>
        <w:t xml:space="preserve">efore finalizing this </w:t>
      </w:r>
      <w:r w:rsidR="008D4E13" w:rsidRPr="004B41D6">
        <w:rPr>
          <w:highlight w:val="yellow"/>
        </w:rPr>
        <w:t>document,</w:t>
      </w:r>
      <w:r w:rsidR="007E65DC" w:rsidRPr="004B41D6">
        <w:rPr>
          <w:highlight w:val="yellow"/>
        </w:rPr>
        <w:t xml:space="preserve"> </w:t>
      </w:r>
      <w:r w:rsidR="00EC3C6F" w:rsidRPr="004B41D6">
        <w:rPr>
          <w:highlight w:val="yellow"/>
        </w:rPr>
        <w:t>these items</w:t>
      </w:r>
      <w:r w:rsidR="00D52ECF" w:rsidRPr="004B41D6">
        <w:rPr>
          <w:highlight w:val="yellow"/>
        </w:rPr>
        <w:t xml:space="preserve"> </w:t>
      </w:r>
      <w:r w:rsidR="00E737CE" w:rsidRPr="004B41D6">
        <w:rPr>
          <w:highlight w:val="yellow"/>
        </w:rPr>
        <w:t xml:space="preserve">should be </w:t>
      </w:r>
      <w:r w:rsidR="00EC3C6F" w:rsidRPr="004B41D6">
        <w:rPr>
          <w:highlight w:val="yellow"/>
        </w:rPr>
        <w:t xml:space="preserve">deleted and </w:t>
      </w:r>
      <w:r w:rsidR="008D29BC" w:rsidRPr="004B41D6">
        <w:rPr>
          <w:highlight w:val="yellow"/>
        </w:rPr>
        <w:t>replace</w:t>
      </w:r>
      <w:r w:rsidR="008D4E13" w:rsidRPr="004B41D6">
        <w:rPr>
          <w:highlight w:val="yellow"/>
        </w:rPr>
        <w:t>d</w:t>
      </w:r>
      <w:r w:rsidR="008D29BC" w:rsidRPr="004B41D6">
        <w:rPr>
          <w:highlight w:val="yellow"/>
        </w:rPr>
        <w:t xml:space="preserve"> </w:t>
      </w:r>
      <w:r w:rsidR="007A70B5" w:rsidRPr="004B41D6">
        <w:rPr>
          <w:highlight w:val="yellow"/>
        </w:rPr>
        <w:t xml:space="preserve">with the information that is relevant to </w:t>
      </w:r>
      <w:r w:rsidR="007E65DC" w:rsidRPr="004B41D6">
        <w:rPr>
          <w:highlight w:val="yellow"/>
        </w:rPr>
        <w:t xml:space="preserve">the </w:t>
      </w:r>
      <w:r w:rsidR="007A70B5" w:rsidRPr="004B41D6">
        <w:rPr>
          <w:highlight w:val="yellow"/>
        </w:rPr>
        <w:t>study</w:t>
      </w:r>
      <w:r w:rsidR="009528AD" w:rsidRPr="004B41D6">
        <w:rPr>
          <w:highlight w:val="yellow"/>
        </w:rPr>
        <w:t xml:space="preserve"> that is the focus of this report</w:t>
      </w:r>
      <w:r w:rsidR="007A70B5" w:rsidRPr="004B41D6">
        <w:rPr>
          <w:highlight w:val="yellow"/>
        </w:rPr>
        <w:t xml:space="preserve">. </w:t>
      </w:r>
      <w:r w:rsidR="00EE3EF1" w:rsidRPr="004B41D6">
        <w:rPr>
          <w:highlight w:val="yellow"/>
        </w:rPr>
        <w:t xml:space="preserve">In addition, pages ii </w:t>
      </w:r>
      <w:r w:rsidR="00B8616C" w:rsidRPr="004B41D6">
        <w:rPr>
          <w:highlight w:val="yellow"/>
        </w:rPr>
        <w:t>to iv and</w:t>
      </w:r>
      <w:r w:rsidR="00EE3EF1" w:rsidRPr="004B41D6">
        <w:rPr>
          <w:highlight w:val="yellow"/>
        </w:rPr>
        <w:t xml:space="preserve"> the glossary should also be deleted.</w:t>
      </w:r>
      <w:r w:rsidR="00EE3EF1">
        <w:t xml:space="preserve"> </w:t>
      </w:r>
    </w:p>
    <w:p w14:paraId="55C9E907" w14:textId="77777777" w:rsidR="00364B70" w:rsidRDefault="00364B70" w:rsidP="00364B70">
      <w:r>
        <w:t xml:space="preserve">An </w:t>
      </w:r>
      <w:r w:rsidRPr="00EE3EF1">
        <w:t xml:space="preserve">Evaluation </w:t>
      </w:r>
      <w:r w:rsidRPr="00EE3EF1" w:rsidDel="00D06F4B">
        <w:t xml:space="preserve">Guidance </w:t>
      </w:r>
      <w:r w:rsidRPr="00EE3EF1" w:rsidDel="00BB44A5">
        <w:t>Manual</w:t>
      </w:r>
      <w:r w:rsidDel="00BB44A5">
        <w:t xml:space="preserve"> </w:t>
      </w:r>
      <w:r>
        <w:t xml:space="preserve">was developed as a companion to this document. The Manual provides Permittees with additional guidance regarding common evaluation methods and additional resources. References to the Manual are included throughout this template where additional guidance can be found. </w:t>
      </w:r>
    </w:p>
    <w:p w14:paraId="78980EC9" w14:textId="77777777" w:rsidR="00DB6365" w:rsidRDefault="00DB6365" w:rsidP="00DB6365">
      <w:pPr>
        <w:pStyle w:val="NormalEditText"/>
      </w:pPr>
      <w:r>
        <w:t>The basic information Ecology would like included is as follows:</w:t>
      </w:r>
    </w:p>
    <w:p w14:paraId="7C7C2FE6" w14:textId="77777777" w:rsidR="00DB6365" w:rsidRPr="00D61CC5" w:rsidRDefault="00DB6365" w:rsidP="00DB6365">
      <w:pPr>
        <w:pStyle w:val="ListParagraphEditText"/>
      </w:pPr>
      <w:r w:rsidRPr="00D61CC5">
        <w:t xml:space="preserve">Discussion regarding how Permittees went through social marketing practices such as </w:t>
      </w:r>
      <w:r w:rsidRPr="00D61CC5">
        <w:rPr>
          <w:b/>
          <w:bCs/>
        </w:rPr>
        <w:t>Community Based Social Marketing</w:t>
      </w:r>
      <w:r w:rsidRPr="00D61CC5">
        <w:t xml:space="preserve"> (CBSM) or similar approach.</w:t>
      </w:r>
    </w:p>
    <w:p w14:paraId="43468690" w14:textId="77777777" w:rsidR="00DB6365" w:rsidRPr="00D61CC5" w:rsidRDefault="00DB6365" w:rsidP="00DB6365">
      <w:pPr>
        <w:pStyle w:val="ListParagraphEditText"/>
      </w:pPr>
      <w:r w:rsidRPr="00D61CC5">
        <w:t xml:space="preserve">An overview of the </w:t>
      </w:r>
      <w:r w:rsidRPr="00D61CC5">
        <w:rPr>
          <w:b/>
          <w:bCs/>
        </w:rPr>
        <w:t>campaign/strategy</w:t>
      </w:r>
      <w:r w:rsidRPr="00D61CC5">
        <w:t xml:space="preserve"> that was developed or expanded as well as how the </w:t>
      </w:r>
      <w:r w:rsidRPr="00D61CC5">
        <w:rPr>
          <w:b/>
          <w:bCs/>
        </w:rPr>
        <w:t>campaign/strategy</w:t>
      </w:r>
      <w:r w:rsidRPr="00D61CC5">
        <w:t xml:space="preserve"> was implemented. </w:t>
      </w:r>
    </w:p>
    <w:p w14:paraId="03A50D78" w14:textId="77777777" w:rsidR="00DB6365" w:rsidRPr="00D61CC5" w:rsidRDefault="00DB6365" w:rsidP="00DB6365">
      <w:pPr>
        <w:pStyle w:val="ListParagraphEditText"/>
      </w:pPr>
      <w:r w:rsidRPr="00D61CC5">
        <w:t xml:space="preserve">A description of what is known about the </w:t>
      </w:r>
      <w:r w:rsidRPr="00D61CC5">
        <w:rPr>
          <w:b/>
          <w:bCs/>
        </w:rPr>
        <w:t>water quality problem</w:t>
      </w:r>
      <w:r w:rsidRPr="00D61CC5">
        <w:t xml:space="preserve"> that the campaign was developed to improve. </w:t>
      </w:r>
    </w:p>
    <w:p w14:paraId="6E026F2F" w14:textId="77777777" w:rsidR="00DB6365" w:rsidRPr="00D61CC5" w:rsidRDefault="00DB6365" w:rsidP="00DB6365">
      <w:pPr>
        <w:pStyle w:val="ListParagraphEditText"/>
      </w:pPr>
      <w:r w:rsidRPr="00D61CC5">
        <w:t xml:space="preserve">Identify the </w:t>
      </w:r>
      <w:r w:rsidRPr="00D61CC5">
        <w:rPr>
          <w:b/>
          <w:bCs/>
        </w:rPr>
        <w:t>target behavior</w:t>
      </w:r>
      <w:r w:rsidRPr="00D61CC5">
        <w:t xml:space="preserve"> and </w:t>
      </w:r>
      <w:r w:rsidRPr="00D61CC5">
        <w:rPr>
          <w:b/>
          <w:bCs/>
        </w:rPr>
        <w:t>target audience</w:t>
      </w:r>
      <w:r w:rsidRPr="00D61CC5">
        <w:t xml:space="preserve"> marketed in the campaign.</w:t>
      </w:r>
    </w:p>
    <w:p w14:paraId="6E705FEC" w14:textId="77777777" w:rsidR="00DB6365" w:rsidRPr="00D61CC5" w:rsidRDefault="00DB6365" w:rsidP="00DB6365">
      <w:pPr>
        <w:pStyle w:val="ListParagraphEditText"/>
      </w:pPr>
      <w:r w:rsidRPr="00D61CC5">
        <w:t xml:space="preserve">Describe what is known about the </w:t>
      </w:r>
      <w:r w:rsidRPr="00D61CC5">
        <w:rPr>
          <w:b/>
          <w:bCs/>
        </w:rPr>
        <w:t>barriers</w:t>
      </w:r>
      <w:r w:rsidRPr="00D61CC5">
        <w:t xml:space="preserve"> and </w:t>
      </w:r>
      <w:r w:rsidRPr="00D61CC5">
        <w:rPr>
          <w:b/>
          <w:bCs/>
        </w:rPr>
        <w:t>motivators</w:t>
      </w:r>
      <w:r w:rsidRPr="00D61CC5">
        <w:t xml:space="preserve"> of the </w:t>
      </w:r>
      <w:r w:rsidRPr="00D61CC5">
        <w:rPr>
          <w:b/>
          <w:bCs/>
        </w:rPr>
        <w:t>targeted behavior</w:t>
      </w:r>
      <w:r w:rsidRPr="00D61CC5">
        <w:t>.</w:t>
      </w:r>
    </w:p>
    <w:p w14:paraId="681CD8B1" w14:textId="77777777" w:rsidR="00DB6365" w:rsidRPr="00D61CC5" w:rsidRDefault="00DB6365" w:rsidP="00DB6365">
      <w:pPr>
        <w:pStyle w:val="ListParagraphEditText"/>
      </w:pPr>
      <w:r w:rsidRPr="00D61CC5">
        <w:t xml:space="preserve">Discussion regarding the methods used to evaluate changes in the </w:t>
      </w:r>
      <w:r w:rsidRPr="00D61CC5">
        <w:rPr>
          <w:b/>
          <w:bCs/>
        </w:rPr>
        <w:t>target audiences’</w:t>
      </w:r>
      <w:r w:rsidRPr="00D61CC5">
        <w:t xml:space="preserve"> understanding and </w:t>
      </w:r>
      <w:r w:rsidRPr="00D61CC5">
        <w:rPr>
          <w:b/>
          <w:bCs/>
        </w:rPr>
        <w:t>adoption</w:t>
      </w:r>
      <w:r w:rsidRPr="00D61CC5">
        <w:t xml:space="preserve"> of the </w:t>
      </w:r>
      <w:r w:rsidRPr="00D61CC5">
        <w:rPr>
          <w:b/>
          <w:bCs/>
        </w:rPr>
        <w:t>targeted behavior</w:t>
      </w:r>
      <w:r w:rsidRPr="00D61CC5">
        <w:t xml:space="preserve"> as well as a summary of the results.</w:t>
      </w:r>
    </w:p>
    <w:p w14:paraId="35B1F729" w14:textId="77777777" w:rsidR="00DB6365" w:rsidRPr="002E5B10" w:rsidRDefault="00DB6365" w:rsidP="00DB6365">
      <w:pPr>
        <w:pStyle w:val="ListParagraphEditText"/>
      </w:pPr>
      <w:r w:rsidRPr="002E5B10">
        <w:lastRenderedPageBreak/>
        <w:t xml:space="preserve">Describe recommended changes to make the </w:t>
      </w:r>
      <w:r w:rsidRPr="002E5B10">
        <w:rPr>
          <w:b/>
          <w:bCs/>
        </w:rPr>
        <w:t>campaign</w:t>
      </w:r>
      <w:r w:rsidRPr="002E5B10">
        <w:t xml:space="preserve"> more effective as well as strategies and the planned process to achieve these results.</w:t>
      </w:r>
    </w:p>
    <w:p w14:paraId="1C6E9092" w14:textId="67D4F9EF" w:rsidR="00DB6365" w:rsidRDefault="00DB6365" w:rsidP="00364B70">
      <w:pPr>
        <w:pStyle w:val="ListParagraphEditText"/>
      </w:pPr>
      <w:r w:rsidRPr="00855289">
        <w:t xml:space="preserve">It is optional to include raw data and other supporting documents (e.g., campaign materials and instruments used to evaluate change) in the report appendix however, this information should be identified/described in the report and available upon request. </w:t>
      </w:r>
      <w:r>
        <w:br w:type="page"/>
      </w:r>
    </w:p>
    <w:p w14:paraId="10CF6660" w14:textId="77777777" w:rsidR="00DB6365" w:rsidRDefault="00DB6365" w:rsidP="008E2695">
      <w:pPr>
        <w:sectPr w:rsidR="00DB6365" w:rsidSect="00FF717E">
          <w:headerReference w:type="even" r:id="rId12"/>
          <w:headerReference w:type="default" r:id="rId13"/>
          <w:footerReference w:type="default" r:id="rId14"/>
          <w:footerReference w:type="first" r:id="rId15"/>
          <w:pgSz w:w="12240" w:h="15840"/>
          <w:pgMar w:top="1440" w:right="1440" w:bottom="1440" w:left="1440" w:header="720" w:footer="720" w:gutter="0"/>
          <w:pgNumType w:fmt="lowerRoman" w:start="1"/>
          <w:cols w:space="720"/>
          <w:titlePg/>
          <w:docGrid w:linePitch="360"/>
        </w:sectPr>
      </w:pPr>
    </w:p>
    <w:p w14:paraId="685F6E13" w14:textId="58ACFBE4" w:rsidR="00FB0EA3" w:rsidRPr="003D3CC5" w:rsidRDefault="0029764F" w:rsidP="004E56BE">
      <w:pPr>
        <w:pStyle w:val="Heading0"/>
      </w:pPr>
      <w:r w:rsidRPr="003D3CC5">
        <w:lastRenderedPageBreak/>
        <w:t xml:space="preserve">REPORT TEMPLATE </w:t>
      </w:r>
      <w:r w:rsidR="00381A18" w:rsidRPr="003D3CC5">
        <w:t>Information</w:t>
      </w:r>
    </w:p>
    <w:p w14:paraId="300EB2DC" w14:textId="6AE187DE" w:rsidR="00FB0EA3" w:rsidRPr="003D3CC5" w:rsidRDefault="00FB0EA3" w:rsidP="004E56BE">
      <w:pPr>
        <w:pStyle w:val="NormalEditText"/>
      </w:pPr>
      <w:r w:rsidRPr="003D3CC5">
        <w:t xml:space="preserve">This report template was developed using funds from </w:t>
      </w:r>
      <w:r w:rsidR="00E00987">
        <w:t xml:space="preserve">the </w:t>
      </w:r>
      <w:r w:rsidRPr="003D3CC5">
        <w:t xml:space="preserve">Stormwater Action Monitoring </w:t>
      </w:r>
      <w:r w:rsidR="00251A6B" w:rsidRPr="003D3CC5">
        <w:t>(SAM)</w:t>
      </w:r>
      <w:r w:rsidR="00283D56" w:rsidRPr="003D3CC5">
        <w:t xml:space="preserve"> by the authors noted below</w:t>
      </w:r>
      <w:r w:rsidR="00251A6B" w:rsidRPr="003D3CC5">
        <w:t>.</w:t>
      </w:r>
      <w:r w:rsidRPr="003D3CC5">
        <w:t xml:space="preserve"> </w:t>
      </w:r>
      <w:r w:rsidR="0027612C">
        <w:t xml:space="preserve">The authors </w:t>
      </w:r>
      <w:r w:rsidR="00CA568B">
        <w:t xml:space="preserve">were advised and supported by a technical advisory group </w:t>
      </w:r>
      <w:r w:rsidR="004B2B8C">
        <w:t>(TAC) made up for Phase I and Phase II Permittees from Eastern and Western Washington</w:t>
      </w:r>
      <w:r w:rsidR="007A3C8A">
        <w:t xml:space="preserve"> as well as Ecology Staff</w:t>
      </w:r>
      <w:r w:rsidR="004B2B8C">
        <w:t xml:space="preserve">. </w:t>
      </w:r>
      <w:r w:rsidR="00986409" w:rsidRPr="003D3CC5">
        <w:t xml:space="preserve">Electronic copies of this document can be accessed at the following weblink: </w:t>
      </w:r>
      <w:r w:rsidR="00986409" w:rsidRPr="00D06F4B">
        <w:rPr>
          <w:highlight w:val="yellow"/>
        </w:rPr>
        <w:t>add</w:t>
      </w:r>
      <w:r w:rsidR="00171BA9" w:rsidRPr="00171BA9">
        <w:rPr>
          <w:highlight w:val="yellow"/>
        </w:rPr>
        <w:t xml:space="preserve"> weblink</w:t>
      </w:r>
      <w:r w:rsidR="00381A18" w:rsidRPr="003D3CC5">
        <w:t xml:space="preserve">. When the template is used for a specific study, this section </w:t>
      </w:r>
      <w:r w:rsidR="001A0D4B">
        <w:t>should</w:t>
      </w:r>
      <w:r w:rsidR="00381A18" w:rsidRPr="003D3CC5">
        <w:t xml:space="preserve"> be deleted from the report. </w:t>
      </w:r>
    </w:p>
    <w:p w14:paraId="6EF9A038" w14:textId="1B8C971D" w:rsidR="00CA568B" w:rsidRPr="00431219" w:rsidRDefault="00CA568B" w:rsidP="00431219">
      <w:pPr>
        <w:pStyle w:val="Heading00"/>
      </w:pPr>
      <w:r w:rsidRPr="00431219">
        <w:t>Authors</w:t>
      </w:r>
    </w:p>
    <w:p w14:paraId="5974111B" w14:textId="14EA98D0" w:rsidR="00CC42C1" w:rsidRPr="00431219" w:rsidRDefault="00FE7B30" w:rsidP="00BB21D9">
      <w:pPr>
        <w:tabs>
          <w:tab w:val="left" w:pos="720"/>
          <w:tab w:val="left" w:pos="5760"/>
        </w:tabs>
        <w:ind w:left="720" w:hanging="720"/>
      </w:pPr>
      <w:r w:rsidRPr="00431219">
        <w:tab/>
      </w:r>
      <w:r w:rsidR="00CC42C1" w:rsidRPr="00431219">
        <w:t>Aimee Navickis-Brasch, PhD, PE</w:t>
      </w:r>
      <w:r w:rsidR="00026070" w:rsidRPr="00431219">
        <w:tab/>
        <w:t>Francesca White, PE</w:t>
      </w:r>
      <w:r w:rsidR="00CC42C1" w:rsidRPr="00431219">
        <w:br/>
      </w:r>
      <w:r w:rsidR="003256F9" w:rsidRPr="00431219">
        <w:t>Evergreen StormH2O</w:t>
      </w:r>
      <w:r w:rsidR="00026070" w:rsidRPr="00431219">
        <w:tab/>
      </w:r>
      <w:r w:rsidR="003256F9" w:rsidRPr="00431219">
        <w:t>Evergreen StormH2O</w:t>
      </w:r>
    </w:p>
    <w:p w14:paraId="351B6D1E" w14:textId="35D80185" w:rsidR="00026070" w:rsidRPr="00431219" w:rsidRDefault="00FE7B30" w:rsidP="00BB21D9">
      <w:pPr>
        <w:tabs>
          <w:tab w:val="left" w:pos="720"/>
          <w:tab w:val="left" w:pos="5760"/>
        </w:tabs>
        <w:spacing w:after="0"/>
      </w:pPr>
      <w:r w:rsidRPr="00431219">
        <w:tab/>
      </w:r>
      <w:proofErr w:type="spellStart"/>
      <w:r w:rsidR="00CC42C1" w:rsidRPr="00431219">
        <w:t>MaKenna</w:t>
      </w:r>
      <w:proofErr w:type="spellEnd"/>
      <w:r w:rsidR="00CC42C1" w:rsidRPr="00431219">
        <w:t xml:space="preserve"> Lindberg</w:t>
      </w:r>
      <w:r w:rsidR="00026070" w:rsidRPr="00431219">
        <w:tab/>
        <w:t>Nicole Chen, EIT</w:t>
      </w:r>
    </w:p>
    <w:p w14:paraId="6F1DCF8E" w14:textId="2C3AB618" w:rsidR="009920FC" w:rsidRPr="00431219" w:rsidRDefault="00FE7B30" w:rsidP="00BB21D9">
      <w:pPr>
        <w:tabs>
          <w:tab w:val="left" w:pos="720"/>
          <w:tab w:val="left" w:pos="5760"/>
        </w:tabs>
      </w:pPr>
      <w:r w:rsidRPr="00431219">
        <w:tab/>
      </w:r>
      <w:r w:rsidR="00CC42C1" w:rsidRPr="00431219">
        <w:t>Osborn Consulting, Inc.</w:t>
      </w:r>
      <w:r w:rsidR="00026070" w:rsidRPr="00431219">
        <w:tab/>
      </w:r>
      <w:r w:rsidR="003256F9" w:rsidRPr="00431219">
        <w:t>Port of Seattle</w:t>
      </w:r>
    </w:p>
    <w:p w14:paraId="123F7D96" w14:textId="662C6613" w:rsidR="00CA568B" w:rsidRPr="004163F9" w:rsidRDefault="00CA568B" w:rsidP="00431219">
      <w:pPr>
        <w:pStyle w:val="Heading00"/>
      </w:pPr>
      <w:r w:rsidRPr="004163F9">
        <w:t>Technical Advisory Group</w:t>
      </w:r>
    </w:p>
    <w:p w14:paraId="413618EE" w14:textId="7C2B0415" w:rsidR="00453D0C" w:rsidRPr="004163F9" w:rsidRDefault="004163F9" w:rsidP="00431219">
      <w:pPr>
        <w:tabs>
          <w:tab w:val="left" w:pos="5760"/>
        </w:tabs>
      </w:pPr>
      <w:r w:rsidRPr="004163F9">
        <w:t>Andrea Jedel, Ecology</w:t>
      </w:r>
      <w:r w:rsidR="009D714A" w:rsidRPr="004163F9">
        <w:tab/>
      </w:r>
      <w:r w:rsidR="00453D0C" w:rsidRPr="004163F9">
        <w:t>Amanda Mars</w:t>
      </w:r>
      <w:r w:rsidR="0008349B" w:rsidRPr="004163F9">
        <w:t>, Ecology</w:t>
      </w:r>
      <w:r w:rsidR="00453D0C" w:rsidRPr="004163F9">
        <w:tab/>
      </w:r>
    </w:p>
    <w:p w14:paraId="37620B99" w14:textId="58A6E878" w:rsidR="00453D0C" w:rsidRPr="004163F9" w:rsidRDefault="004163F9" w:rsidP="00431219">
      <w:pPr>
        <w:tabs>
          <w:tab w:val="left" w:pos="5760"/>
        </w:tabs>
      </w:pPr>
      <w:r w:rsidRPr="004163F9">
        <w:t>Aislin Gallagher, Kitsap County</w:t>
      </w:r>
      <w:r w:rsidR="009D714A" w:rsidRPr="004163F9">
        <w:tab/>
      </w:r>
      <w:r w:rsidR="00827E30">
        <w:t>Eric Lambert</w:t>
      </w:r>
      <w:r w:rsidR="0008349B" w:rsidRPr="004163F9">
        <w:t xml:space="preserve">, </w:t>
      </w:r>
      <w:r w:rsidR="00453D0C" w:rsidRPr="004163F9">
        <w:t>Clark County</w:t>
      </w:r>
    </w:p>
    <w:p w14:paraId="58E578BC" w14:textId="5AE2553C" w:rsidR="00453D0C" w:rsidRPr="004163F9" w:rsidRDefault="00453D0C" w:rsidP="00431219">
      <w:pPr>
        <w:tabs>
          <w:tab w:val="left" w:pos="5760"/>
        </w:tabs>
      </w:pPr>
      <w:r w:rsidRPr="004163F9">
        <w:t>Ann Marie Pearce</w:t>
      </w:r>
      <w:r w:rsidR="0008349B" w:rsidRPr="004163F9">
        <w:t xml:space="preserve">, </w:t>
      </w:r>
      <w:r w:rsidRPr="004163F9">
        <w:t>Thurston County</w:t>
      </w:r>
      <w:r w:rsidR="009D714A" w:rsidRPr="004163F9">
        <w:tab/>
      </w:r>
      <w:r w:rsidRPr="004163F9">
        <w:t>Brian Morgenroth</w:t>
      </w:r>
      <w:r w:rsidR="0008349B" w:rsidRPr="004163F9">
        <w:t xml:space="preserve">, City of </w:t>
      </w:r>
      <w:r w:rsidRPr="004163F9">
        <w:t>Walla Walla</w:t>
      </w:r>
    </w:p>
    <w:p w14:paraId="395ED0D4" w14:textId="6171B946" w:rsidR="00453D0C" w:rsidRPr="004163F9" w:rsidRDefault="00453D0C" w:rsidP="00431219">
      <w:pPr>
        <w:tabs>
          <w:tab w:val="left" w:pos="5760"/>
        </w:tabs>
      </w:pPr>
      <w:r w:rsidRPr="004163F9">
        <w:t>Susan McCleary</w:t>
      </w:r>
      <w:r w:rsidR="0008349B" w:rsidRPr="004163F9">
        <w:t xml:space="preserve">, City of </w:t>
      </w:r>
      <w:r w:rsidRPr="004163F9">
        <w:t>Olympia</w:t>
      </w:r>
      <w:r w:rsidR="009D714A" w:rsidRPr="004163F9">
        <w:tab/>
      </w:r>
      <w:r w:rsidRPr="004163F9">
        <w:t>Jessica Shaw</w:t>
      </w:r>
      <w:r w:rsidR="0008349B" w:rsidRPr="004163F9">
        <w:t xml:space="preserve">, City of </w:t>
      </w:r>
      <w:r w:rsidRPr="004163F9">
        <w:t>Wenatchee</w:t>
      </w:r>
    </w:p>
    <w:p w14:paraId="51BC1D0E" w14:textId="68D55E6E" w:rsidR="00453D0C" w:rsidRPr="004163F9" w:rsidRDefault="00453D0C" w:rsidP="00431219">
      <w:pPr>
        <w:tabs>
          <w:tab w:val="left" w:pos="5760"/>
        </w:tabs>
      </w:pPr>
      <w:r w:rsidRPr="004163F9">
        <w:t>Katherine Straus</w:t>
      </w:r>
      <w:r w:rsidR="00205D3C" w:rsidRPr="004163F9">
        <w:t xml:space="preserve">, </w:t>
      </w:r>
      <w:r w:rsidRPr="004163F9">
        <w:t>STORM</w:t>
      </w:r>
      <w:r w:rsidR="00205D3C" w:rsidRPr="004163F9">
        <w:t xml:space="preserve"> Representative</w:t>
      </w:r>
      <w:r w:rsidRPr="004163F9">
        <w:tab/>
        <w:t>Laura Haren</w:t>
      </w:r>
      <w:r w:rsidR="00205D3C" w:rsidRPr="004163F9">
        <w:t xml:space="preserve">, City of </w:t>
      </w:r>
      <w:r w:rsidRPr="004163F9">
        <w:t>Kent</w:t>
      </w:r>
    </w:p>
    <w:p w14:paraId="6227A004" w14:textId="1B6BBF76" w:rsidR="00CA568B" w:rsidRPr="004163F9" w:rsidRDefault="00453D0C" w:rsidP="00431219">
      <w:pPr>
        <w:tabs>
          <w:tab w:val="left" w:pos="5760"/>
        </w:tabs>
      </w:pPr>
      <w:r w:rsidRPr="004163F9">
        <w:t>Peggy Campbell</w:t>
      </w:r>
      <w:r w:rsidR="00205D3C" w:rsidRPr="004163F9">
        <w:t xml:space="preserve">, </w:t>
      </w:r>
      <w:r w:rsidRPr="004163F9">
        <w:t>Snohomish County</w:t>
      </w:r>
      <w:r w:rsidR="009D714A" w:rsidRPr="004163F9">
        <w:tab/>
      </w:r>
      <w:r w:rsidRPr="004163F9">
        <w:t>Trey George</w:t>
      </w:r>
      <w:r w:rsidR="00205D3C" w:rsidRPr="004163F9">
        <w:t xml:space="preserve">, </w:t>
      </w:r>
      <w:r w:rsidRPr="004163F9">
        <w:t>City of Spokane</w:t>
      </w:r>
    </w:p>
    <w:p w14:paraId="0503E5DC" w14:textId="02550B6B" w:rsidR="009D714A" w:rsidRPr="004163F9" w:rsidRDefault="009D714A" w:rsidP="00431219">
      <w:pPr>
        <w:tabs>
          <w:tab w:val="left" w:pos="5760"/>
        </w:tabs>
      </w:pPr>
      <w:r w:rsidRPr="004163F9">
        <w:t>Cammy Mills, Kitsap County and STORM Representative</w:t>
      </w:r>
    </w:p>
    <w:p w14:paraId="5B5EFCDC" w14:textId="77777777" w:rsidR="00665516" w:rsidRDefault="00665516">
      <w:pPr>
        <w:rPr>
          <w:rFonts w:ascii="Book Antiqua" w:hAnsi="Book Antiqua" w:cstheme="minorBidi"/>
          <w:caps/>
          <w:sz w:val="28"/>
        </w:rPr>
      </w:pPr>
      <w:r>
        <w:br w:type="page"/>
      </w:r>
    </w:p>
    <w:p w14:paraId="6ED8313E" w14:textId="47B73AFE" w:rsidR="00381A18" w:rsidRPr="00A118D9" w:rsidRDefault="00381A18" w:rsidP="00A118D9">
      <w:pPr>
        <w:pStyle w:val="Heading0Black"/>
      </w:pPr>
      <w:r w:rsidRPr="00A118D9">
        <w:lastRenderedPageBreak/>
        <w:t>Publication Information</w:t>
      </w:r>
    </w:p>
    <w:p w14:paraId="76E61C25" w14:textId="6F1A3479" w:rsidR="00381A18" w:rsidRDefault="00D76757" w:rsidP="004E56BE">
      <w:pPr>
        <w:pStyle w:val="NormalEditText"/>
      </w:pPr>
      <w:r>
        <w:t>The template user should i</w:t>
      </w:r>
      <w:r w:rsidR="00381A18" w:rsidRPr="00546423">
        <w:t xml:space="preserve">nsert information </w:t>
      </w:r>
      <w:r w:rsidR="002C56B1">
        <w:t xml:space="preserve">here </w:t>
      </w:r>
      <w:r w:rsidR="00381A18" w:rsidRPr="00546423">
        <w:t xml:space="preserve">about where </w:t>
      </w:r>
      <w:r w:rsidR="001E5713">
        <w:t>the final</w:t>
      </w:r>
      <w:r w:rsidR="00381A18" w:rsidRPr="00546423">
        <w:t xml:space="preserve"> report will be stored and accessible to the public. Include a </w:t>
      </w:r>
      <w:r w:rsidR="00381A18" w:rsidRPr="00D21F96">
        <w:rPr>
          <w:highlight w:val="yellow"/>
        </w:rPr>
        <w:t>weblink</w:t>
      </w:r>
      <w:r w:rsidR="00381A18" w:rsidRPr="00546423">
        <w:t xml:space="preserve"> and/or contact information.</w:t>
      </w:r>
    </w:p>
    <w:p w14:paraId="6D61C1B4" w14:textId="14701657" w:rsidR="00B072DB" w:rsidRPr="00E97A88" w:rsidRDefault="00E918DF" w:rsidP="00A118D9">
      <w:pPr>
        <w:pStyle w:val="Heading0Black"/>
      </w:pPr>
      <w:r>
        <w:t>Authors and Con</w:t>
      </w:r>
      <w:r w:rsidR="0052336F">
        <w:t>tact Information</w:t>
      </w:r>
    </w:p>
    <w:p w14:paraId="29FB3DE0" w14:textId="77777777" w:rsidR="0070106E" w:rsidRPr="0070106E" w:rsidRDefault="0070106E" w:rsidP="004E56BE">
      <w:pPr>
        <w:pStyle w:val="NormalEditText"/>
      </w:pPr>
      <w:r w:rsidRPr="0070106E">
        <w:t>Insert author and contact information here:</w:t>
      </w:r>
    </w:p>
    <w:p w14:paraId="2681896D" w14:textId="77777777" w:rsidR="0070106E" w:rsidRPr="002853AF" w:rsidRDefault="0070106E" w:rsidP="004E56BE">
      <w:pPr>
        <w:pStyle w:val="NormalEditTextNoSpace"/>
      </w:pPr>
      <w:r w:rsidRPr="002853AF">
        <w:t>Name</w:t>
      </w:r>
    </w:p>
    <w:p w14:paraId="5281E646" w14:textId="77777777" w:rsidR="0070106E" w:rsidRPr="002853AF" w:rsidRDefault="0070106E" w:rsidP="004E56BE">
      <w:pPr>
        <w:pStyle w:val="NormalEditTextNoSpace"/>
      </w:pPr>
      <w:r w:rsidRPr="002853AF">
        <w:t>Organization</w:t>
      </w:r>
    </w:p>
    <w:p w14:paraId="5C6BF6CD" w14:textId="77777777" w:rsidR="0070106E" w:rsidRPr="002853AF" w:rsidRDefault="0070106E" w:rsidP="004E56BE">
      <w:pPr>
        <w:pStyle w:val="NormalEditTextNoSpace"/>
      </w:pPr>
      <w:r w:rsidRPr="002853AF">
        <w:t>Title</w:t>
      </w:r>
    </w:p>
    <w:p w14:paraId="34E7FB7A" w14:textId="77777777" w:rsidR="0070106E" w:rsidRPr="002853AF" w:rsidRDefault="0070106E" w:rsidP="004E56BE">
      <w:pPr>
        <w:pStyle w:val="NormalEditTextNoSpace"/>
      </w:pPr>
      <w:r w:rsidRPr="002853AF">
        <w:t>Address</w:t>
      </w:r>
    </w:p>
    <w:p w14:paraId="42A74B77" w14:textId="77777777" w:rsidR="0070106E" w:rsidRPr="002853AF" w:rsidRDefault="0070106E" w:rsidP="004E56BE">
      <w:pPr>
        <w:pStyle w:val="NormalEditTextNoSpace"/>
      </w:pPr>
      <w:r w:rsidRPr="002853AF">
        <w:t>City, State, Zip Code</w:t>
      </w:r>
    </w:p>
    <w:p w14:paraId="2706ED66" w14:textId="5BE1E41F" w:rsidR="0070106E" w:rsidRPr="002853AF" w:rsidRDefault="0070106E" w:rsidP="004E56BE">
      <w:pPr>
        <w:pStyle w:val="NormalEditTextNoSpace"/>
      </w:pPr>
      <w:r w:rsidRPr="002853AF">
        <w:t>Email Address</w:t>
      </w:r>
    </w:p>
    <w:p w14:paraId="59B0F3F1" w14:textId="12C73226" w:rsidR="00400865" w:rsidRPr="0070106E" w:rsidRDefault="0070106E" w:rsidP="004E56BE">
      <w:pPr>
        <w:pStyle w:val="NormalEditTextNoSpace"/>
      </w:pPr>
      <w:r w:rsidRPr="002853AF">
        <w:t>Phone Number(s)</w:t>
      </w:r>
    </w:p>
    <w:p w14:paraId="3DE21A6A" w14:textId="1552D54E" w:rsidR="009920FC" w:rsidRPr="00DB0B7A" w:rsidRDefault="009920FC" w:rsidP="009D03B4"/>
    <w:p w14:paraId="20E339FE" w14:textId="77777777" w:rsidR="002B745B" w:rsidRDefault="002B745B">
      <w:pPr>
        <w:rPr>
          <w:rFonts w:ascii="Book Antiqua" w:hAnsi="Book Antiqua" w:cstheme="minorBidi"/>
          <w:caps/>
          <w:sz w:val="28"/>
        </w:rPr>
      </w:pPr>
      <w:bookmarkStart w:id="0" w:name="_Toc96903672"/>
      <w:r>
        <w:br w:type="page"/>
      </w:r>
    </w:p>
    <w:p w14:paraId="51FC3A22" w14:textId="6C01ECB8" w:rsidR="00076552" w:rsidRDefault="00B25537" w:rsidP="002B745B">
      <w:pPr>
        <w:pStyle w:val="Heading0Black"/>
      </w:pPr>
      <w:r>
        <w:lastRenderedPageBreak/>
        <w:t>Table of Contents</w:t>
      </w:r>
      <w:bookmarkEnd w:id="0"/>
    </w:p>
    <w:p w14:paraId="67E7CBDD" w14:textId="54E40CC8" w:rsidR="0071189D" w:rsidRPr="00FF717E" w:rsidRDefault="009E4040">
      <w:pPr>
        <w:pStyle w:val="TOC1"/>
        <w:tabs>
          <w:tab w:val="left" w:pos="660"/>
          <w:tab w:val="right" w:leader="dot" w:pos="9350"/>
        </w:tabs>
        <w:rPr>
          <w:rFonts w:eastAsiaTheme="minorEastAsia" w:cs="Times New Roman"/>
          <w:b w:val="0"/>
          <w:bCs w:val="0"/>
          <w:caps w:val="0"/>
          <w:noProof/>
          <w:sz w:val="22"/>
          <w:szCs w:val="22"/>
        </w:rPr>
      </w:pPr>
      <w:r w:rsidRPr="00FF717E">
        <w:rPr>
          <w:rFonts w:cs="Times New Roman"/>
        </w:rPr>
        <w:fldChar w:fldCharType="begin"/>
      </w:r>
      <w:r w:rsidRPr="00FF717E">
        <w:rPr>
          <w:rFonts w:cs="Times New Roman"/>
        </w:rPr>
        <w:instrText xml:space="preserve"> TOC \o "1-3" \h \z \u </w:instrText>
      </w:r>
      <w:r w:rsidRPr="00FF717E">
        <w:rPr>
          <w:rFonts w:cs="Times New Roman"/>
        </w:rPr>
        <w:fldChar w:fldCharType="separate"/>
      </w:r>
      <w:hyperlink w:anchor="_Toc119903350" w:history="1">
        <w:r w:rsidR="0071189D" w:rsidRPr="00FF717E">
          <w:rPr>
            <w:rStyle w:val="Hyperlink"/>
            <w:rFonts w:cs="Times New Roman"/>
            <w:noProof/>
          </w:rPr>
          <w:t>1.0</w:t>
        </w:r>
        <w:r w:rsidR="0071189D" w:rsidRPr="00FF717E">
          <w:rPr>
            <w:rFonts w:eastAsiaTheme="minorEastAsia" w:cs="Times New Roman"/>
            <w:b w:val="0"/>
            <w:bCs w:val="0"/>
            <w:caps w:val="0"/>
            <w:noProof/>
            <w:sz w:val="22"/>
            <w:szCs w:val="22"/>
          </w:rPr>
          <w:tab/>
        </w:r>
        <w:r w:rsidR="0071189D" w:rsidRPr="00FF717E">
          <w:rPr>
            <w:rStyle w:val="Hyperlink"/>
            <w:rFonts w:cs="Times New Roman"/>
            <w:noProof/>
          </w:rPr>
          <w:t>Executive Summary</w:t>
        </w:r>
        <w:r w:rsidR="0071189D" w:rsidRPr="00FF717E">
          <w:rPr>
            <w:rFonts w:cs="Times New Roman"/>
            <w:noProof/>
            <w:webHidden/>
          </w:rPr>
          <w:tab/>
        </w:r>
        <w:r w:rsidR="0071189D" w:rsidRPr="00FF717E">
          <w:rPr>
            <w:rFonts w:cs="Times New Roman"/>
            <w:noProof/>
            <w:webHidden/>
          </w:rPr>
          <w:fldChar w:fldCharType="begin"/>
        </w:r>
        <w:r w:rsidR="0071189D" w:rsidRPr="00FF717E">
          <w:rPr>
            <w:rFonts w:cs="Times New Roman"/>
            <w:noProof/>
            <w:webHidden/>
          </w:rPr>
          <w:instrText xml:space="preserve"> PAGEREF _Toc119903350 \h </w:instrText>
        </w:r>
        <w:r w:rsidR="0071189D" w:rsidRPr="00FF717E">
          <w:rPr>
            <w:rFonts w:cs="Times New Roman"/>
            <w:noProof/>
            <w:webHidden/>
          </w:rPr>
        </w:r>
        <w:r w:rsidR="0071189D" w:rsidRPr="00FF717E">
          <w:rPr>
            <w:rFonts w:cs="Times New Roman"/>
            <w:noProof/>
            <w:webHidden/>
          </w:rPr>
          <w:fldChar w:fldCharType="separate"/>
        </w:r>
        <w:r w:rsidR="0071189D" w:rsidRPr="00FF717E">
          <w:rPr>
            <w:rFonts w:cs="Times New Roman"/>
            <w:noProof/>
            <w:webHidden/>
          </w:rPr>
          <w:t>1</w:t>
        </w:r>
        <w:r w:rsidR="0071189D" w:rsidRPr="00FF717E">
          <w:rPr>
            <w:rFonts w:cs="Times New Roman"/>
            <w:noProof/>
            <w:webHidden/>
          </w:rPr>
          <w:fldChar w:fldCharType="end"/>
        </w:r>
      </w:hyperlink>
    </w:p>
    <w:p w14:paraId="4284BD32" w14:textId="53B48011" w:rsidR="0071189D" w:rsidRPr="00FF717E" w:rsidRDefault="00F3067B">
      <w:pPr>
        <w:pStyle w:val="TOC1"/>
        <w:tabs>
          <w:tab w:val="left" w:pos="660"/>
          <w:tab w:val="right" w:leader="dot" w:pos="9350"/>
        </w:tabs>
        <w:rPr>
          <w:rFonts w:eastAsiaTheme="minorEastAsia" w:cs="Times New Roman"/>
          <w:b w:val="0"/>
          <w:bCs w:val="0"/>
          <w:caps w:val="0"/>
          <w:noProof/>
          <w:sz w:val="22"/>
          <w:szCs w:val="22"/>
        </w:rPr>
      </w:pPr>
      <w:hyperlink w:anchor="_Toc119903351" w:history="1">
        <w:r w:rsidR="0071189D" w:rsidRPr="00FF717E">
          <w:rPr>
            <w:rStyle w:val="Hyperlink"/>
            <w:rFonts w:cs="Times New Roman"/>
            <w:noProof/>
          </w:rPr>
          <w:t>2.0</w:t>
        </w:r>
        <w:r w:rsidR="0071189D" w:rsidRPr="00FF717E">
          <w:rPr>
            <w:rFonts w:eastAsiaTheme="minorEastAsia" w:cs="Times New Roman"/>
            <w:b w:val="0"/>
            <w:bCs w:val="0"/>
            <w:caps w:val="0"/>
            <w:noProof/>
            <w:sz w:val="22"/>
            <w:szCs w:val="22"/>
          </w:rPr>
          <w:tab/>
        </w:r>
        <w:r w:rsidR="0071189D" w:rsidRPr="00FF717E">
          <w:rPr>
            <w:rStyle w:val="Hyperlink"/>
            <w:rFonts w:cs="Times New Roman"/>
            <w:noProof/>
          </w:rPr>
          <w:t>Behavior Change Campaign</w:t>
        </w:r>
        <w:r w:rsidR="0071189D" w:rsidRPr="00FF717E">
          <w:rPr>
            <w:rFonts w:cs="Times New Roman"/>
            <w:noProof/>
            <w:webHidden/>
          </w:rPr>
          <w:tab/>
        </w:r>
        <w:r w:rsidR="0071189D" w:rsidRPr="00FF717E">
          <w:rPr>
            <w:rFonts w:cs="Times New Roman"/>
            <w:noProof/>
            <w:webHidden/>
          </w:rPr>
          <w:fldChar w:fldCharType="begin"/>
        </w:r>
        <w:r w:rsidR="0071189D" w:rsidRPr="00FF717E">
          <w:rPr>
            <w:rFonts w:cs="Times New Roman"/>
            <w:noProof/>
            <w:webHidden/>
          </w:rPr>
          <w:instrText xml:space="preserve"> PAGEREF _Toc119903351 \h </w:instrText>
        </w:r>
        <w:r w:rsidR="0071189D" w:rsidRPr="00FF717E">
          <w:rPr>
            <w:rFonts w:cs="Times New Roman"/>
            <w:noProof/>
            <w:webHidden/>
          </w:rPr>
        </w:r>
        <w:r w:rsidR="0071189D" w:rsidRPr="00FF717E">
          <w:rPr>
            <w:rFonts w:cs="Times New Roman"/>
            <w:noProof/>
            <w:webHidden/>
          </w:rPr>
          <w:fldChar w:fldCharType="separate"/>
        </w:r>
        <w:r w:rsidR="0071189D" w:rsidRPr="00FF717E">
          <w:rPr>
            <w:rFonts w:cs="Times New Roman"/>
            <w:noProof/>
            <w:webHidden/>
          </w:rPr>
          <w:t>2</w:t>
        </w:r>
        <w:r w:rsidR="0071189D" w:rsidRPr="00FF717E">
          <w:rPr>
            <w:rFonts w:cs="Times New Roman"/>
            <w:noProof/>
            <w:webHidden/>
          </w:rPr>
          <w:fldChar w:fldCharType="end"/>
        </w:r>
      </w:hyperlink>
    </w:p>
    <w:p w14:paraId="795AEDD1" w14:textId="73C7D551" w:rsidR="0071189D" w:rsidRPr="00FF717E" w:rsidRDefault="00F3067B">
      <w:pPr>
        <w:pStyle w:val="TOC2"/>
        <w:rPr>
          <w:rFonts w:ascii="Times New Roman" w:eastAsiaTheme="minorEastAsia" w:hAnsi="Times New Roman" w:cs="Times New Roman"/>
          <w:smallCaps w:val="0"/>
          <w:noProof/>
          <w:sz w:val="22"/>
          <w:szCs w:val="22"/>
        </w:rPr>
      </w:pPr>
      <w:hyperlink w:anchor="_Toc119903352" w:history="1">
        <w:r w:rsidR="0071189D" w:rsidRPr="00FF717E">
          <w:rPr>
            <w:rStyle w:val="Hyperlink"/>
            <w:rFonts w:ascii="Times New Roman" w:hAnsi="Times New Roman" w:cs="Times New Roman"/>
            <w:noProof/>
          </w:rPr>
          <w:t>2.1</w:t>
        </w:r>
        <w:r w:rsidR="0071189D" w:rsidRPr="00FF717E">
          <w:rPr>
            <w:rFonts w:ascii="Times New Roman" w:eastAsiaTheme="minorEastAsia" w:hAnsi="Times New Roman" w:cs="Times New Roman"/>
            <w:smallCaps w:val="0"/>
            <w:noProof/>
            <w:sz w:val="22"/>
            <w:szCs w:val="22"/>
          </w:rPr>
          <w:tab/>
        </w:r>
        <w:r w:rsidR="0071189D" w:rsidRPr="00FF717E">
          <w:rPr>
            <w:rStyle w:val="Hyperlink"/>
            <w:rFonts w:ascii="Times New Roman" w:hAnsi="Times New Roman" w:cs="Times New Roman"/>
            <w:noProof/>
          </w:rPr>
          <w:t>Behavior Change Campaign Background</w:t>
        </w:r>
        <w:r w:rsidR="0071189D" w:rsidRPr="00FF717E">
          <w:rPr>
            <w:rFonts w:ascii="Times New Roman" w:hAnsi="Times New Roman" w:cs="Times New Roman"/>
            <w:noProof/>
            <w:webHidden/>
          </w:rPr>
          <w:tab/>
        </w:r>
        <w:r w:rsidR="0071189D" w:rsidRPr="00FF717E">
          <w:rPr>
            <w:rFonts w:ascii="Times New Roman" w:hAnsi="Times New Roman" w:cs="Times New Roman"/>
            <w:noProof/>
            <w:webHidden/>
          </w:rPr>
          <w:fldChar w:fldCharType="begin"/>
        </w:r>
        <w:r w:rsidR="0071189D" w:rsidRPr="00FF717E">
          <w:rPr>
            <w:rFonts w:ascii="Times New Roman" w:hAnsi="Times New Roman" w:cs="Times New Roman"/>
            <w:noProof/>
            <w:webHidden/>
          </w:rPr>
          <w:instrText xml:space="preserve"> PAGEREF _Toc119903352 \h </w:instrText>
        </w:r>
        <w:r w:rsidR="0071189D" w:rsidRPr="00FF717E">
          <w:rPr>
            <w:rFonts w:ascii="Times New Roman" w:hAnsi="Times New Roman" w:cs="Times New Roman"/>
            <w:noProof/>
            <w:webHidden/>
          </w:rPr>
        </w:r>
        <w:r w:rsidR="0071189D" w:rsidRPr="00FF717E">
          <w:rPr>
            <w:rFonts w:ascii="Times New Roman" w:hAnsi="Times New Roman" w:cs="Times New Roman"/>
            <w:noProof/>
            <w:webHidden/>
          </w:rPr>
          <w:fldChar w:fldCharType="separate"/>
        </w:r>
        <w:r w:rsidR="0071189D" w:rsidRPr="00FF717E">
          <w:rPr>
            <w:rFonts w:ascii="Times New Roman" w:hAnsi="Times New Roman" w:cs="Times New Roman"/>
            <w:noProof/>
            <w:webHidden/>
          </w:rPr>
          <w:t>2</w:t>
        </w:r>
        <w:r w:rsidR="0071189D" w:rsidRPr="00FF717E">
          <w:rPr>
            <w:rFonts w:ascii="Times New Roman" w:hAnsi="Times New Roman" w:cs="Times New Roman"/>
            <w:noProof/>
            <w:webHidden/>
          </w:rPr>
          <w:fldChar w:fldCharType="end"/>
        </w:r>
      </w:hyperlink>
    </w:p>
    <w:p w14:paraId="30627625" w14:textId="45326794" w:rsidR="0071189D" w:rsidRPr="00FF717E" w:rsidRDefault="00F3067B">
      <w:pPr>
        <w:pStyle w:val="TOC2"/>
        <w:rPr>
          <w:rFonts w:ascii="Times New Roman" w:eastAsiaTheme="minorEastAsia" w:hAnsi="Times New Roman" w:cs="Times New Roman"/>
          <w:smallCaps w:val="0"/>
          <w:noProof/>
          <w:sz w:val="22"/>
          <w:szCs w:val="22"/>
        </w:rPr>
      </w:pPr>
      <w:hyperlink w:anchor="_Toc119903353" w:history="1">
        <w:r w:rsidR="0071189D" w:rsidRPr="00FF717E">
          <w:rPr>
            <w:rStyle w:val="Hyperlink"/>
            <w:rFonts w:ascii="Times New Roman" w:hAnsi="Times New Roman" w:cs="Times New Roman"/>
            <w:noProof/>
          </w:rPr>
          <w:t>2.2</w:t>
        </w:r>
        <w:r w:rsidR="0071189D" w:rsidRPr="00FF717E">
          <w:rPr>
            <w:rFonts w:ascii="Times New Roman" w:eastAsiaTheme="minorEastAsia" w:hAnsi="Times New Roman" w:cs="Times New Roman"/>
            <w:smallCaps w:val="0"/>
            <w:noProof/>
            <w:sz w:val="22"/>
            <w:szCs w:val="22"/>
          </w:rPr>
          <w:tab/>
        </w:r>
        <w:r w:rsidR="0071189D" w:rsidRPr="00FF717E">
          <w:rPr>
            <w:rStyle w:val="Hyperlink"/>
            <w:rFonts w:ascii="Times New Roman" w:hAnsi="Times New Roman" w:cs="Times New Roman"/>
            <w:noProof/>
          </w:rPr>
          <w:t>Target Audience</w:t>
        </w:r>
        <w:r w:rsidR="0071189D" w:rsidRPr="00FF717E">
          <w:rPr>
            <w:rFonts w:ascii="Times New Roman" w:hAnsi="Times New Roman" w:cs="Times New Roman"/>
            <w:noProof/>
            <w:webHidden/>
          </w:rPr>
          <w:tab/>
        </w:r>
        <w:r w:rsidR="0071189D" w:rsidRPr="00FF717E">
          <w:rPr>
            <w:rFonts w:ascii="Times New Roman" w:hAnsi="Times New Roman" w:cs="Times New Roman"/>
            <w:noProof/>
            <w:webHidden/>
          </w:rPr>
          <w:fldChar w:fldCharType="begin"/>
        </w:r>
        <w:r w:rsidR="0071189D" w:rsidRPr="00FF717E">
          <w:rPr>
            <w:rFonts w:ascii="Times New Roman" w:hAnsi="Times New Roman" w:cs="Times New Roman"/>
            <w:noProof/>
            <w:webHidden/>
          </w:rPr>
          <w:instrText xml:space="preserve"> PAGEREF _Toc119903353 \h </w:instrText>
        </w:r>
        <w:r w:rsidR="0071189D" w:rsidRPr="00FF717E">
          <w:rPr>
            <w:rFonts w:ascii="Times New Roman" w:hAnsi="Times New Roman" w:cs="Times New Roman"/>
            <w:noProof/>
            <w:webHidden/>
          </w:rPr>
        </w:r>
        <w:r w:rsidR="0071189D" w:rsidRPr="00FF717E">
          <w:rPr>
            <w:rFonts w:ascii="Times New Roman" w:hAnsi="Times New Roman" w:cs="Times New Roman"/>
            <w:noProof/>
            <w:webHidden/>
          </w:rPr>
          <w:fldChar w:fldCharType="separate"/>
        </w:r>
        <w:r w:rsidR="0071189D" w:rsidRPr="00FF717E">
          <w:rPr>
            <w:rFonts w:ascii="Times New Roman" w:hAnsi="Times New Roman" w:cs="Times New Roman"/>
            <w:noProof/>
            <w:webHidden/>
          </w:rPr>
          <w:t>3</w:t>
        </w:r>
        <w:r w:rsidR="0071189D" w:rsidRPr="00FF717E">
          <w:rPr>
            <w:rFonts w:ascii="Times New Roman" w:hAnsi="Times New Roman" w:cs="Times New Roman"/>
            <w:noProof/>
            <w:webHidden/>
          </w:rPr>
          <w:fldChar w:fldCharType="end"/>
        </w:r>
      </w:hyperlink>
    </w:p>
    <w:p w14:paraId="4C5B2FCC" w14:textId="3C0223BD" w:rsidR="0071189D" w:rsidRPr="00FF717E" w:rsidRDefault="00F3067B">
      <w:pPr>
        <w:pStyle w:val="TOC2"/>
        <w:rPr>
          <w:rFonts w:ascii="Times New Roman" w:eastAsiaTheme="minorEastAsia" w:hAnsi="Times New Roman" w:cs="Times New Roman"/>
          <w:smallCaps w:val="0"/>
          <w:noProof/>
          <w:sz w:val="22"/>
          <w:szCs w:val="22"/>
        </w:rPr>
      </w:pPr>
      <w:hyperlink w:anchor="_Toc119903354" w:history="1">
        <w:r w:rsidR="0071189D" w:rsidRPr="00FF717E">
          <w:rPr>
            <w:rStyle w:val="Hyperlink"/>
            <w:rFonts w:ascii="Times New Roman" w:hAnsi="Times New Roman" w:cs="Times New Roman"/>
            <w:noProof/>
          </w:rPr>
          <w:t>2.3</w:t>
        </w:r>
        <w:r w:rsidR="0071189D" w:rsidRPr="00FF717E">
          <w:rPr>
            <w:rFonts w:ascii="Times New Roman" w:eastAsiaTheme="minorEastAsia" w:hAnsi="Times New Roman" w:cs="Times New Roman"/>
            <w:smallCaps w:val="0"/>
            <w:noProof/>
            <w:sz w:val="22"/>
            <w:szCs w:val="22"/>
          </w:rPr>
          <w:tab/>
        </w:r>
        <w:r w:rsidR="0071189D" w:rsidRPr="00FF717E">
          <w:rPr>
            <w:rStyle w:val="Hyperlink"/>
            <w:rFonts w:ascii="Times New Roman" w:hAnsi="Times New Roman" w:cs="Times New Roman"/>
            <w:noProof/>
          </w:rPr>
          <w:t>Target Behavior and BMPs</w:t>
        </w:r>
        <w:r w:rsidR="0071189D" w:rsidRPr="00FF717E">
          <w:rPr>
            <w:rFonts w:ascii="Times New Roman" w:hAnsi="Times New Roman" w:cs="Times New Roman"/>
            <w:noProof/>
            <w:webHidden/>
          </w:rPr>
          <w:tab/>
        </w:r>
        <w:r w:rsidR="0071189D" w:rsidRPr="00FF717E">
          <w:rPr>
            <w:rFonts w:ascii="Times New Roman" w:hAnsi="Times New Roman" w:cs="Times New Roman"/>
            <w:noProof/>
            <w:webHidden/>
          </w:rPr>
          <w:fldChar w:fldCharType="begin"/>
        </w:r>
        <w:r w:rsidR="0071189D" w:rsidRPr="00FF717E">
          <w:rPr>
            <w:rFonts w:ascii="Times New Roman" w:hAnsi="Times New Roman" w:cs="Times New Roman"/>
            <w:noProof/>
            <w:webHidden/>
          </w:rPr>
          <w:instrText xml:space="preserve"> PAGEREF _Toc119903354 \h </w:instrText>
        </w:r>
        <w:r w:rsidR="0071189D" w:rsidRPr="00FF717E">
          <w:rPr>
            <w:rFonts w:ascii="Times New Roman" w:hAnsi="Times New Roman" w:cs="Times New Roman"/>
            <w:noProof/>
            <w:webHidden/>
          </w:rPr>
        </w:r>
        <w:r w:rsidR="0071189D" w:rsidRPr="00FF717E">
          <w:rPr>
            <w:rFonts w:ascii="Times New Roman" w:hAnsi="Times New Roman" w:cs="Times New Roman"/>
            <w:noProof/>
            <w:webHidden/>
          </w:rPr>
          <w:fldChar w:fldCharType="separate"/>
        </w:r>
        <w:r w:rsidR="0071189D" w:rsidRPr="00FF717E">
          <w:rPr>
            <w:rFonts w:ascii="Times New Roman" w:hAnsi="Times New Roman" w:cs="Times New Roman"/>
            <w:noProof/>
            <w:webHidden/>
          </w:rPr>
          <w:t>3</w:t>
        </w:r>
        <w:r w:rsidR="0071189D" w:rsidRPr="00FF717E">
          <w:rPr>
            <w:rFonts w:ascii="Times New Roman" w:hAnsi="Times New Roman" w:cs="Times New Roman"/>
            <w:noProof/>
            <w:webHidden/>
          </w:rPr>
          <w:fldChar w:fldCharType="end"/>
        </w:r>
      </w:hyperlink>
    </w:p>
    <w:p w14:paraId="61459473" w14:textId="1C6ADC1B" w:rsidR="0071189D" w:rsidRPr="00FF717E" w:rsidRDefault="00F3067B">
      <w:pPr>
        <w:pStyle w:val="TOC2"/>
        <w:rPr>
          <w:rFonts w:ascii="Times New Roman" w:eastAsiaTheme="minorEastAsia" w:hAnsi="Times New Roman" w:cs="Times New Roman"/>
          <w:smallCaps w:val="0"/>
          <w:noProof/>
          <w:sz w:val="22"/>
          <w:szCs w:val="22"/>
        </w:rPr>
      </w:pPr>
      <w:hyperlink w:anchor="_Toc119903355" w:history="1">
        <w:r w:rsidR="0071189D" w:rsidRPr="00FF717E">
          <w:rPr>
            <w:rStyle w:val="Hyperlink"/>
            <w:rFonts w:ascii="Times New Roman" w:hAnsi="Times New Roman" w:cs="Times New Roman"/>
            <w:noProof/>
          </w:rPr>
          <w:t>2.4</w:t>
        </w:r>
        <w:r w:rsidR="0071189D" w:rsidRPr="00FF717E">
          <w:rPr>
            <w:rFonts w:ascii="Times New Roman" w:eastAsiaTheme="minorEastAsia" w:hAnsi="Times New Roman" w:cs="Times New Roman"/>
            <w:smallCaps w:val="0"/>
            <w:noProof/>
            <w:sz w:val="22"/>
            <w:szCs w:val="22"/>
          </w:rPr>
          <w:tab/>
        </w:r>
        <w:r w:rsidR="0071189D" w:rsidRPr="00FF717E">
          <w:rPr>
            <w:rStyle w:val="Hyperlink"/>
            <w:rFonts w:ascii="Times New Roman" w:hAnsi="Times New Roman" w:cs="Times New Roman"/>
            <w:noProof/>
          </w:rPr>
          <w:t>Behavior Change Campaign Strategy</w:t>
        </w:r>
        <w:r w:rsidR="0071189D" w:rsidRPr="00FF717E">
          <w:rPr>
            <w:rFonts w:ascii="Times New Roman" w:hAnsi="Times New Roman" w:cs="Times New Roman"/>
            <w:noProof/>
            <w:webHidden/>
          </w:rPr>
          <w:tab/>
        </w:r>
        <w:r w:rsidR="0071189D" w:rsidRPr="00FF717E">
          <w:rPr>
            <w:rFonts w:ascii="Times New Roman" w:hAnsi="Times New Roman" w:cs="Times New Roman"/>
            <w:noProof/>
            <w:webHidden/>
          </w:rPr>
          <w:fldChar w:fldCharType="begin"/>
        </w:r>
        <w:r w:rsidR="0071189D" w:rsidRPr="00FF717E">
          <w:rPr>
            <w:rFonts w:ascii="Times New Roman" w:hAnsi="Times New Roman" w:cs="Times New Roman"/>
            <w:noProof/>
            <w:webHidden/>
          </w:rPr>
          <w:instrText xml:space="preserve"> PAGEREF _Toc119903355 \h </w:instrText>
        </w:r>
        <w:r w:rsidR="0071189D" w:rsidRPr="00FF717E">
          <w:rPr>
            <w:rFonts w:ascii="Times New Roman" w:hAnsi="Times New Roman" w:cs="Times New Roman"/>
            <w:noProof/>
            <w:webHidden/>
          </w:rPr>
        </w:r>
        <w:r w:rsidR="0071189D" w:rsidRPr="00FF717E">
          <w:rPr>
            <w:rFonts w:ascii="Times New Roman" w:hAnsi="Times New Roman" w:cs="Times New Roman"/>
            <w:noProof/>
            <w:webHidden/>
          </w:rPr>
          <w:fldChar w:fldCharType="separate"/>
        </w:r>
        <w:r w:rsidR="0071189D" w:rsidRPr="00FF717E">
          <w:rPr>
            <w:rFonts w:ascii="Times New Roman" w:hAnsi="Times New Roman" w:cs="Times New Roman"/>
            <w:noProof/>
            <w:webHidden/>
          </w:rPr>
          <w:t>4</w:t>
        </w:r>
        <w:r w:rsidR="0071189D" w:rsidRPr="00FF717E">
          <w:rPr>
            <w:rFonts w:ascii="Times New Roman" w:hAnsi="Times New Roman" w:cs="Times New Roman"/>
            <w:noProof/>
            <w:webHidden/>
          </w:rPr>
          <w:fldChar w:fldCharType="end"/>
        </w:r>
      </w:hyperlink>
    </w:p>
    <w:p w14:paraId="455CFCD5" w14:textId="1A404FD6" w:rsidR="0071189D" w:rsidRPr="00FF717E" w:rsidRDefault="00F3067B">
      <w:pPr>
        <w:pStyle w:val="TOC1"/>
        <w:tabs>
          <w:tab w:val="left" w:pos="660"/>
          <w:tab w:val="right" w:leader="dot" w:pos="9350"/>
        </w:tabs>
        <w:rPr>
          <w:rFonts w:eastAsiaTheme="minorEastAsia" w:cs="Times New Roman"/>
          <w:b w:val="0"/>
          <w:bCs w:val="0"/>
          <w:caps w:val="0"/>
          <w:noProof/>
          <w:sz w:val="22"/>
          <w:szCs w:val="22"/>
        </w:rPr>
      </w:pPr>
      <w:hyperlink w:anchor="_Toc119903356" w:history="1">
        <w:r w:rsidR="0071189D" w:rsidRPr="00FF717E">
          <w:rPr>
            <w:rStyle w:val="Hyperlink"/>
            <w:rFonts w:cs="Times New Roman"/>
            <w:noProof/>
          </w:rPr>
          <w:t>3.0</w:t>
        </w:r>
        <w:r w:rsidR="0071189D" w:rsidRPr="00FF717E">
          <w:rPr>
            <w:rFonts w:eastAsiaTheme="minorEastAsia" w:cs="Times New Roman"/>
            <w:b w:val="0"/>
            <w:bCs w:val="0"/>
            <w:caps w:val="0"/>
            <w:noProof/>
            <w:sz w:val="22"/>
            <w:szCs w:val="22"/>
          </w:rPr>
          <w:tab/>
        </w:r>
        <w:r w:rsidR="0071189D" w:rsidRPr="00FF717E">
          <w:rPr>
            <w:rStyle w:val="Hyperlink"/>
            <w:rFonts w:cs="Times New Roman"/>
            <w:noProof/>
          </w:rPr>
          <w:t>Evaluation Plan Overview</w:t>
        </w:r>
        <w:r w:rsidR="0071189D" w:rsidRPr="00FF717E">
          <w:rPr>
            <w:rFonts w:cs="Times New Roman"/>
            <w:noProof/>
            <w:webHidden/>
          </w:rPr>
          <w:tab/>
        </w:r>
        <w:r w:rsidR="0071189D" w:rsidRPr="00FF717E">
          <w:rPr>
            <w:rFonts w:cs="Times New Roman"/>
            <w:noProof/>
            <w:webHidden/>
          </w:rPr>
          <w:fldChar w:fldCharType="begin"/>
        </w:r>
        <w:r w:rsidR="0071189D" w:rsidRPr="00FF717E">
          <w:rPr>
            <w:rFonts w:cs="Times New Roman"/>
            <w:noProof/>
            <w:webHidden/>
          </w:rPr>
          <w:instrText xml:space="preserve"> PAGEREF _Toc119903356 \h </w:instrText>
        </w:r>
        <w:r w:rsidR="0071189D" w:rsidRPr="00FF717E">
          <w:rPr>
            <w:rFonts w:cs="Times New Roman"/>
            <w:noProof/>
            <w:webHidden/>
          </w:rPr>
        </w:r>
        <w:r w:rsidR="0071189D" w:rsidRPr="00FF717E">
          <w:rPr>
            <w:rFonts w:cs="Times New Roman"/>
            <w:noProof/>
            <w:webHidden/>
          </w:rPr>
          <w:fldChar w:fldCharType="separate"/>
        </w:r>
        <w:r w:rsidR="0071189D" w:rsidRPr="00FF717E">
          <w:rPr>
            <w:rFonts w:cs="Times New Roman"/>
            <w:noProof/>
            <w:webHidden/>
          </w:rPr>
          <w:t>5</w:t>
        </w:r>
        <w:r w:rsidR="0071189D" w:rsidRPr="00FF717E">
          <w:rPr>
            <w:rFonts w:cs="Times New Roman"/>
            <w:noProof/>
            <w:webHidden/>
          </w:rPr>
          <w:fldChar w:fldCharType="end"/>
        </w:r>
      </w:hyperlink>
    </w:p>
    <w:p w14:paraId="1B5C574A" w14:textId="1382F3EC" w:rsidR="0071189D" w:rsidRPr="00FF717E" w:rsidRDefault="00F3067B">
      <w:pPr>
        <w:pStyle w:val="TOC2"/>
        <w:rPr>
          <w:rFonts w:ascii="Times New Roman" w:eastAsiaTheme="minorEastAsia" w:hAnsi="Times New Roman" w:cs="Times New Roman"/>
          <w:smallCaps w:val="0"/>
          <w:noProof/>
          <w:sz w:val="22"/>
          <w:szCs w:val="22"/>
        </w:rPr>
      </w:pPr>
      <w:hyperlink w:anchor="_Toc119903357" w:history="1">
        <w:r w:rsidR="0071189D" w:rsidRPr="00FF717E">
          <w:rPr>
            <w:rStyle w:val="Hyperlink"/>
            <w:rFonts w:ascii="Times New Roman" w:hAnsi="Times New Roman" w:cs="Times New Roman"/>
            <w:noProof/>
          </w:rPr>
          <w:t>3.1</w:t>
        </w:r>
        <w:r w:rsidR="0071189D" w:rsidRPr="00FF717E">
          <w:rPr>
            <w:rFonts w:ascii="Times New Roman" w:eastAsiaTheme="minorEastAsia" w:hAnsi="Times New Roman" w:cs="Times New Roman"/>
            <w:smallCaps w:val="0"/>
            <w:noProof/>
            <w:sz w:val="22"/>
            <w:szCs w:val="22"/>
          </w:rPr>
          <w:tab/>
        </w:r>
        <w:r w:rsidR="0071189D" w:rsidRPr="00FF717E">
          <w:rPr>
            <w:rStyle w:val="Hyperlink"/>
            <w:rFonts w:ascii="Times New Roman" w:hAnsi="Times New Roman" w:cs="Times New Roman"/>
            <w:noProof/>
          </w:rPr>
          <w:t>Evaluation Goals and Description</w:t>
        </w:r>
        <w:r w:rsidR="0071189D" w:rsidRPr="00FF717E">
          <w:rPr>
            <w:rFonts w:ascii="Times New Roman" w:hAnsi="Times New Roman" w:cs="Times New Roman"/>
            <w:noProof/>
            <w:webHidden/>
          </w:rPr>
          <w:tab/>
        </w:r>
        <w:r w:rsidR="0071189D" w:rsidRPr="00FF717E">
          <w:rPr>
            <w:rFonts w:ascii="Times New Roman" w:hAnsi="Times New Roman" w:cs="Times New Roman"/>
            <w:noProof/>
            <w:webHidden/>
          </w:rPr>
          <w:fldChar w:fldCharType="begin"/>
        </w:r>
        <w:r w:rsidR="0071189D" w:rsidRPr="00FF717E">
          <w:rPr>
            <w:rFonts w:ascii="Times New Roman" w:hAnsi="Times New Roman" w:cs="Times New Roman"/>
            <w:noProof/>
            <w:webHidden/>
          </w:rPr>
          <w:instrText xml:space="preserve"> PAGEREF _Toc119903357 \h </w:instrText>
        </w:r>
        <w:r w:rsidR="0071189D" w:rsidRPr="00FF717E">
          <w:rPr>
            <w:rFonts w:ascii="Times New Roman" w:hAnsi="Times New Roman" w:cs="Times New Roman"/>
            <w:noProof/>
            <w:webHidden/>
          </w:rPr>
        </w:r>
        <w:r w:rsidR="0071189D" w:rsidRPr="00FF717E">
          <w:rPr>
            <w:rFonts w:ascii="Times New Roman" w:hAnsi="Times New Roman" w:cs="Times New Roman"/>
            <w:noProof/>
            <w:webHidden/>
          </w:rPr>
          <w:fldChar w:fldCharType="separate"/>
        </w:r>
        <w:r w:rsidR="0071189D" w:rsidRPr="00FF717E">
          <w:rPr>
            <w:rFonts w:ascii="Times New Roman" w:hAnsi="Times New Roman" w:cs="Times New Roman"/>
            <w:noProof/>
            <w:webHidden/>
          </w:rPr>
          <w:t>5</w:t>
        </w:r>
        <w:r w:rsidR="0071189D" w:rsidRPr="00FF717E">
          <w:rPr>
            <w:rFonts w:ascii="Times New Roman" w:hAnsi="Times New Roman" w:cs="Times New Roman"/>
            <w:noProof/>
            <w:webHidden/>
          </w:rPr>
          <w:fldChar w:fldCharType="end"/>
        </w:r>
      </w:hyperlink>
    </w:p>
    <w:p w14:paraId="408D788A" w14:textId="0D03AF9E" w:rsidR="0071189D" w:rsidRPr="00FF717E" w:rsidRDefault="00F3067B">
      <w:pPr>
        <w:pStyle w:val="TOC2"/>
        <w:rPr>
          <w:rFonts w:ascii="Times New Roman" w:eastAsiaTheme="minorEastAsia" w:hAnsi="Times New Roman" w:cs="Times New Roman"/>
          <w:smallCaps w:val="0"/>
          <w:noProof/>
          <w:sz w:val="22"/>
          <w:szCs w:val="22"/>
        </w:rPr>
      </w:pPr>
      <w:hyperlink w:anchor="_Toc119903358" w:history="1">
        <w:r w:rsidR="0071189D" w:rsidRPr="00FF717E">
          <w:rPr>
            <w:rStyle w:val="Hyperlink"/>
            <w:rFonts w:ascii="Times New Roman" w:hAnsi="Times New Roman" w:cs="Times New Roman"/>
            <w:noProof/>
          </w:rPr>
          <w:t>3.2</w:t>
        </w:r>
        <w:r w:rsidR="0071189D" w:rsidRPr="00FF717E">
          <w:rPr>
            <w:rFonts w:ascii="Times New Roman" w:eastAsiaTheme="minorEastAsia" w:hAnsi="Times New Roman" w:cs="Times New Roman"/>
            <w:smallCaps w:val="0"/>
            <w:noProof/>
            <w:sz w:val="22"/>
            <w:szCs w:val="22"/>
          </w:rPr>
          <w:tab/>
        </w:r>
        <w:r w:rsidR="0071189D" w:rsidRPr="00FF717E">
          <w:rPr>
            <w:rStyle w:val="Hyperlink"/>
            <w:rFonts w:ascii="Times New Roman" w:hAnsi="Times New Roman" w:cs="Times New Roman"/>
            <w:noProof/>
          </w:rPr>
          <w:t>Evaluation Location(s) and Target Population</w:t>
        </w:r>
        <w:r w:rsidR="0071189D" w:rsidRPr="00FF717E">
          <w:rPr>
            <w:rFonts w:ascii="Times New Roman" w:hAnsi="Times New Roman" w:cs="Times New Roman"/>
            <w:noProof/>
            <w:webHidden/>
          </w:rPr>
          <w:tab/>
        </w:r>
        <w:r w:rsidR="0071189D" w:rsidRPr="00FF717E">
          <w:rPr>
            <w:rFonts w:ascii="Times New Roman" w:hAnsi="Times New Roman" w:cs="Times New Roman"/>
            <w:noProof/>
            <w:webHidden/>
          </w:rPr>
          <w:fldChar w:fldCharType="begin"/>
        </w:r>
        <w:r w:rsidR="0071189D" w:rsidRPr="00FF717E">
          <w:rPr>
            <w:rFonts w:ascii="Times New Roman" w:hAnsi="Times New Roman" w:cs="Times New Roman"/>
            <w:noProof/>
            <w:webHidden/>
          </w:rPr>
          <w:instrText xml:space="preserve"> PAGEREF _Toc119903358 \h </w:instrText>
        </w:r>
        <w:r w:rsidR="0071189D" w:rsidRPr="00FF717E">
          <w:rPr>
            <w:rFonts w:ascii="Times New Roman" w:hAnsi="Times New Roman" w:cs="Times New Roman"/>
            <w:noProof/>
            <w:webHidden/>
          </w:rPr>
        </w:r>
        <w:r w:rsidR="0071189D" w:rsidRPr="00FF717E">
          <w:rPr>
            <w:rFonts w:ascii="Times New Roman" w:hAnsi="Times New Roman" w:cs="Times New Roman"/>
            <w:noProof/>
            <w:webHidden/>
          </w:rPr>
          <w:fldChar w:fldCharType="separate"/>
        </w:r>
        <w:r w:rsidR="0071189D" w:rsidRPr="00FF717E">
          <w:rPr>
            <w:rFonts w:ascii="Times New Roman" w:hAnsi="Times New Roman" w:cs="Times New Roman"/>
            <w:noProof/>
            <w:webHidden/>
          </w:rPr>
          <w:t>5</w:t>
        </w:r>
        <w:r w:rsidR="0071189D" w:rsidRPr="00FF717E">
          <w:rPr>
            <w:rFonts w:ascii="Times New Roman" w:hAnsi="Times New Roman" w:cs="Times New Roman"/>
            <w:noProof/>
            <w:webHidden/>
          </w:rPr>
          <w:fldChar w:fldCharType="end"/>
        </w:r>
      </w:hyperlink>
    </w:p>
    <w:p w14:paraId="0E562AFD" w14:textId="63421E6C" w:rsidR="0071189D" w:rsidRPr="00FF717E" w:rsidRDefault="00F3067B">
      <w:pPr>
        <w:pStyle w:val="TOC2"/>
        <w:rPr>
          <w:rFonts w:ascii="Times New Roman" w:eastAsiaTheme="minorEastAsia" w:hAnsi="Times New Roman" w:cs="Times New Roman"/>
          <w:smallCaps w:val="0"/>
          <w:noProof/>
          <w:sz w:val="22"/>
          <w:szCs w:val="22"/>
        </w:rPr>
      </w:pPr>
      <w:hyperlink w:anchor="_Toc119903359" w:history="1">
        <w:r w:rsidR="0071189D" w:rsidRPr="00FF717E">
          <w:rPr>
            <w:rStyle w:val="Hyperlink"/>
            <w:rFonts w:ascii="Times New Roman" w:hAnsi="Times New Roman" w:cs="Times New Roman"/>
            <w:noProof/>
          </w:rPr>
          <w:t>3.3</w:t>
        </w:r>
        <w:r w:rsidR="0071189D" w:rsidRPr="00FF717E">
          <w:rPr>
            <w:rFonts w:ascii="Times New Roman" w:eastAsiaTheme="minorEastAsia" w:hAnsi="Times New Roman" w:cs="Times New Roman"/>
            <w:smallCaps w:val="0"/>
            <w:noProof/>
            <w:sz w:val="22"/>
            <w:szCs w:val="22"/>
          </w:rPr>
          <w:tab/>
        </w:r>
        <w:r w:rsidR="0071189D" w:rsidRPr="00FF717E">
          <w:rPr>
            <w:rStyle w:val="Hyperlink"/>
            <w:rFonts w:ascii="Times New Roman" w:hAnsi="Times New Roman" w:cs="Times New Roman"/>
            <w:noProof/>
          </w:rPr>
          <w:t>Key Project Members: Roles and Responsibilities</w:t>
        </w:r>
        <w:r w:rsidR="0071189D" w:rsidRPr="00FF717E">
          <w:rPr>
            <w:rFonts w:ascii="Times New Roman" w:hAnsi="Times New Roman" w:cs="Times New Roman"/>
            <w:noProof/>
            <w:webHidden/>
          </w:rPr>
          <w:tab/>
        </w:r>
        <w:r w:rsidR="0071189D" w:rsidRPr="00FF717E">
          <w:rPr>
            <w:rFonts w:ascii="Times New Roman" w:hAnsi="Times New Roman" w:cs="Times New Roman"/>
            <w:noProof/>
            <w:webHidden/>
          </w:rPr>
          <w:fldChar w:fldCharType="begin"/>
        </w:r>
        <w:r w:rsidR="0071189D" w:rsidRPr="00FF717E">
          <w:rPr>
            <w:rFonts w:ascii="Times New Roman" w:hAnsi="Times New Roman" w:cs="Times New Roman"/>
            <w:noProof/>
            <w:webHidden/>
          </w:rPr>
          <w:instrText xml:space="preserve"> PAGEREF _Toc119903359 \h </w:instrText>
        </w:r>
        <w:r w:rsidR="0071189D" w:rsidRPr="00FF717E">
          <w:rPr>
            <w:rFonts w:ascii="Times New Roman" w:hAnsi="Times New Roman" w:cs="Times New Roman"/>
            <w:noProof/>
            <w:webHidden/>
          </w:rPr>
        </w:r>
        <w:r w:rsidR="0071189D" w:rsidRPr="00FF717E">
          <w:rPr>
            <w:rFonts w:ascii="Times New Roman" w:hAnsi="Times New Roman" w:cs="Times New Roman"/>
            <w:noProof/>
            <w:webHidden/>
          </w:rPr>
          <w:fldChar w:fldCharType="separate"/>
        </w:r>
        <w:r w:rsidR="0071189D" w:rsidRPr="00FF717E">
          <w:rPr>
            <w:rFonts w:ascii="Times New Roman" w:hAnsi="Times New Roman" w:cs="Times New Roman"/>
            <w:noProof/>
            <w:webHidden/>
          </w:rPr>
          <w:t>6</w:t>
        </w:r>
        <w:r w:rsidR="0071189D" w:rsidRPr="00FF717E">
          <w:rPr>
            <w:rFonts w:ascii="Times New Roman" w:hAnsi="Times New Roman" w:cs="Times New Roman"/>
            <w:noProof/>
            <w:webHidden/>
          </w:rPr>
          <w:fldChar w:fldCharType="end"/>
        </w:r>
      </w:hyperlink>
    </w:p>
    <w:p w14:paraId="1ABBF21F" w14:textId="0EBDBE44" w:rsidR="0071189D" w:rsidRPr="00FF717E" w:rsidRDefault="00F3067B">
      <w:pPr>
        <w:pStyle w:val="TOC2"/>
        <w:rPr>
          <w:rFonts w:ascii="Times New Roman" w:eastAsiaTheme="minorEastAsia" w:hAnsi="Times New Roman" w:cs="Times New Roman"/>
          <w:smallCaps w:val="0"/>
          <w:noProof/>
          <w:sz w:val="22"/>
          <w:szCs w:val="22"/>
        </w:rPr>
      </w:pPr>
      <w:hyperlink w:anchor="_Toc119903360" w:history="1">
        <w:r w:rsidR="0071189D" w:rsidRPr="00FF717E">
          <w:rPr>
            <w:rStyle w:val="Hyperlink"/>
            <w:rFonts w:ascii="Times New Roman" w:hAnsi="Times New Roman" w:cs="Times New Roman"/>
            <w:noProof/>
          </w:rPr>
          <w:t>3.4</w:t>
        </w:r>
        <w:r w:rsidR="0071189D" w:rsidRPr="00FF717E">
          <w:rPr>
            <w:rFonts w:ascii="Times New Roman" w:eastAsiaTheme="minorEastAsia" w:hAnsi="Times New Roman" w:cs="Times New Roman"/>
            <w:smallCaps w:val="0"/>
            <w:noProof/>
            <w:sz w:val="22"/>
            <w:szCs w:val="22"/>
          </w:rPr>
          <w:tab/>
        </w:r>
        <w:r w:rsidR="0071189D" w:rsidRPr="00FF717E">
          <w:rPr>
            <w:rStyle w:val="Hyperlink"/>
            <w:rFonts w:ascii="Times New Roman" w:hAnsi="Times New Roman" w:cs="Times New Roman"/>
            <w:noProof/>
          </w:rPr>
          <w:t>Evaluation Schedule and Budget</w:t>
        </w:r>
        <w:r w:rsidR="0071189D" w:rsidRPr="00FF717E">
          <w:rPr>
            <w:rFonts w:ascii="Times New Roman" w:hAnsi="Times New Roman" w:cs="Times New Roman"/>
            <w:noProof/>
            <w:webHidden/>
          </w:rPr>
          <w:tab/>
        </w:r>
        <w:r w:rsidR="0071189D" w:rsidRPr="00FF717E">
          <w:rPr>
            <w:rFonts w:ascii="Times New Roman" w:hAnsi="Times New Roman" w:cs="Times New Roman"/>
            <w:noProof/>
            <w:webHidden/>
          </w:rPr>
          <w:fldChar w:fldCharType="begin"/>
        </w:r>
        <w:r w:rsidR="0071189D" w:rsidRPr="00FF717E">
          <w:rPr>
            <w:rFonts w:ascii="Times New Roman" w:hAnsi="Times New Roman" w:cs="Times New Roman"/>
            <w:noProof/>
            <w:webHidden/>
          </w:rPr>
          <w:instrText xml:space="preserve"> PAGEREF _Toc119903360 \h </w:instrText>
        </w:r>
        <w:r w:rsidR="0071189D" w:rsidRPr="00FF717E">
          <w:rPr>
            <w:rFonts w:ascii="Times New Roman" w:hAnsi="Times New Roman" w:cs="Times New Roman"/>
            <w:noProof/>
            <w:webHidden/>
          </w:rPr>
        </w:r>
        <w:r w:rsidR="0071189D" w:rsidRPr="00FF717E">
          <w:rPr>
            <w:rFonts w:ascii="Times New Roman" w:hAnsi="Times New Roman" w:cs="Times New Roman"/>
            <w:noProof/>
            <w:webHidden/>
          </w:rPr>
          <w:fldChar w:fldCharType="separate"/>
        </w:r>
        <w:r w:rsidR="0071189D" w:rsidRPr="00FF717E">
          <w:rPr>
            <w:rFonts w:ascii="Times New Roman" w:hAnsi="Times New Roman" w:cs="Times New Roman"/>
            <w:noProof/>
            <w:webHidden/>
          </w:rPr>
          <w:t>6</w:t>
        </w:r>
        <w:r w:rsidR="0071189D" w:rsidRPr="00FF717E">
          <w:rPr>
            <w:rFonts w:ascii="Times New Roman" w:hAnsi="Times New Roman" w:cs="Times New Roman"/>
            <w:noProof/>
            <w:webHidden/>
          </w:rPr>
          <w:fldChar w:fldCharType="end"/>
        </w:r>
      </w:hyperlink>
    </w:p>
    <w:p w14:paraId="37444A4E" w14:textId="3625E929" w:rsidR="0071189D" w:rsidRPr="00FF717E" w:rsidRDefault="00F3067B">
      <w:pPr>
        <w:pStyle w:val="TOC1"/>
        <w:tabs>
          <w:tab w:val="left" w:pos="660"/>
          <w:tab w:val="right" w:leader="dot" w:pos="9350"/>
        </w:tabs>
        <w:rPr>
          <w:rFonts w:eastAsiaTheme="minorEastAsia" w:cs="Times New Roman"/>
          <w:b w:val="0"/>
          <w:bCs w:val="0"/>
          <w:caps w:val="0"/>
          <w:noProof/>
          <w:sz w:val="22"/>
          <w:szCs w:val="22"/>
        </w:rPr>
      </w:pPr>
      <w:hyperlink w:anchor="_Toc119903361" w:history="1">
        <w:r w:rsidR="0071189D" w:rsidRPr="00FF717E">
          <w:rPr>
            <w:rStyle w:val="Hyperlink"/>
            <w:rFonts w:cs="Times New Roman"/>
            <w:noProof/>
          </w:rPr>
          <w:t>4.0</w:t>
        </w:r>
        <w:r w:rsidR="0071189D" w:rsidRPr="00FF717E">
          <w:rPr>
            <w:rFonts w:eastAsiaTheme="minorEastAsia" w:cs="Times New Roman"/>
            <w:b w:val="0"/>
            <w:bCs w:val="0"/>
            <w:caps w:val="0"/>
            <w:noProof/>
            <w:sz w:val="22"/>
            <w:szCs w:val="22"/>
          </w:rPr>
          <w:tab/>
        </w:r>
        <w:r w:rsidR="0071189D" w:rsidRPr="00FF717E">
          <w:rPr>
            <w:rStyle w:val="Hyperlink"/>
            <w:rFonts w:cs="Times New Roman"/>
            <w:noProof/>
          </w:rPr>
          <w:t>Evaluation Methods</w:t>
        </w:r>
        <w:r w:rsidR="0071189D" w:rsidRPr="00FF717E">
          <w:rPr>
            <w:rFonts w:cs="Times New Roman"/>
            <w:noProof/>
            <w:webHidden/>
          </w:rPr>
          <w:tab/>
        </w:r>
        <w:r w:rsidR="0071189D" w:rsidRPr="00FF717E">
          <w:rPr>
            <w:rFonts w:cs="Times New Roman"/>
            <w:noProof/>
            <w:webHidden/>
          </w:rPr>
          <w:fldChar w:fldCharType="begin"/>
        </w:r>
        <w:r w:rsidR="0071189D" w:rsidRPr="00FF717E">
          <w:rPr>
            <w:rFonts w:cs="Times New Roman"/>
            <w:noProof/>
            <w:webHidden/>
          </w:rPr>
          <w:instrText xml:space="preserve"> PAGEREF _Toc119903361 \h </w:instrText>
        </w:r>
        <w:r w:rsidR="0071189D" w:rsidRPr="00FF717E">
          <w:rPr>
            <w:rFonts w:cs="Times New Roman"/>
            <w:noProof/>
            <w:webHidden/>
          </w:rPr>
        </w:r>
        <w:r w:rsidR="0071189D" w:rsidRPr="00FF717E">
          <w:rPr>
            <w:rFonts w:cs="Times New Roman"/>
            <w:noProof/>
            <w:webHidden/>
          </w:rPr>
          <w:fldChar w:fldCharType="separate"/>
        </w:r>
        <w:r w:rsidR="0071189D" w:rsidRPr="00FF717E">
          <w:rPr>
            <w:rFonts w:cs="Times New Roman"/>
            <w:noProof/>
            <w:webHidden/>
          </w:rPr>
          <w:t>8</w:t>
        </w:r>
        <w:r w:rsidR="0071189D" w:rsidRPr="00FF717E">
          <w:rPr>
            <w:rFonts w:cs="Times New Roman"/>
            <w:noProof/>
            <w:webHidden/>
          </w:rPr>
          <w:fldChar w:fldCharType="end"/>
        </w:r>
      </w:hyperlink>
    </w:p>
    <w:p w14:paraId="51E37145" w14:textId="0A243B4C" w:rsidR="0071189D" w:rsidRPr="00FF717E" w:rsidRDefault="00F3067B">
      <w:pPr>
        <w:pStyle w:val="TOC2"/>
        <w:rPr>
          <w:rFonts w:ascii="Times New Roman" w:eastAsiaTheme="minorEastAsia" w:hAnsi="Times New Roman" w:cs="Times New Roman"/>
          <w:smallCaps w:val="0"/>
          <w:noProof/>
          <w:sz w:val="22"/>
          <w:szCs w:val="22"/>
        </w:rPr>
      </w:pPr>
      <w:hyperlink w:anchor="_Toc119903362" w:history="1">
        <w:r w:rsidR="0071189D" w:rsidRPr="00FF717E">
          <w:rPr>
            <w:rStyle w:val="Hyperlink"/>
            <w:rFonts w:ascii="Times New Roman" w:hAnsi="Times New Roman" w:cs="Times New Roman"/>
            <w:noProof/>
          </w:rPr>
          <w:t>4.1</w:t>
        </w:r>
        <w:r w:rsidR="0071189D" w:rsidRPr="00FF717E">
          <w:rPr>
            <w:rFonts w:ascii="Times New Roman" w:eastAsiaTheme="minorEastAsia" w:hAnsi="Times New Roman" w:cs="Times New Roman"/>
            <w:smallCaps w:val="0"/>
            <w:noProof/>
            <w:sz w:val="22"/>
            <w:szCs w:val="22"/>
          </w:rPr>
          <w:tab/>
        </w:r>
        <w:r w:rsidR="0071189D" w:rsidRPr="00FF717E">
          <w:rPr>
            <w:rStyle w:val="Hyperlink"/>
            <w:rFonts w:ascii="Times New Roman" w:hAnsi="Times New Roman" w:cs="Times New Roman"/>
            <w:noProof/>
          </w:rPr>
          <w:t>Data Overview</w:t>
        </w:r>
        <w:r w:rsidR="0071189D" w:rsidRPr="00FF717E">
          <w:rPr>
            <w:rFonts w:ascii="Times New Roman" w:hAnsi="Times New Roman" w:cs="Times New Roman"/>
            <w:noProof/>
            <w:webHidden/>
          </w:rPr>
          <w:tab/>
        </w:r>
        <w:r w:rsidR="0071189D" w:rsidRPr="00FF717E">
          <w:rPr>
            <w:rFonts w:ascii="Times New Roman" w:hAnsi="Times New Roman" w:cs="Times New Roman"/>
            <w:noProof/>
            <w:webHidden/>
          </w:rPr>
          <w:fldChar w:fldCharType="begin"/>
        </w:r>
        <w:r w:rsidR="0071189D" w:rsidRPr="00FF717E">
          <w:rPr>
            <w:rFonts w:ascii="Times New Roman" w:hAnsi="Times New Roman" w:cs="Times New Roman"/>
            <w:noProof/>
            <w:webHidden/>
          </w:rPr>
          <w:instrText xml:space="preserve"> PAGEREF _Toc119903362 \h </w:instrText>
        </w:r>
        <w:r w:rsidR="0071189D" w:rsidRPr="00FF717E">
          <w:rPr>
            <w:rFonts w:ascii="Times New Roman" w:hAnsi="Times New Roman" w:cs="Times New Roman"/>
            <w:noProof/>
            <w:webHidden/>
          </w:rPr>
        </w:r>
        <w:r w:rsidR="0071189D" w:rsidRPr="00FF717E">
          <w:rPr>
            <w:rFonts w:ascii="Times New Roman" w:hAnsi="Times New Roman" w:cs="Times New Roman"/>
            <w:noProof/>
            <w:webHidden/>
          </w:rPr>
          <w:fldChar w:fldCharType="separate"/>
        </w:r>
        <w:r w:rsidR="0071189D" w:rsidRPr="00FF717E">
          <w:rPr>
            <w:rFonts w:ascii="Times New Roman" w:hAnsi="Times New Roman" w:cs="Times New Roman"/>
            <w:noProof/>
            <w:webHidden/>
          </w:rPr>
          <w:t>8</w:t>
        </w:r>
        <w:r w:rsidR="0071189D" w:rsidRPr="00FF717E">
          <w:rPr>
            <w:rFonts w:ascii="Times New Roman" w:hAnsi="Times New Roman" w:cs="Times New Roman"/>
            <w:noProof/>
            <w:webHidden/>
          </w:rPr>
          <w:fldChar w:fldCharType="end"/>
        </w:r>
      </w:hyperlink>
    </w:p>
    <w:p w14:paraId="1D7D433A" w14:textId="59AB6028" w:rsidR="0071189D" w:rsidRPr="00FF717E" w:rsidRDefault="00F3067B">
      <w:pPr>
        <w:pStyle w:val="TOC2"/>
        <w:rPr>
          <w:rFonts w:ascii="Times New Roman" w:eastAsiaTheme="minorEastAsia" w:hAnsi="Times New Roman" w:cs="Times New Roman"/>
          <w:smallCaps w:val="0"/>
          <w:noProof/>
          <w:sz w:val="22"/>
          <w:szCs w:val="22"/>
        </w:rPr>
      </w:pPr>
      <w:hyperlink w:anchor="_Toc119903363" w:history="1">
        <w:r w:rsidR="0071189D" w:rsidRPr="00FF717E">
          <w:rPr>
            <w:rStyle w:val="Hyperlink"/>
            <w:rFonts w:ascii="Times New Roman" w:hAnsi="Times New Roman" w:cs="Times New Roman"/>
            <w:noProof/>
          </w:rPr>
          <w:t>4.2</w:t>
        </w:r>
        <w:r w:rsidR="0071189D" w:rsidRPr="00FF717E">
          <w:rPr>
            <w:rFonts w:ascii="Times New Roman" w:eastAsiaTheme="minorEastAsia" w:hAnsi="Times New Roman" w:cs="Times New Roman"/>
            <w:smallCaps w:val="0"/>
            <w:noProof/>
            <w:sz w:val="22"/>
            <w:szCs w:val="22"/>
          </w:rPr>
          <w:tab/>
        </w:r>
        <w:r w:rsidR="0071189D" w:rsidRPr="00FF717E">
          <w:rPr>
            <w:rStyle w:val="Hyperlink"/>
            <w:rFonts w:ascii="Times New Roman" w:hAnsi="Times New Roman" w:cs="Times New Roman"/>
            <w:noProof/>
          </w:rPr>
          <w:t>Instruments Used to Measure Change</w:t>
        </w:r>
        <w:r w:rsidR="0071189D" w:rsidRPr="00FF717E">
          <w:rPr>
            <w:rFonts w:ascii="Times New Roman" w:hAnsi="Times New Roman" w:cs="Times New Roman"/>
            <w:noProof/>
            <w:webHidden/>
          </w:rPr>
          <w:tab/>
        </w:r>
        <w:r w:rsidR="0071189D" w:rsidRPr="00FF717E">
          <w:rPr>
            <w:rFonts w:ascii="Times New Roman" w:hAnsi="Times New Roman" w:cs="Times New Roman"/>
            <w:noProof/>
            <w:webHidden/>
          </w:rPr>
          <w:fldChar w:fldCharType="begin"/>
        </w:r>
        <w:r w:rsidR="0071189D" w:rsidRPr="00FF717E">
          <w:rPr>
            <w:rFonts w:ascii="Times New Roman" w:hAnsi="Times New Roman" w:cs="Times New Roman"/>
            <w:noProof/>
            <w:webHidden/>
          </w:rPr>
          <w:instrText xml:space="preserve"> PAGEREF _Toc119903363 \h </w:instrText>
        </w:r>
        <w:r w:rsidR="0071189D" w:rsidRPr="00FF717E">
          <w:rPr>
            <w:rFonts w:ascii="Times New Roman" w:hAnsi="Times New Roman" w:cs="Times New Roman"/>
            <w:noProof/>
            <w:webHidden/>
          </w:rPr>
        </w:r>
        <w:r w:rsidR="0071189D" w:rsidRPr="00FF717E">
          <w:rPr>
            <w:rFonts w:ascii="Times New Roman" w:hAnsi="Times New Roman" w:cs="Times New Roman"/>
            <w:noProof/>
            <w:webHidden/>
          </w:rPr>
          <w:fldChar w:fldCharType="separate"/>
        </w:r>
        <w:r w:rsidR="0071189D" w:rsidRPr="00FF717E">
          <w:rPr>
            <w:rFonts w:ascii="Times New Roman" w:hAnsi="Times New Roman" w:cs="Times New Roman"/>
            <w:noProof/>
            <w:webHidden/>
          </w:rPr>
          <w:t>8</w:t>
        </w:r>
        <w:r w:rsidR="0071189D" w:rsidRPr="00FF717E">
          <w:rPr>
            <w:rFonts w:ascii="Times New Roman" w:hAnsi="Times New Roman" w:cs="Times New Roman"/>
            <w:noProof/>
            <w:webHidden/>
          </w:rPr>
          <w:fldChar w:fldCharType="end"/>
        </w:r>
      </w:hyperlink>
    </w:p>
    <w:p w14:paraId="6988D5C5" w14:textId="3DF16B7E" w:rsidR="0071189D" w:rsidRPr="00FF717E" w:rsidRDefault="00F3067B">
      <w:pPr>
        <w:pStyle w:val="TOC3"/>
        <w:tabs>
          <w:tab w:val="left" w:pos="1100"/>
          <w:tab w:val="right" w:leader="dot" w:pos="9350"/>
        </w:tabs>
        <w:rPr>
          <w:rFonts w:ascii="Times New Roman" w:eastAsiaTheme="minorEastAsia" w:hAnsi="Times New Roman" w:cs="Times New Roman"/>
          <w:i w:val="0"/>
          <w:iCs w:val="0"/>
          <w:noProof/>
          <w:sz w:val="22"/>
          <w:szCs w:val="22"/>
        </w:rPr>
      </w:pPr>
      <w:hyperlink w:anchor="_Toc119903364" w:history="1">
        <w:r w:rsidR="0071189D" w:rsidRPr="00FF717E">
          <w:rPr>
            <w:rStyle w:val="Hyperlink"/>
            <w:rFonts w:ascii="Times New Roman" w:hAnsi="Times New Roman" w:cs="Times New Roman"/>
            <w:noProof/>
          </w:rPr>
          <w:t>4.2.1</w:t>
        </w:r>
        <w:r w:rsidR="0071189D" w:rsidRPr="00FF717E">
          <w:rPr>
            <w:rFonts w:ascii="Times New Roman" w:eastAsiaTheme="minorEastAsia" w:hAnsi="Times New Roman" w:cs="Times New Roman"/>
            <w:i w:val="0"/>
            <w:iCs w:val="0"/>
            <w:noProof/>
            <w:sz w:val="22"/>
            <w:szCs w:val="22"/>
          </w:rPr>
          <w:tab/>
        </w:r>
        <w:r w:rsidR="0071189D" w:rsidRPr="00FF717E">
          <w:rPr>
            <w:rStyle w:val="Hyperlink"/>
            <w:rFonts w:ascii="Times New Roman" w:hAnsi="Times New Roman" w:cs="Times New Roman"/>
            <w:noProof/>
          </w:rPr>
          <w:t>Instrument Design</w:t>
        </w:r>
        <w:r w:rsidR="0071189D" w:rsidRPr="00FF717E">
          <w:rPr>
            <w:rFonts w:ascii="Times New Roman" w:hAnsi="Times New Roman" w:cs="Times New Roman"/>
            <w:noProof/>
            <w:webHidden/>
          </w:rPr>
          <w:tab/>
        </w:r>
        <w:r w:rsidR="0071189D" w:rsidRPr="00FF717E">
          <w:rPr>
            <w:rFonts w:ascii="Times New Roman" w:hAnsi="Times New Roman" w:cs="Times New Roman"/>
            <w:noProof/>
            <w:webHidden/>
          </w:rPr>
          <w:fldChar w:fldCharType="begin"/>
        </w:r>
        <w:r w:rsidR="0071189D" w:rsidRPr="00FF717E">
          <w:rPr>
            <w:rFonts w:ascii="Times New Roman" w:hAnsi="Times New Roman" w:cs="Times New Roman"/>
            <w:noProof/>
            <w:webHidden/>
          </w:rPr>
          <w:instrText xml:space="preserve"> PAGEREF _Toc119903364 \h </w:instrText>
        </w:r>
        <w:r w:rsidR="0071189D" w:rsidRPr="00FF717E">
          <w:rPr>
            <w:rFonts w:ascii="Times New Roman" w:hAnsi="Times New Roman" w:cs="Times New Roman"/>
            <w:noProof/>
            <w:webHidden/>
          </w:rPr>
        </w:r>
        <w:r w:rsidR="0071189D" w:rsidRPr="00FF717E">
          <w:rPr>
            <w:rFonts w:ascii="Times New Roman" w:hAnsi="Times New Roman" w:cs="Times New Roman"/>
            <w:noProof/>
            <w:webHidden/>
          </w:rPr>
          <w:fldChar w:fldCharType="separate"/>
        </w:r>
        <w:r w:rsidR="0071189D" w:rsidRPr="00FF717E">
          <w:rPr>
            <w:rFonts w:ascii="Times New Roman" w:hAnsi="Times New Roman" w:cs="Times New Roman"/>
            <w:noProof/>
            <w:webHidden/>
          </w:rPr>
          <w:t>9</w:t>
        </w:r>
        <w:r w:rsidR="0071189D" w:rsidRPr="00FF717E">
          <w:rPr>
            <w:rFonts w:ascii="Times New Roman" w:hAnsi="Times New Roman" w:cs="Times New Roman"/>
            <w:noProof/>
            <w:webHidden/>
          </w:rPr>
          <w:fldChar w:fldCharType="end"/>
        </w:r>
      </w:hyperlink>
    </w:p>
    <w:p w14:paraId="417DCE44" w14:textId="51A26355" w:rsidR="0071189D" w:rsidRPr="00FF717E" w:rsidRDefault="00F3067B">
      <w:pPr>
        <w:pStyle w:val="TOC3"/>
        <w:tabs>
          <w:tab w:val="left" w:pos="1100"/>
          <w:tab w:val="right" w:leader="dot" w:pos="9350"/>
        </w:tabs>
        <w:rPr>
          <w:rFonts w:ascii="Times New Roman" w:eastAsiaTheme="minorEastAsia" w:hAnsi="Times New Roman" w:cs="Times New Roman"/>
          <w:i w:val="0"/>
          <w:iCs w:val="0"/>
          <w:noProof/>
          <w:sz w:val="22"/>
          <w:szCs w:val="22"/>
        </w:rPr>
      </w:pPr>
      <w:hyperlink w:anchor="_Toc119903365" w:history="1">
        <w:r w:rsidR="0071189D" w:rsidRPr="00FF717E">
          <w:rPr>
            <w:rStyle w:val="Hyperlink"/>
            <w:rFonts w:ascii="Times New Roman" w:hAnsi="Times New Roman" w:cs="Times New Roman"/>
            <w:noProof/>
          </w:rPr>
          <w:t>4.2.2</w:t>
        </w:r>
        <w:r w:rsidR="0071189D" w:rsidRPr="00FF717E">
          <w:rPr>
            <w:rFonts w:ascii="Times New Roman" w:eastAsiaTheme="minorEastAsia" w:hAnsi="Times New Roman" w:cs="Times New Roman"/>
            <w:i w:val="0"/>
            <w:iCs w:val="0"/>
            <w:noProof/>
            <w:sz w:val="22"/>
            <w:szCs w:val="22"/>
          </w:rPr>
          <w:tab/>
        </w:r>
        <w:r w:rsidR="0071189D" w:rsidRPr="00FF717E">
          <w:rPr>
            <w:rStyle w:val="Hyperlink"/>
            <w:rFonts w:ascii="Times New Roman" w:hAnsi="Times New Roman" w:cs="Times New Roman"/>
            <w:noProof/>
          </w:rPr>
          <w:t>Instrument Validation</w:t>
        </w:r>
        <w:r w:rsidR="0071189D" w:rsidRPr="00FF717E">
          <w:rPr>
            <w:rFonts w:ascii="Times New Roman" w:hAnsi="Times New Roman" w:cs="Times New Roman"/>
            <w:noProof/>
            <w:webHidden/>
          </w:rPr>
          <w:tab/>
        </w:r>
        <w:r w:rsidR="0071189D" w:rsidRPr="00FF717E">
          <w:rPr>
            <w:rFonts w:ascii="Times New Roman" w:hAnsi="Times New Roman" w:cs="Times New Roman"/>
            <w:noProof/>
            <w:webHidden/>
          </w:rPr>
          <w:fldChar w:fldCharType="begin"/>
        </w:r>
        <w:r w:rsidR="0071189D" w:rsidRPr="00FF717E">
          <w:rPr>
            <w:rFonts w:ascii="Times New Roman" w:hAnsi="Times New Roman" w:cs="Times New Roman"/>
            <w:noProof/>
            <w:webHidden/>
          </w:rPr>
          <w:instrText xml:space="preserve"> PAGEREF _Toc119903365 \h </w:instrText>
        </w:r>
        <w:r w:rsidR="0071189D" w:rsidRPr="00FF717E">
          <w:rPr>
            <w:rFonts w:ascii="Times New Roman" w:hAnsi="Times New Roman" w:cs="Times New Roman"/>
            <w:noProof/>
            <w:webHidden/>
          </w:rPr>
        </w:r>
        <w:r w:rsidR="0071189D" w:rsidRPr="00FF717E">
          <w:rPr>
            <w:rFonts w:ascii="Times New Roman" w:hAnsi="Times New Roman" w:cs="Times New Roman"/>
            <w:noProof/>
            <w:webHidden/>
          </w:rPr>
          <w:fldChar w:fldCharType="separate"/>
        </w:r>
        <w:r w:rsidR="0071189D" w:rsidRPr="00FF717E">
          <w:rPr>
            <w:rFonts w:ascii="Times New Roman" w:hAnsi="Times New Roman" w:cs="Times New Roman"/>
            <w:noProof/>
            <w:webHidden/>
          </w:rPr>
          <w:t>9</w:t>
        </w:r>
        <w:r w:rsidR="0071189D" w:rsidRPr="00FF717E">
          <w:rPr>
            <w:rFonts w:ascii="Times New Roman" w:hAnsi="Times New Roman" w:cs="Times New Roman"/>
            <w:noProof/>
            <w:webHidden/>
          </w:rPr>
          <w:fldChar w:fldCharType="end"/>
        </w:r>
      </w:hyperlink>
    </w:p>
    <w:p w14:paraId="125EEF88" w14:textId="61C4E5AC" w:rsidR="0071189D" w:rsidRPr="00FF717E" w:rsidRDefault="00F3067B">
      <w:pPr>
        <w:pStyle w:val="TOC3"/>
        <w:tabs>
          <w:tab w:val="left" w:pos="1100"/>
          <w:tab w:val="right" w:leader="dot" w:pos="9350"/>
        </w:tabs>
        <w:rPr>
          <w:rFonts w:ascii="Times New Roman" w:eastAsiaTheme="minorEastAsia" w:hAnsi="Times New Roman" w:cs="Times New Roman"/>
          <w:i w:val="0"/>
          <w:iCs w:val="0"/>
          <w:noProof/>
          <w:sz w:val="22"/>
          <w:szCs w:val="22"/>
        </w:rPr>
      </w:pPr>
      <w:hyperlink w:anchor="_Toc119903366" w:history="1">
        <w:r w:rsidR="0071189D" w:rsidRPr="00FF717E">
          <w:rPr>
            <w:rStyle w:val="Hyperlink"/>
            <w:rFonts w:ascii="Times New Roman" w:hAnsi="Times New Roman" w:cs="Times New Roman"/>
            <w:noProof/>
          </w:rPr>
          <w:t>4.2.3</w:t>
        </w:r>
        <w:r w:rsidR="0071189D" w:rsidRPr="00FF717E">
          <w:rPr>
            <w:rFonts w:ascii="Times New Roman" w:eastAsiaTheme="minorEastAsia" w:hAnsi="Times New Roman" w:cs="Times New Roman"/>
            <w:i w:val="0"/>
            <w:iCs w:val="0"/>
            <w:noProof/>
            <w:sz w:val="22"/>
            <w:szCs w:val="22"/>
          </w:rPr>
          <w:tab/>
        </w:r>
        <w:r w:rsidR="0071189D" w:rsidRPr="00FF717E">
          <w:rPr>
            <w:rStyle w:val="Hyperlink"/>
            <w:rFonts w:ascii="Times New Roman" w:hAnsi="Times New Roman" w:cs="Times New Roman"/>
            <w:noProof/>
          </w:rPr>
          <w:t>Data Collection Protocol</w:t>
        </w:r>
        <w:r w:rsidR="0071189D" w:rsidRPr="00FF717E">
          <w:rPr>
            <w:rFonts w:ascii="Times New Roman" w:hAnsi="Times New Roman" w:cs="Times New Roman"/>
            <w:noProof/>
            <w:webHidden/>
          </w:rPr>
          <w:tab/>
        </w:r>
        <w:r w:rsidR="0071189D" w:rsidRPr="00FF717E">
          <w:rPr>
            <w:rFonts w:ascii="Times New Roman" w:hAnsi="Times New Roman" w:cs="Times New Roman"/>
            <w:noProof/>
            <w:webHidden/>
          </w:rPr>
          <w:fldChar w:fldCharType="begin"/>
        </w:r>
        <w:r w:rsidR="0071189D" w:rsidRPr="00FF717E">
          <w:rPr>
            <w:rFonts w:ascii="Times New Roman" w:hAnsi="Times New Roman" w:cs="Times New Roman"/>
            <w:noProof/>
            <w:webHidden/>
          </w:rPr>
          <w:instrText xml:space="preserve"> PAGEREF _Toc119903366 \h </w:instrText>
        </w:r>
        <w:r w:rsidR="0071189D" w:rsidRPr="00FF717E">
          <w:rPr>
            <w:rFonts w:ascii="Times New Roman" w:hAnsi="Times New Roman" w:cs="Times New Roman"/>
            <w:noProof/>
            <w:webHidden/>
          </w:rPr>
        </w:r>
        <w:r w:rsidR="0071189D" w:rsidRPr="00FF717E">
          <w:rPr>
            <w:rFonts w:ascii="Times New Roman" w:hAnsi="Times New Roman" w:cs="Times New Roman"/>
            <w:noProof/>
            <w:webHidden/>
          </w:rPr>
          <w:fldChar w:fldCharType="separate"/>
        </w:r>
        <w:r w:rsidR="0071189D" w:rsidRPr="00FF717E">
          <w:rPr>
            <w:rFonts w:ascii="Times New Roman" w:hAnsi="Times New Roman" w:cs="Times New Roman"/>
            <w:noProof/>
            <w:webHidden/>
          </w:rPr>
          <w:t>9</w:t>
        </w:r>
        <w:r w:rsidR="0071189D" w:rsidRPr="00FF717E">
          <w:rPr>
            <w:rFonts w:ascii="Times New Roman" w:hAnsi="Times New Roman" w:cs="Times New Roman"/>
            <w:noProof/>
            <w:webHidden/>
          </w:rPr>
          <w:fldChar w:fldCharType="end"/>
        </w:r>
      </w:hyperlink>
    </w:p>
    <w:p w14:paraId="5F17EC4D" w14:textId="007539A5" w:rsidR="0071189D" w:rsidRPr="00FF717E" w:rsidRDefault="00F3067B">
      <w:pPr>
        <w:pStyle w:val="TOC2"/>
        <w:rPr>
          <w:rFonts w:ascii="Times New Roman" w:eastAsiaTheme="minorEastAsia" w:hAnsi="Times New Roman" w:cs="Times New Roman"/>
          <w:smallCaps w:val="0"/>
          <w:noProof/>
          <w:sz w:val="22"/>
          <w:szCs w:val="22"/>
        </w:rPr>
      </w:pPr>
      <w:hyperlink w:anchor="_Toc119903367" w:history="1">
        <w:r w:rsidR="0071189D" w:rsidRPr="00FF717E">
          <w:rPr>
            <w:rStyle w:val="Hyperlink"/>
            <w:rFonts w:ascii="Times New Roman" w:hAnsi="Times New Roman" w:cs="Times New Roman"/>
            <w:noProof/>
          </w:rPr>
          <w:t>4.3</w:t>
        </w:r>
        <w:r w:rsidR="0071189D" w:rsidRPr="00FF717E">
          <w:rPr>
            <w:rFonts w:ascii="Times New Roman" w:eastAsiaTheme="minorEastAsia" w:hAnsi="Times New Roman" w:cs="Times New Roman"/>
            <w:smallCaps w:val="0"/>
            <w:noProof/>
            <w:sz w:val="22"/>
            <w:szCs w:val="22"/>
          </w:rPr>
          <w:tab/>
        </w:r>
        <w:r w:rsidR="0071189D" w:rsidRPr="00FF717E">
          <w:rPr>
            <w:rStyle w:val="Hyperlink"/>
            <w:rFonts w:ascii="Times New Roman" w:hAnsi="Times New Roman" w:cs="Times New Roman"/>
            <w:noProof/>
          </w:rPr>
          <w:t>Data Analysis Methods</w:t>
        </w:r>
        <w:r w:rsidR="0071189D" w:rsidRPr="00FF717E">
          <w:rPr>
            <w:rFonts w:ascii="Times New Roman" w:hAnsi="Times New Roman" w:cs="Times New Roman"/>
            <w:noProof/>
            <w:webHidden/>
          </w:rPr>
          <w:tab/>
        </w:r>
        <w:r w:rsidR="0071189D" w:rsidRPr="00FF717E">
          <w:rPr>
            <w:rFonts w:ascii="Times New Roman" w:hAnsi="Times New Roman" w:cs="Times New Roman"/>
            <w:noProof/>
            <w:webHidden/>
          </w:rPr>
          <w:fldChar w:fldCharType="begin"/>
        </w:r>
        <w:r w:rsidR="0071189D" w:rsidRPr="00FF717E">
          <w:rPr>
            <w:rFonts w:ascii="Times New Roman" w:hAnsi="Times New Roman" w:cs="Times New Roman"/>
            <w:noProof/>
            <w:webHidden/>
          </w:rPr>
          <w:instrText xml:space="preserve"> PAGEREF _Toc119903367 \h </w:instrText>
        </w:r>
        <w:r w:rsidR="0071189D" w:rsidRPr="00FF717E">
          <w:rPr>
            <w:rFonts w:ascii="Times New Roman" w:hAnsi="Times New Roman" w:cs="Times New Roman"/>
            <w:noProof/>
            <w:webHidden/>
          </w:rPr>
        </w:r>
        <w:r w:rsidR="0071189D" w:rsidRPr="00FF717E">
          <w:rPr>
            <w:rFonts w:ascii="Times New Roman" w:hAnsi="Times New Roman" w:cs="Times New Roman"/>
            <w:noProof/>
            <w:webHidden/>
          </w:rPr>
          <w:fldChar w:fldCharType="separate"/>
        </w:r>
        <w:r w:rsidR="0071189D" w:rsidRPr="00FF717E">
          <w:rPr>
            <w:rFonts w:ascii="Times New Roman" w:hAnsi="Times New Roman" w:cs="Times New Roman"/>
            <w:noProof/>
            <w:webHidden/>
          </w:rPr>
          <w:t>10</w:t>
        </w:r>
        <w:r w:rsidR="0071189D" w:rsidRPr="00FF717E">
          <w:rPr>
            <w:rFonts w:ascii="Times New Roman" w:hAnsi="Times New Roman" w:cs="Times New Roman"/>
            <w:noProof/>
            <w:webHidden/>
          </w:rPr>
          <w:fldChar w:fldCharType="end"/>
        </w:r>
      </w:hyperlink>
    </w:p>
    <w:p w14:paraId="33D13325" w14:textId="547AF250" w:rsidR="0071189D" w:rsidRPr="00FF717E" w:rsidRDefault="00F3067B">
      <w:pPr>
        <w:pStyle w:val="TOC3"/>
        <w:tabs>
          <w:tab w:val="left" w:pos="1100"/>
          <w:tab w:val="right" w:leader="dot" w:pos="9350"/>
        </w:tabs>
        <w:rPr>
          <w:rFonts w:ascii="Times New Roman" w:eastAsiaTheme="minorEastAsia" w:hAnsi="Times New Roman" w:cs="Times New Roman"/>
          <w:i w:val="0"/>
          <w:iCs w:val="0"/>
          <w:noProof/>
          <w:sz w:val="22"/>
          <w:szCs w:val="22"/>
        </w:rPr>
      </w:pPr>
      <w:hyperlink w:anchor="_Toc119903368" w:history="1">
        <w:r w:rsidR="0071189D" w:rsidRPr="00FF717E">
          <w:rPr>
            <w:rStyle w:val="Hyperlink"/>
            <w:rFonts w:ascii="Times New Roman" w:hAnsi="Times New Roman" w:cs="Times New Roman"/>
            <w:noProof/>
          </w:rPr>
          <w:t>4.3.1</w:t>
        </w:r>
        <w:r w:rsidR="0071189D" w:rsidRPr="00FF717E">
          <w:rPr>
            <w:rFonts w:ascii="Times New Roman" w:eastAsiaTheme="minorEastAsia" w:hAnsi="Times New Roman" w:cs="Times New Roman"/>
            <w:i w:val="0"/>
            <w:iCs w:val="0"/>
            <w:noProof/>
            <w:sz w:val="22"/>
            <w:szCs w:val="22"/>
          </w:rPr>
          <w:tab/>
        </w:r>
        <w:r w:rsidR="0071189D" w:rsidRPr="00FF717E">
          <w:rPr>
            <w:rStyle w:val="Hyperlink"/>
            <w:rFonts w:ascii="Times New Roman" w:hAnsi="Times New Roman" w:cs="Times New Roman"/>
            <w:noProof/>
          </w:rPr>
          <w:t>Qualitative Data Analysis Methods</w:t>
        </w:r>
        <w:r w:rsidR="0071189D" w:rsidRPr="00FF717E">
          <w:rPr>
            <w:rFonts w:ascii="Times New Roman" w:hAnsi="Times New Roman" w:cs="Times New Roman"/>
            <w:noProof/>
            <w:webHidden/>
          </w:rPr>
          <w:tab/>
        </w:r>
        <w:r w:rsidR="0071189D" w:rsidRPr="00FF717E">
          <w:rPr>
            <w:rFonts w:ascii="Times New Roman" w:hAnsi="Times New Roman" w:cs="Times New Roman"/>
            <w:noProof/>
            <w:webHidden/>
          </w:rPr>
          <w:fldChar w:fldCharType="begin"/>
        </w:r>
        <w:r w:rsidR="0071189D" w:rsidRPr="00FF717E">
          <w:rPr>
            <w:rFonts w:ascii="Times New Roman" w:hAnsi="Times New Roman" w:cs="Times New Roman"/>
            <w:noProof/>
            <w:webHidden/>
          </w:rPr>
          <w:instrText xml:space="preserve"> PAGEREF _Toc119903368 \h </w:instrText>
        </w:r>
        <w:r w:rsidR="0071189D" w:rsidRPr="00FF717E">
          <w:rPr>
            <w:rFonts w:ascii="Times New Roman" w:hAnsi="Times New Roman" w:cs="Times New Roman"/>
            <w:noProof/>
            <w:webHidden/>
          </w:rPr>
        </w:r>
        <w:r w:rsidR="0071189D" w:rsidRPr="00FF717E">
          <w:rPr>
            <w:rFonts w:ascii="Times New Roman" w:hAnsi="Times New Roman" w:cs="Times New Roman"/>
            <w:noProof/>
            <w:webHidden/>
          </w:rPr>
          <w:fldChar w:fldCharType="separate"/>
        </w:r>
        <w:r w:rsidR="0071189D" w:rsidRPr="00FF717E">
          <w:rPr>
            <w:rFonts w:ascii="Times New Roman" w:hAnsi="Times New Roman" w:cs="Times New Roman"/>
            <w:noProof/>
            <w:webHidden/>
          </w:rPr>
          <w:t>10</w:t>
        </w:r>
        <w:r w:rsidR="0071189D" w:rsidRPr="00FF717E">
          <w:rPr>
            <w:rFonts w:ascii="Times New Roman" w:hAnsi="Times New Roman" w:cs="Times New Roman"/>
            <w:noProof/>
            <w:webHidden/>
          </w:rPr>
          <w:fldChar w:fldCharType="end"/>
        </w:r>
      </w:hyperlink>
    </w:p>
    <w:p w14:paraId="7BA3DEDD" w14:textId="5666635E" w:rsidR="0071189D" w:rsidRPr="00FF717E" w:rsidRDefault="00F3067B">
      <w:pPr>
        <w:pStyle w:val="TOC3"/>
        <w:tabs>
          <w:tab w:val="left" w:pos="1100"/>
          <w:tab w:val="right" w:leader="dot" w:pos="9350"/>
        </w:tabs>
        <w:rPr>
          <w:rFonts w:ascii="Times New Roman" w:eastAsiaTheme="minorEastAsia" w:hAnsi="Times New Roman" w:cs="Times New Roman"/>
          <w:i w:val="0"/>
          <w:iCs w:val="0"/>
          <w:noProof/>
          <w:sz w:val="22"/>
          <w:szCs w:val="22"/>
        </w:rPr>
      </w:pPr>
      <w:hyperlink w:anchor="_Toc119903369" w:history="1">
        <w:r w:rsidR="0071189D" w:rsidRPr="00FF717E">
          <w:rPr>
            <w:rStyle w:val="Hyperlink"/>
            <w:rFonts w:ascii="Times New Roman" w:hAnsi="Times New Roman" w:cs="Times New Roman"/>
            <w:noProof/>
          </w:rPr>
          <w:t>4.3.2</w:t>
        </w:r>
        <w:r w:rsidR="0071189D" w:rsidRPr="00FF717E">
          <w:rPr>
            <w:rFonts w:ascii="Times New Roman" w:eastAsiaTheme="minorEastAsia" w:hAnsi="Times New Roman" w:cs="Times New Roman"/>
            <w:i w:val="0"/>
            <w:iCs w:val="0"/>
            <w:noProof/>
            <w:sz w:val="22"/>
            <w:szCs w:val="22"/>
          </w:rPr>
          <w:tab/>
        </w:r>
        <w:r w:rsidR="0071189D" w:rsidRPr="00FF717E">
          <w:rPr>
            <w:rStyle w:val="Hyperlink"/>
            <w:rFonts w:ascii="Times New Roman" w:hAnsi="Times New Roman" w:cs="Times New Roman"/>
            <w:noProof/>
          </w:rPr>
          <w:t>Quantitative Data Analysis Methods</w:t>
        </w:r>
        <w:r w:rsidR="0071189D" w:rsidRPr="00FF717E">
          <w:rPr>
            <w:rFonts w:ascii="Times New Roman" w:hAnsi="Times New Roman" w:cs="Times New Roman"/>
            <w:noProof/>
            <w:webHidden/>
          </w:rPr>
          <w:tab/>
        </w:r>
        <w:r w:rsidR="0071189D" w:rsidRPr="00FF717E">
          <w:rPr>
            <w:rFonts w:ascii="Times New Roman" w:hAnsi="Times New Roman" w:cs="Times New Roman"/>
            <w:noProof/>
            <w:webHidden/>
          </w:rPr>
          <w:fldChar w:fldCharType="begin"/>
        </w:r>
        <w:r w:rsidR="0071189D" w:rsidRPr="00FF717E">
          <w:rPr>
            <w:rFonts w:ascii="Times New Roman" w:hAnsi="Times New Roman" w:cs="Times New Roman"/>
            <w:noProof/>
            <w:webHidden/>
          </w:rPr>
          <w:instrText xml:space="preserve"> PAGEREF _Toc119903369 \h </w:instrText>
        </w:r>
        <w:r w:rsidR="0071189D" w:rsidRPr="00FF717E">
          <w:rPr>
            <w:rFonts w:ascii="Times New Roman" w:hAnsi="Times New Roman" w:cs="Times New Roman"/>
            <w:noProof/>
            <w:webHidden/>
          </w:rPr>
        </w:r>
        <w:r w:rsidR="0071189D" w:rsidRPr="00FF717E">
          <w:rPr>
            <w:rFonts w:ascii="Times New Roman" w:hAnsi="Times New Roman" w:cs="Times New Roman"/>
            <w:noProof/>
            <w:webHidden/>
          </w:rPr>
          <w:fldChar w:fldCharType="separate"/>
        </w:r>
        <w:r w:rsidR="0071189D" w:rsidRPr="00FF717E">
          <w:rPr>
            <w:rFonts w:ascii="Times New Roman" w:hAnsi="Times New Roman" w:cs="Times New Roman"/>
            <w:noProof/>
            <w:webHidden/>
          </w:rPr>
          <w:t>10</w:t>
        </w:r>
        <w:r w:rsidR="0071189D" w:rsidRPr="00FF717E">
          <w:rPr>
            <w:rFonts w:ascii="Times New Roman" w:hAnsi="Times New Roman" w:cs="Times New Roman"/>
            <w:noProof/>
            <w:webHidden/>
          </w:rPr>
          <w:fldChar w:fldCharType="end"/>
        </w:r>
      </w:hyperlink>
    </w:p>
    <w:p w14:paraId="58A9CEFA" w14:textId="71718C19" w:rsidR="0071189D" w:rsidRPr="00FF717E" w:rsidRDefault="00F3067B">
      <w:pPr>
        <w:pStyle w:val="TOC3"/>
        <w:tabs>
          <w:tab w:val="left" w:pos="1100"/>
          <w:tab w:val="right" w:leader="dot" w:pos="9350"/>
        </w:tabs>
        <w:rPr>
          <w:rFonts w:ascii="Times New Roman" w:eastAsiaTheme="minorEastAsia" w:hAnsi="Times New Roman" w:cs="Times New Roman"/>
          <w:i w:val="0"/>
          <w:iCs w:val="0"/>
          <w:noProof/>
          <w:sz w:val="22"/>
          <w:szCs w:val="22"/>
        </w:rPr>
      </w:pPr>
      <w:hyperlink w:anchor="_Toc119903370" w:history="1">
        <w:r w:rsidR="0071189D" w:rsidRPr="00FF717E">
          <w:rPr>
            <w:rStyle w:val="Hyperlink"/>
            <w:rFonts w:ascii="Times New Roman" w:hAnsi="Times New Roman" w:cs="Times New Roman"/>
            <w:noProof/>
          </w:rPr>
          <w:t>4.3.3</w:t>
        </w:r>
        <w:r w:rsidR="0071189D" w:rsidRPr="00FF717E">
          <w:rPr>
            <w:rFonts w:ascii="Times New Roman" w:eastAsiaTheme="minorEastAsia" w:hAnsi="Times New Roman" w:cs="Times New Roman"/>
            <w:i w:val="0"/>
            <w:iCs w:val="0"/>
            <w:noProof/>
            <w:sz w:val="22"/>
            <w:szCs w:val="22"/>
          </w:rPr>
          <w:tab/>
        </w:r>
        <w:r w:rsidR="0071189D" w:rsidRPr="00FF717E">
          <w:rPr>
            <w:rStyle w:val="Hyperlink"/>
            <w:rFonts w:ascii="Times New Roman" w:hAnsi="Times New Roman" w:cs="Times New Roman"/>
            <w:noProof/>
          </w:rPr>
          <w:t>Hypothesis Testing</w:t>
        </w:r>
        <w:r w:rsidR="0071189D" w:rsidRPr="00FF717E">
          <w:rPr>
            <w:rFonts w:ascii="Times New Roman" w:hAnsi="Times New Roman" w:cs="Times New Roman"/>
            <w:noProof/>
            <w:webHidden/>
          </w:rPr>
          <w:tab/>
        </w:r>
        <w:r w:rsidR="0071189D" w:rsidRPr="00FF717E">
          <w:rPr>
            <w:rFonts w:ascii="Times New Roman" w:hAnsi="Times New Roman" w:cs="Times New Roman"/>
            <w:noProof/>
            <w:webHidden/>
          </w:rPr>
          <w:fldChar w:fldCharType="begin"/>
        </w:r>
        <w:r w:rsidR="0071189D" w:rsidRPr="00FF717E">
          <w:rPr>
            <w:rFonts w:ascii="Times New Roman" w:hAnsi="Times New Roman" w:cs="Times New Roman"/>
            <w:noProof/>
            <w:webHidden/>
          </w:rPr>
          <w:instrText xml:space="preserve"> PAGEREF _Toc119903370 \h </w:instrText>
        </w:r>
        <w:r w:rsidR="0071189D" w:rsidRPr="00FF717E">
          <w:rPr>
            <w:rFonts w:ascii="Times New Roman" w:hAnsi="Times New Roman" w:cs="Times New Roman"/>
            <w:noProof/>
            <w:webHidden/>
          </w:rPr>
        </w:r>
        <w:r w:rsidR="0071189D" w:rsidRPr="00FF717E">
          <w:rPr>
            <w:rFonts w:ascii="Times New Roman" w:hAnsi="Times New Roman" w:cs="Times New Roman"/>
            <w:noProof/>
            <w:webHidden/>
          </w:rPr>
          <w:fldChar w:fldCharType="separate"/>
        </w:r>
        <w:r w:rsidR="0071189D" w:rsidRPr="00FF717E">
          <w:rPr>
            <w:rFonts w:ascii="Times New Roman" w:hAnsi="Times New Roman" w:cs="Times New Roman"/>
            <w:noProof/>
            <w:webHidden/>
          </w:rPr>
          <w:t>10</w:t>
        </w:r>
        <w:r w:rsidR="0071189D" w:rsidRPr="00FF717E">
          <w:rPr>
            <w:rFonts w:ascii="Times New Roman" w:hAnsi="Times New Roman" w:cs="Times New Roman"/>
            <w:noProof/>
            <w:webHidden/>
          </w:rPr>
          <w:fldChar w:fldCharType="end"/>
        </w:r>
      </w:hyperlink>
    </w:p>
    <w:p w14:paraId="05762F0E" w14:textId="6EB498E4" w:rsidR="0071189D" w:rsidRPr="00FF717E" w:rsidRDefault="00F3067B">
      <w:pPr>
        <w:pStyle w:val="TOC1"/>
        <w:tabs>
          <w:tab w:val="left" w:pos="660"/>
          <w:tab w:val="right" w:leader="dot" w:pos="9350"/>
        </w:tabs>
        <w:rPr>
          <w:rFonts w:eastAsiaTheme="minorEastAsia" w:cs="Times New Roman"/>
          <w:b w:val="0"/>
          <w:bCs w:val="0"/>
          <w:caps w:val="0"/>
          <w:noProof/>
          <w:sz w:val="22"/>
          <w:szCs w:val="22"/>
        </w:rPr>
      </w:pPr>
      <w:hyperlink w:anchor="_Toc119903371" w:history="1">
        <w:r w:rsidR="0071189D" w:rsidRPr="00FF717E">
          <w:rPr>
            <w:rStyle w:val="Hyperlink"/>
            <w:rFonts w:cs="Times New Roman"/>
            <w:noProof/>
          </w:rPr>
          <w:t>5.0</w:t>
        </w:r>
        <w:r w:rsidR="0071189D" w:rsidRPr="00FF717E">
          <w:rPr>
            <w:rFonts w:eastAsiaTheme="minorEastAsia" w:cs="Times New Roman"/>
            <w:b w:val="0"/>
            <w:bCs w:val="0"/>
            <w:caps w:val="0"/>
            <w:noProof/>
            <w:sz w:val="22"/>
            <w:szCs w:val="22"/>
          </w:rPr>
          <w:tab/>
        </w:r>
        <w:r w:rsidR="0071189D" w:rsidRPr="00FF717E">
          <w:rPr>
            <w:rStyle w:val="Hyperlink"/>
            <w:rFonts w:cs="Times New Roman"/>
            <w:noProof/>
          </w:rPr>
          <w:t>Results &amp; Discussion</w:t>
        </w:r>
        <w:r w:rsidR="0071189D" w:rsidRPr="00FF717E">
          <w:rPr>
            <w:rFonts w:cs="Times New Roman"/>
            <w:noProof/>
            <w:webHidden/>
          </w:rPr>
          <w:tab/>
        </w:r>
        <w:r w:rsidR="0071189D" w:rsidRPr="00FF717E">
          <w:rPr>
            <w:rFonts w:cs="Times New Roman"/>
            <w:noProof/>
            <w:webHidden/>
          </w:rPr>
          <w:fldChar w:fldCharType="begin"/>
        </w:r>
        <w:r w:rsidR="0071189D" w:rsidRPr="00FF717E">
          <w:rPr>
            <w:rFonts w:cs="Times New Roman"/>
            <w:noProof/>
            <w:webHidden/>
          </w:rPr>
          <w:instrText xml:space="preserve"> PAGEREF _Toc119903371 \h </w:instrText>
        </w:r>
        <w:r w:rsidR="0071189D" w:rsidRPr="00FF717E">
          <w:rPr>
            <w:rFonts w:cs="Times New Roman"/>
            <w:noProof/>
            <w:webHidden/>
          </w:rPr>
        </w:r>
        <w:r w:rsidR="0071189D" w:rsidRPr="00FF717E">
          <w:rPr>
            <w:rFonts w:cs="Times New Roman"/>
            <w:noProof/>
            <w:webHidden/>
          </w:rPr>
          <w:fldChar w:fldCharType="separate"/>
        </w:r>
        <w:r w:rsidR="0071189D" w:rsidRPr="00FF717E">
          <w:rPr>
            <w:rFonts w:cs="Times New Roman"/>
            <w:noProof/>
            <w:webHidden/>
          </w:rPr>
          <w:t>11</w:t>
        </w:r>
        <w:r w:rsidR="0071189D" w:rsidRPr="00FF717E">
          <w:rPr>
            <w:rFonts w:cs="Times New Roman"/>
            <w:noProof/>
            <w:webHidden/>
          </w:rPr>
          <w:fldChar w:fldCharType="end"/>
        </w:r>
      </w:hyperlink>
    </w:p>
    <w:p w14:paraId="21F7E496" w14:textId="1CC95736" w:rsidR="0071189D" w:rsidRPr="00FF717E" w:rsidRDefault="00F3067B">
      <w:pPr>
        <w:pStyle w:val="TOC2"/>
        <w:rPr>
          <w:rFonts w:ascii="Times New Roman" w:eastAsiaTheme="minorEastAsia" w:hAnsi="Times New Roman" w:cs="Times New Roman"/>
          <w:smallCaps w:val="0"/>
          <w:noProof/>
          <w:sz w:val="22"/>
          <w:szCs w:val="22"/>
        </w:rPr>
      </w:pPr>
      <w:hyperlink w:anchor="_Toc119903372" w:history="1">
        <w:r w:rsidR="0071189D" w:rsidRPr="00FF717E">
          <w:rPr>
            <w:rStyle w:val="Hyperlink"/>
            <w:rFonts w:ascii="Times New Roman" w:hAnsi="Times New Roman" w:cs="Times New Roman"/>
            <w:noProof/>
          </w:rPr>
          <w:t>5.1</w:t>
        </w:r>
        <w:r w:rsidR="0071189D" w:rsidRPr="00FF717E">
          <w:rPr>
            <w:rFonts w:ascii="Times New Roman" w:eastAsiaTheme="minorEastAsia" w:hAnsi="Times New Roman" w:cs="Times New Roman"/>
            <w:smallCaps w:val="0"/>
            <w:noProof/>
            <w:sz w:val="22"/>
            <w:szCs w:val="22"/>
          </w:rPr>
          <w:tab/>
        </w:r>
        <w:r w:rsidR="0071189D" w:rsidRPr="00FF717E">
          <w:rPr>
            <w:rStyle w:val="Hyperlink"/>
            <w:rFonts w:ascii="Times New Roman" w:hAnsi="Times New Roman" w:cs="Times New Roman"/>
            <w:noProof/>
          </w:rPr>
          <w:t>Changes to Understanding and Adoption of Target Behavior</w:t>
        </w:r>
        <w:r w:rsidR="0071189D" w:rsidRPr="00FF717E">
          <w:rPr>
            <w:rFonts w:ascii="Times New Roman" w:hAnsi="Times New Roman" w:cs="Times New Roman"/>
            <w:noProof/>
            <w:webHidden/>
          </w:rPr>
          <w:tab/>
        </w:r>
        <w:r w:rsidR="0071189D" w:rsidRPr="00FF717E">
          <w:rPr>
            <w:rFonts w:ascii="Times New Roman" w:hAnsi="Times New Roman" w:cs="Times New Roman"/>
            <w:noProof/>
            <w:webHidden/>
          </w:rPr>
          <w:fldChar w:fldCharType="begin"/>
        </w:r>
        <w:r w:rsidR="0071189D" w:rsidRPr="00FF717E">
          <w:rPr>
            <w:rFonts w:ascii="Times New Roman" w:hAnsi="Times New Roman" w:cs="Times New Roman"/>
            <w:noProof/>
            <w:webHidden/>
          </w:rPr>
          <w:instrText xml:space="preserve"> PAGEREF _Toc119903372 \h </w:instrText>
        </w:r>
        <w:r w:rsidR="0071189D" w:rsidRPr="00FF717E">
          <w:rPr>
            <w:rFonts w:ascii="Times New Roman" w:hAnsi="Times New Roman" w:cs="Times New Roman"/>
            <w:noProof/>
            <w:webHidden/>
          </w:rPr>
        </w:r>
        <w:r w:rsidR="0071189D" w:rsidRPr="00FF717E">
          <w:rPr>
            <w:rFonts w:ascii="Times New Roman" w:hAnsi="Times New Roman" w:cs="Times New Roman"/>
            <w:noProof/>
            <w:webHidden/>
          </w:rPr>
          <w:fldChar w:fldCharType="separate"/>
        </w:r>
        <w:r w:rsidR="0071189D" w:rsidRPr="00FF717E">
          <w:rPr>
            <w:rFonts w:ascii="Times New Roman" w:hAnsi="Times New Roman" w:cs="Times New Roman"/>
            <w:noProof/>
            <w:webHidden/>
          </w:rPr>
          <w:t>11</w:t>
        </w:r>
        <w:r w:rsidR="0071189D" w:rsidRPr="00FF717E">
          <w:rPr>
            <w:rFonts w:ascii="Times New Roman" w:hAnsi="Times New Roman" w:cs="Times New Roman"/>
            <w:noProof/>
            <w:webHidden/>
          </w:rPr>
          <w:fldChar w:fldCharType="end"/>
        </w:r>
      </w:hyperlink>
    </w:p>
    <w:p w14:paraId="3E090052" w14:textId="3B4666A4" w:rsidR="0071189D" w:rsidRPr="00FF717E" w:rsidRDefault="00F3067B">
      <w:pPr>
        <w:pStyle w:val="TOC2"/>
        <w:rPr>
          <w:rFonts w:ascii="Times New Roman" w:eastAsiaTheme="minorEastAsia" w:hAnsi="Times New Roman" w:cs="Times New Roman"/>
          <w:smallCaps w:val="0"/>
          <w:noProof/>
          <w:sz w:val="22"/>
          <w:szCs w:val="22"/>
        </w:rPr>
      </w:pPr>
      <w:hyperlink w:anchor="_Toc119903373" w:history="1">
        <w:r w:rsidR="0071189D" w:rsidRPr="00FF717E">
          <w:rPr>
            <w:rStyle w:val="Hyperlink"/>
            <w:rFonts w:ascii="Times New Roman" w:hAnsi="Times New Roman" w:cs="Times New Roman"/>
            <w:noProof/>
          </w:rPr>
          <w:t>5.2</w:t>
        </w:r>
        <w:r w:rsidR="0071189D" w:rsidRPr="00FF717E">
          <w:rPr>
            <w:rFonts w:ascii="Times New Roman" w:eastAsiaTheme="minorEastAsia" w:hAnsi="Times New Roman" w:cs="Times New Roman"/>
            <w:smallCaps w:val="0"/>
            <w:noProof/>
            <w:sz w:val="22"/>
            <w:szCs w:val="22"/>
          </w:rPr>
          <w:tab/>
        </w:r>
        <w:r w:rsidR="0071189D" w:rsidRPr="00FF717E">
          <w:rPr>
            <w:rStyle w:val="Hyperlink"/>
            <w:rFonts w:ascii="Times New Roman" w:hAnsi="Times New Roman" w:cs="Times New Roman"/>
            <w:noProof/>
          </w:rPr>
          <w:t>Challenges Identified During the Evaluation</w:t>
        </w:r>
        <w:r w:rsidR="0071189D" w:rsidRPr="00FF717E">
          <w:rPr>
            <w:rFonts w:ascii="Times New Roman" w:hAnsi="Times New Roman" w:cs="Times New Roman"/>
            <w:noProof/>
            <w:webHidden/>
          </w:rPr>
          <w:tab/>
        </w:r>
        <w:r w:rsidR="0071189D" w:rsidRPr="00FF717E">
          <w:rPr>
            <w:rFonts w:ascii="Times New Roman" w:hAnsi="Times New Roman" w:cs="Times New Roman"/>
            <w:noProof/>
            <w:webHidden/>
          </w:rPr>
          <w:fldChar w:fldCharType="begin"/>
        </w:r>
        <w:r w:rsidR="0071189D" w:rsidRPr="00FF717E">
          <w:rPr>
            <w:rFonts w:ascii="Times New Roman" w:hAnsi="Times New Roman" w:cs="Times New Roman"/>
            <w:noProof/>
            <w:webHidden/>
          </w:rPr>
          <w:instrText xml:space="preserve"> PAGEREF _Toc119903373 \h </w:instrText>
        </w:r>
        <w:r w:rsidR="0071189D" w:rsidRPr="00FF717E">
          <w:rPr>
            <w:rFonts w:ascii="Times New Roman" w:hAnsi="Times New Roman" w:cs="Times New Roman"/>
            <w:noProof/>
            <w:webHidden/>
          </w:rPr>
        </w:r>
        <w:r w:rsidR="0071189D" w:rsidRPr="00FF717E">
          <w:rPr>
            <w:rFonts w:ascii="Times New Roman" w:hAnsi="Times New Roman" w:cs="Times New Roman"/>
            <w:noProof/>
            <w:webHidden/>
          </w:rPr>
          <w:fldChar w:fldCharType="separate"/>
        </w:r>
        <w:r w:rsidR="0071189D" w:rsidRPr="00FF717E">
          <w:rPr>
            <w:rFonts w:ascii="Times New Roman" w:hAnsi="Times New Roman" w:cs="Times New Roman"/>
            <w:noProof/>
            <w:webHidden/>
          </w:rPr>
          <w:t>12</w:t>
        </w:r>
        <w:r w:rsidR="0071189D" w:rsidRPr="00FF717E">
          <w:rPr>
            <w:rFonts w:ascii="Times New Roman" w:hAnsi="Times New Roman" w:cs="Times New Roman"/>
            <w:noProof/>
            <w:webHidden/>
          </w:rPr>
          <w:fldChar w:fldCharType="end"/>
        </w:r>
      </w:hyperlink>
    </w:p>
    <w:p w14:paraId="7A5E1B9C" w14:textId="5DCE125C" w:rsidR="0071189D" w:rsidRPr="00FF717E" w:rsidRDefault="00F3067B">
      <w:pPr>
        <w:pStyle w:val="TOC1"/>
        <w:tabs>
          <w:tab w:val="left" w:pos="660"/>
          <w:tab w:val="right" w:leader="dot" w:pos="9350"/>
        </w:tabs>
        <w:rPr>
          <w:rFonts w:eastAsiaTheme="minorEastAsia" w:cs="Times New Roman"/>
          <w:b w:val="0"/>
          <w:bCs w:val="0"/>
          <w:caps w:val="0"/>
          <w:noProof/>
          <w:sz w:val="22"/>
          <w:szCs w:val="22"/>
        </w:rPr>
      </w:pPr>
      <w:hyperlink w:anchor="_Toc119903374" w:history="1">
        <w:r w:rsidR="0071189D" w:rsidRPr="00FF717E">
          <w:rPr>
            <w:rStyle w:val="Hyperlink"/>
            <w:rFonts w:cs="Times New Roman"/>
            <w:noProof/>
          </w:rPr>
          <w:t>6.0</w:t>
        </w:r>
        <w:r w:rsidR="0071189D" w:rsidRPr="00FF717E">
          <w:rPr>
            <w:rFonts w:eastAsiaTheme="minorEastAsia" w:cs="Times New Roman"/>
            <w:b w:val="0"/>
            <w:bCs w:val="0"/>
            <w:caps w:val="0"/>
            <w:noProof/>
            <w:sz w:val="22"/>
            <w:szCs w:val="22"/>
          </w:rPr>
          <w:tab/>
        </w:r>
        <w:r w:rsidR="0071189D" w:rsidRPr="00FF717E">
          <w:rPr>
            <w:rStyle w:val="Hyperlink"/>
            <w:rFonts w:cs="Times New Roman"/>
            <w:noProof/>
          </w:rPr>
          <w:t>Future Action Recommendations</w:t>
        </w:r>
        <w:r w:rsidR="0071189D" w:rsidRPr="00FF717E">
          <w:rPr>
            <w:rFonts w:cs="Times New Roman"/>
            <w:noProof/>
            <w:webHidden/>
          </w:rPr>
          <w:tab/>
        </w:r>
        <w:r w:rsidR="0071189D" w:rsidRPr="00FF717E">
          <w:rPr>
            <w:rFonts w:cs="Times New Roman"/>
            <w:noProof/>
            <w:webHidden/>
          </w:rPr>
          <w:fldChar w:fldCharType="begin"/>
        </w:r>
        <w:r w:rsidR="0071189D" w:rsidRPr="00FF717E">
          <w:rPr>
            <w:rFonts w:cs="Times New Roman"/>
            <w:noProof/>
            <w:webHidden/>
          </w:rPr>
          <w:instrText xml:space="preserve"> PAGEREF _Toc119903374 \h </w:instrText>
        </w:r>
        <w:r w:rsidR="0071189D" w:rsidRPr="00FF717E">
          <w:rPr>
            <w:rFonts w:cs="Times New Roman"/>
            <w:noProof/>
            <w:webHidden/>
          </w:rPr>
        </w:r>
        <w:r w:rsidR="0071189D" w:rsidRPr="00FF717E">
          <w:rPr>
            <w:rFonts w:cs="Times New Roman"/>
            <w:noProof/>
            <w:webHidden/>
          </w:rPr>
          <w:fldChar w:fldCharType="separate"/>
        </w:r>
        <w:r w:rsidR="0071189D" w:rsidRPr="00FF717E">
          <w:rPr>
            <w:rFonts w:cs="Times New Roman"/>
            <w:noProof/>
            <w:webHidden/>
          </w:rPr>
          <w:t>13</w:t>
        </w:r>
        <w:r w:rsidR="0071189D" w:rsidRPr="00FF717E">
          <w:rPr>
            <w:rFonts w:cs="Times New Roman"/>
            <w:noProof/>
            <w:webHidden/>
          </w:rPr>
          <w:fldChar w:fldCharType="end"/>
        </w:r>
      </w:hyperlink>
    </w:p>
    <w:p w14:paraId="07561700" w14:textId="1AC3E5DD" w:rsidR="0071189D" w:rsidRPr="00FF717E" w:rsidRDefault="00F3067B">
      <w:pPr>
        <w:pStyle w:val="TOC1"/>
        <w:tabs>
          <w:tab w:val="left" w:pos="660"/>
          <w:tab w:val="right" w:leader="dot" w:pos="9350"/>
        </w:tabs>
        <w:rPr>
          <w:rFonts w:eastAsiaTheme="minorEastAsia" w:cs="Times New Roman"/>
          <w:b w:val="0"/>
          <w:bCs w:val="0"/>
          <w:caps w:val="0"/>
          <w:noProof/>
          <w:sz w:val="22"/>
          <w:szCs w:val="22"/>
        </w:rPr>
      </w:pPr>
      <w:hyperlink w:anchor="_Toc119903375" w:history="1">
        <w:r w:rsidR="0071189D" w:rsidRPr="00FF717E">
          <w:rPr>
            <w:rStyle w:val="Hyperlink"/>
            <w:rFonts w:cs="Times New Roman"/>
            <w:noProof/>
          </w:rPr>
          <w:t>7.0</w:t>
        </w:r>
        <w:r w:rsidR="0071189D" w:rsidRPr="00FF717E">
          <w:rPr>
            <w:rFonts w:eastAsiaTheme="minorEastAsia" w:cs="Times New Roman"/>
            <w:b w:val="0"/>
            <w:bCs w:val="0"/>
            <w:caps w:val="0"/>
            <w:noProof/>
            <w:sz w:val="22"/>
            <w:szCs w:val="22"/>
          </w:rPr>
          <w:tab/>
        </w:r>
        <w:r w:rsidR="0071189D" w:rsidRPr="00FF717E">
          <w:rPr>
            <w:rStyle w:val="Hyperlink"/>
            <w:rFonts w:cs="Times New Roman"/>
            <w:noProof/>
          </w:rPr>
          <w:t>Glossary</w:t>
        </w:r>
        <w:r w:rsidR="0071189D" w:rsidRPr="00FF717E">
          <w:rPr>
            <w:rFonts w:cs="Times New Roman"/>
            <w:noProof/>
            <w:webHidden/>
          </w:rPr>
          <w:tab/>
        </w:r>
        <w:r w:rsidR="0071189D" w:rsidRPr="00FF717E">
          <w:rPr>
            <w:rFonts w:cs="Times New Roman"/>
            <w:noProof/>
            <w:webHidden/>
          </w:rPr>
          <w:fldChar w:fldCharType="begin"/>
        </w:r>
        <w:r w:rsidR="0071189D" w:rsidRPr="00FF717E">
          <w:rPr>
            <w:rFonts w:cs="Times New Roman"/>
            <w:noProof/>
            <w:webHidden/>
          </w:rPr>
          <w:instrText xml:space="preserve"> PAGEREF _Toc119903375 \h </w:instrText>
        </w:r>
        <w:r w:rsidR="0071189D" w:rsidRPr="00FF717E">
          <w:rPr>
            <w:rFonts w:cs="Times New Roman"/>
            <w:noProof/>
            <w:webHidden/>
          </w:rPr>
        </w:r>
        <w:r w:rsidR="0071189D" w:rsidRPr="00FF717E">
          <w:rPr>
            <w:rFonts w:cs="Times New Roman"/>
            <w:noProof/>
            <w:webHidden/>
          </w:rPr>
          <w:fldChar w:fldCharType="separate"/>
        </w:r>
        <w:r w:rsidR="0071189D" w:rsidRPr="00FF717E">
          <w:rPr>
            <w:rFonts w:cs="Times New Roman"/>
            <w:noProof/>
            <w:webHidden/>
          </w:rPr>
          <w:t>15</w:t>
        </w:r>
        <w:r w:rsidR="0071189D" w:rsidRPr="00FF717E">
          <w:rPr>
            <w:rFonts w:cs="Times New Roman"/>
            <w:noProof/>
            <w:webHidden/>
          </w:rPr>
          <w:fldChar w:fldCharType="end"/>
        </w:r>
      </w:hyperlink>
    </w:p>
    <w:p w14:paraId="0CBD2110" w14:textId="077C83D4" w:rsidR="0071189D" w:rsidRPr="00FF717E" w:rsidRDefault="00F3067B">
      <w:pPr>
        <w:pStyle w:val="TOC1"/>
        <w:tabs>
          <w:tab w:val="left" w:pos="660"/>
          <w:tab w:val="right" w:leader="dot" w:pos="9350"/>
        </w:tabs>
        <w:rPr>
          <w:rFonts w:eastAsiaTheme="minorEastAsia" w:cs="Times New Roman"/>
          <w:b w:val="0"/>
          <w:bCs w:val="0"/>
          <w:caps w:val="0"/>
          <w:noProof/>
          <w:sz w:val="22"/>
          <w:szCs w:val="22"/>
        </w:rPr>
      </w:pPr>
      <w:hyperlink w:anchor="_Toc119903376" w:history="1">
        <w:r w:rsidR="0071189D" w:rsidRPr="00FF717E">
          <w:rPr>
            <w:rStyle w:val="Hyperlink"/>
            <w:rFonts w:cs="Times New Roman"/>
            <w:noProof/>
          </w:rPr>
          <w:t>8.0</w:t>
        </w:r>
        <w:r w:rsidR="0071189D" w:rsidRPr="00FF717E">
          <w:rPr>
            <w:rFonts w:eastAsiaTheme="minorEastAsia" w:cs="Times New Roman"/>
            <w:b w:val="0"/>
            <w:bCs w:val="0"/>
            <w:caps w:val="0"/>
            <w:noProof/>
            <w:sz w:val="22"/>
            <w:szCs w:val="22"/>
          </w:rPr>
          <w:tab/>
        </w:r>
        <w:r w:rsidR="0071189D" w:rsidRPr="00FF717E">
          <w:rPr>
            <w:rStyle w:val="Hyperlink"/>
            <w:rFonts w:cs="Times New Roman"/>
            <w:noProof/>
          </w:rPr>
          <w:t>References</w:t>
        </w:r>
        <w:r w:rsidR="0071189D" w:rsidRPr="00FF717E">
          <w:rPr>
            <w:rFonts w:cs="Times New Roman"/>
            <w:noProof/>
            <w:webHidden/>
          </w:rPr>
          <w:tab/>
        </w:r>
        <w:r w:rsidR="0071189D" w:rsidRPr="00FF717E">
          <w:rPr>
            <w:rFonts w:cs="Times New Roman"/>
            <w:noProof/>
            <w:webHidden/>
          </w:rPr>
          <w:fldChar w:fldCharType="begin"/>
        </w:r>
        <w:r w:rsidR="0071189D" w:rsidRPr="00FF717E">
          <w:rPr>
            <w:rFonts w:cs="Times New Roman"/>
            <w:noProof/>
            <w:webHidden/>
          </w:rPr>
          <w:instrText xml:space="preserve"> PAGEREF _Toc119903376 \h </w:instrText>
        </w:r>
        <w:r w:rsidR="0071189D" w:rsidRPr="00FF717E">
          <w:rPr>
            <w:rFonts w:cs="Times New Roman"/>
            <w:noProof/>
            <w:webHidden/>
          </w:rPr>
        </w:r>
        <w:r w:rsidR="0071189D" w:rsidRPr="00FF717E">
          <w:rPr>
            <w:rFonts w:cs="Times New Roman"/>
            <w:noProof/>
            <w:webHidden/>
          </w:rPr>
          <w:fldChar w:fldCharType="separate"/>
        </w:r>
        <w:r w:rsidR="0071189D" w:rsidRPr="00FF717E">
          <w:rPr>
            <w:rFonts w:cs="Times New Roman"/>
            <w:noProof/>
            <w:webHidden/>
          </w:rPr>
          <w:t>19</w:t>
        </w:r>
        <w:r w:rsidR="0071189D" w:rsidRPr="00FF717E">
          <w:rPr>
            <w:rFonts w:cs="Times New Roman"/>
            <w:noProof/>
            <w:webHidden/>
          </w:rPr>
          <w:fldChar w:fldCharType="end"/>
        </w:r>
      </w:hyperlink>
    </w:p>
    <w:p w14:paraId="4EAA0FEB" w14:textId="4F87A7E4" w:rsidR="0071189D" w:rsidRPr="00FF717E" w:rsidRDefault="00F3067B">
      <w:pPr>
        <w:pStyle w:val="TOC1"/>
        <w:tabs>
          <w:tab w:val="left" w:pos="660"/>
          <w:tab w:val="right" w:leader="dot" w:pos="9350"/>
        </w:tabs>
        <w:rPr>
          <w:rFonts w:eastAsiaTheme="minorEastAsia" w:cs="Times New Roman"/>
          <w:b w:val="0"/>
          <w:bCs w:val="0"/>
          <w:caps w:val="0"/>
          <w:noProof/>
          <w:sz w:val="22"/>
          <w:szCs w:val="22"/>
        </w:rPr>
      </w:pPr>
      <w:hyperlink w:anchor="_Toc119903377" w:history="1">
        <w:r w:rsidR="0071189D" w:rsidRPr="00FF717E">
          <w:rPr>
            <w:rStyle w:val="Hyperlink"/>
            <w:rFonts w:cs="Times New Roman"/>
            <w:noProof/>
          </w:rPr>
          <w:t>9.0</w:t>
        </w:r>
        <w:r w:rsidR="0071189D" w:rsidRPr="00FF717E">
          <w:rPr>
            <w:rFonts w:eastAsiaTheme="minorEastAsia" w:cs="Times New Roman"/>
            <w:b w:val="0"/>
            <w:bCs w:val="0"/>
            <w:caps w:val="0"/>
            <w:noProof/>
            <w:sz w:val="22"/>
            <w:szCs w:val="22"/>
          </w:rPr>
          <w:tab/>
        </w:r>
        <w:r w:rsidR="0071189D" w:rsidRPr="00FF717E">
          <w:rPr>
            <w:rStyle w:val="Hyperlink"/>
            <w:rFonts w:cs="Times New Roman"/>
            <w:noProof/>
          </w:rPr>
          <w:t>Appendices</w:t>
        </w:r>
        <w:r w:rsidR="0071189D" w:rsidRPr="00FF717E">
          <w:rPr>
            <w:rFonts w:cs="Times New Roman"/>
            <w:noProof/>
            <w:webHidden/>
          </w:rPr>
          <w:tab/>
        </w:r>
        <w:r w:rsidR="0071189D" w:rsidRPr="00FF717E">
          <w:rPr>
            <w:rFonts w:cs="Times New Roman"/>
            <w:noProof/>
            <w:webHidden/>
          </w:rPr>
          <w:fldChar w:fldCharType="begin"/>
        </w:r>
        <w:r w:rsidR="0071189D" w:rsidRPr="00FF717E">
          <w:rPr>
            <w:rFonts w:cs="Times New Roman"/>
            <w:noProof/>
            <w:webHidden/>
          </w:rPr>
          <w:instrText xml:space="preserve"> PAGEREF _Toc119903377 \h </w:instrText>
        </w:r>
        <w:r w:rsidR="0071189D" w:rsidRPr="00FF717E">
          <w:rPr>
            <w:rFonts w:cs="Times New Roman"/>
            <w:noProof/>
            <w:webHidden/>
          </w:rPr>
        </w:r>
        <w:r w:rsidR="0071189D" w:rsidRPr="00FF717E">
          <w:rPr>
            <w:rFonts w:cs="Times New Roman"/>
            <w:noProof/>
            <w:webHidden/>
          </w:rPr>
          <w:fldChar w:fldCharType="separate"/>
        </w:r>
        <w:r w:rsidR="0071189D" w:rsidRPr="00FF717E">
          <w:rPr>
            <w:rFonts w:cs="Times New Roman"/>
            <w:noProof/>
            <w:webHidden/>
          </w:rPr>
          <w:t>20</w:t>
        </w:r>
        <w:r w:rsidR="0071189D" w:rsidRPr="00FF717E">
          <w:rPr>
            <w:rFonts w:cs="Times New Roman"/>
            <w:noProof/>
            <w:webHidden/>
          </w:rPr>
          <w:fldChar w:fldCharType="end"/>
        </w:r>
      </w:hyperlink>
    </w:p>
    <w:p w14:paraId="6D31918B" w14:textId="7F20C390" w:rsidR="0071189D" w:rsidRPr="00FF717E" w:rsidRDefault="00F3067B">
      <w:pPr>
        <w:pStyle w:val="TOC2"/>
        <w:rPr>
          <w:rFonts w:ascii="Times New Roman" w:eastAsiaTheme="minorEastAsia" w:hAnsi="Times New Roman" w:cs="Times New Roman"/>
          <w:smallCaps w:val="0"/>
          <w:noProof/>
          <w:sz w:val="22"/>
          <w:szCs w:val="22"/>
        </w:rPr>
      </w:pPr>
      <w:hyperlink w:anchor="_Toc119903378" w:history="1">
        <w:r w:rsidR="0071189D" w:rsidRPr="00FF717E">
          <w:rPr>
            <w:rStyle w:val="Hyperlink"/>
            <w:rFonts w:ascii="Times New Roman" w:hAnsi="Times New Roman" w:cs="Times New Roman"/>
            <w:noProof/>
          </w:rPr>
          <w:t>9.1</w:t>
        </w:r>
        <w:r w:rsidR="0071189D" w:rsidRPr="00FF717E">
          <w:rPr>
            <w:rFonts w:ascii="Times New Roman" w:eastAsiaTheme="minorEastAsia" w:hAnsi="Times New Roman" w:cs="Times New Roman"/>
            <w:smallCaps w:val="0"/>
            <w:noProof/>
            <w:sz w:val="22"/>
            <w:szCs w:val="22"/>
          </w:rPr>
          <w:tab/>
        </w:r>
        <w:r w:rsidR="0071189D" w:rsidRPr="00FF717E">
          <w:rPr>
            <w:rStyle w:val="Hyperlink"/>
            <w:rFonts w:ascii="Times New Roman" w:hAnsi="Times New Roman" w:cs="Times New Roman"/>
            <w:noProof/>
          </w:rPr>
          <w:t>Evaluation Schedule</w:t>
        </w:r>
        <w:r w:rsidR="0071189D" w:rsidRPr="00FF717E">
          <w:rPr>
            <w:rFonts w:ascii="Times New Roman" w:hAnsi="Times New Roman" w:cs="Times New Roman"/>
            <w:noProof/>
            <w:webHidden/>
          </w:rPr>
          <w:tab/>
        </w:r>
        <w:r w:rsidR="0071189D" w:rsidRPr="00FF717E">
          <w:rPr>
            <w:rFonts w:ascii="Times New Roman" w:hAnsi="Times New Roman" w:cs="Times New Roman"/>
            <w:noProof/>
            <w:webHidden/>
          </w:rPr>
          <w:fldChar w:fldCharType="begin"/>
        </w:r>
        <w:r w:rsidR="0071189D" w:rsidRPr="00FF717E">
          <w:rPr>
            <w:rFonts w:ascii="Times New Roman" w:hAnsi="Times New Roman" w:cs="Times New Roman"/>
            <w:noProof/>
            <w:webHidden/>
          </w:rPr>
          <w:instrText xml:space="preserve"> PAGEREF _Toc119903378 \h </w:instrText>
        </w:r>
        <w:r w:rsidR="0071189D" w:rsidRPr="00FF717E">
          <w:rPr>
            <w:rFonts w:ascii="Times New Roman" w:hAnsi="Times New Roman" w:cs="Times New Roman"/>
            <w:noProof/>
            <w:webHidden/>
          </w:rPr>
        </w:r>
        <w:r w:rsidR="0071189D" w:rsidRPr="00FF717E">
          <w:rPr>
            <w:rFonts w:ascii="Times New Roman" w:hAnsi="Times New Roman" w:cs="Times New Roman"/>
            <w:noProof/>
            <w:webHidden/>
          </w:rPr>
          <w:fldChar w:fldCharType="separate"/>
        </w:r>
        <w:r w:rsidR="0071189D" w:rsidRPr="00FF717E">
          <w:rPr>
            <w:rFonts w:ascii="Times New Roman" w:hAnsi="Times New Roman" w:cs="Times New Roman"/>
            <w:noProof/>
            <w:webHidden/>
          </w:rPr>
          <w:t>21</w:t>
        </w:r>
        <w:r w:rsidR="0071189D" w:rsidRPr="00FF717E">
          <w:rPr>
            <w:rFonts w:ascii="Times New Roman" w:hAnsi="Times New Roman" w:cs="Times New Roman"/>
            <w:noProof/>
            <w:webHidden/>
          </w:rPr>
          <w:fldChar w:fldCharType="end"/>
        </w:r>
      </w:hyperlink>
    </w:p>
    <w:p w14:paraId="21A98645" w14:textId="04FDD271" w:rsidR="0071189D" w:rsidRPr="00FF717E" w:rsidRDefault="00F3067B">
      <w:pPr>
        <w:pStyle w:val="TOC2"/>
        <w:rPr>
          <w:rFonts w:ascii="Times New Roman" w:eastAsiaTheme="minorEastAsia" w:hAnsi="Times New Roman" w:cs="Times New Roman"/>
          <w:smallCaps w:val="0"/>
          <w:noProof/>
          <w:sz w:val="22"/>
          <w:szCs w:val="22"/>
        </w:rPr>
      </w:pPr>
      <w:hyperlink w:anchor="_Toc119903379" w:history="1">
        <w:r w:rsidR="0071189D" w:rsidRPr="00FF717E">
          <w:rPr>
            <w:rStyle w:val="Hyperlink"/>
            <w:rFonts w:ascii="Times New Roman" w:hAnsi="Times New Roman" w:cs="Times New Roman"/>
            <w:noProof/>
          </w:rPr>
          <w:t>9.2</w:t>
        </w:r>
        <w:r w:rsidR="0071189D" w:rsidRPr="00FF717E">
          <w:rPr>
            <w:rFonts w:ascii="Times New Roman" w:eastAsiaTheme="minorEastAsia" w:hAnsi="Times New Roman" w:cs="Times New Roman"/>
            <w:smallCaps w:val="0"/>
            <w:noProof/>
            <w:sz w:val="22"/>
            <w:szCs w:val="22"/>
          </w:rPr>
          <w:tab/>
        </w:r>
        <w:r w:rsidR="0071189D" w:rsidRPr="00FF717E">
          <w:rPr>
            <w:rStyle w:val="Hyperlink"/>
            <w:rFonts w:ascii="Times New Roman" w:hAnsi="Times New Roman" w:cs="Times New Roman"/>
            <w:noProof/>
          </w:rPr>
          <w:t>Campaign Materials</w:t>
        </w:r>
        <w:r w:rsidR="0071189D" w:rsidRPr="00FF717E">
          <w:rPr>
            <w:rFonts w:ascii="Times New Roman" w:hAnsi="Times New Roman" w:cs="Times New Roman"/>
            <w:noProof/>
            <w:webHidden/>
          </w:rPr>
          <w:tab/>
        </w:r>
        <w:r w:rsidR="0071189D" w:rsidRPr="00FF717E">
          <w:rPr>
            <w:rFonts w:ascii="Times New Roman" w:hAnsi="Times New Roman" w:cs="Times New Roman"/>
            <w:noProof/>
            <w:webHidden/>
          </w:rPr>
          <w:fldChar w:fldCharType="begin"/>
        </w:r>
        <w:r w:rsidR="0071189D" w:rsidRPr="00FF717E">
          <w:rPr>
            <w:rFonts w:ascii="Times New Roman" w:hAnsi="Times New Roman" w:cs="Times New Roman"/>
            <w:noProof/>
            <w:webHidden/>
          </w:rPr>
          <w:instrText xml:space="preserve"> PAGEREF _Toc119903379 \h </w:instrText>
        </w:r>
        <w:r w:rsidR="0071189D" w:rsidRPr="00FF717E">
          <w:rPr>
            <w:rFonts w:ascii="Times New Roman" w:hAnsi="Times New Roman" w:cs="Times New Roman"/>
            <w:noProof/>
            <w:webHidden/>
          </w:rPr>
        </w:r>
        <w:r w:rsidR="0071189D" w:rsidRPr="00FF717E">
          <w:rPr>
            <w:rFonts w:ascii="Times New Roman" w:hAnsi="Times New Roman" w:cs="Times New Roman"/>
            <w:noProof/>
            <w:webHidden/>
          </w:rPr>
          <w:fldChar w:fldCharType="separate"/>
        </w:r>
        <w:r w:rsidR="0071189D" w:rsidRPr="00FF717E">
          <w:rPr>
            <w:rFonts w:ascii="Times New Roman" w:hAnsi="Times New Roman" w:cs="Times New Roman"/>
            <w:noProof/>
            <w:webHidden/>
          </w:rPr>
          <w:t>22</w:t>
        </w:r>
        <w:r w:rsidR="0071189D" w:rsidRPr="00FF717E">
          <w:rPr>
            <w:rFonts w:ascii="Times New Roman" w:hAnsi="Times New Roman" w:cs="Times New Roman"/>
            <w:noProof/>
            <w:webHidden/>
          </w:rPr>
          <w:fldChar w:fldCharType="end"/>
        </w:r>
      </w:hyperlink>
    </w:p>
    <w:p w14:paraId="7F90D9CF" w14:textId="63FA0C25" w:rsidR="0071189D" w:rsidRPr="00FF717E" w:rsidRDefault="00F3067B">
      <w:pPr>
        <w:pStyle w:val="TOC2"/>
        <w:rPr>
          <w:rFonts w:ascii="Times New Roman" w:eastAsiaTheme="minorEastAsia" w:hAnsi="Times New Roman" w:cs="Times New Roman"/>
          <w:smallCaps w:val="0"/>
          <w:noProof/>
          <w:sz w:val="22"/>
          <w:szCs w:val="22"/>
        </w:rPr>
      </w:pPr>
      <w:hyperlink w:anchor="_Toc119903380" w:history="1">
        <w:r w:rsidR="0071189D" w:rsidRPr="00FF717E">
          <w:rPr>
            <w:rStyle w:val="Hyperlink"/>
            <w:rFonts w:ascii="Times New Roman" w:hAnsi="Times New Roman" w:cs="Times New Roman"/>
            <w:noProof/>
          </w:rPr>
          <w:t>9.3</w:t>
        </w:r>
        <w:r w:rsidR="0071189D" w:rsidRPr="00FF717E">
          <w:rPr>
            <w:rFonts w:ascii="Times New Roman" w:eastAsiaTheme="minorEastAsia" w:hAnsi="Times New Roman" w:cs="Times New Roman"/>
            <w:smallCaps w:val="0"/>
            <w:noProof/>
            <w:sz w:val="22"/>
            <w:szCs w:val="22"/>
          </w:rPr>
          <w:tab/>
        </w:r>
        <w:r w:rsidR="0071189D" w:rsidRPr="00FF717E">
          <w:rPr>
            <w:rStyle w:val="Hyperlink"/>
            <w:rFonts w:ascii="Times New Roman" w:hAnsi="Times New Roman" w:cs="Times New Roman"/>
            <w:noProof/>
          </w:rPr>
          <w:t>Instruments</w:t>
        </w:r>
        <w:r w:rsidR="0071189D" w:rsidRPr="00FF717E">
          <w:rPr>
            <w:rFonts w:ascii="Times New Roman" w:hAnsi="Times New Roman" w:cs="Times New Roman"/>
            <w:noProof/>
            <w:webHidden/>
          </w:rPr>
          <w:tab/>
        </w:r>
        <w:r w:rsidR="0071189D" w:rsidRPr="00FF717E">
          <w:rPr>
            <w:rFonts w:ascii="Times New Roman" w:hAnsi="Times New Roman" w:cs="Times New Roman"/>
            <w:noProof/>
            <w:webHidden/>
          </w:rPr>
          <w:fldChar w:fldCharType="begin"/>
        </w:r>
        <w:r w:rsidR="0071189D" w:rsidRPr="00FF717E">
          <w:rPr>
            <w:rFonts w:ascii="Times New Roman" w:hAnsi="Times New Roman" w:cs="Times New Roman"/>
            <w:noProof/>
            <w:webHidden/>
          </w:rPr>
          <w:instrText xml:space="preserve"> PAGEREF _Toc119903380 \h </w:instrText>
        </w:r>
        <w:r w:rsidR="0071189D" w:rsidRPr="00FF717E">
          <w:rPr>
            <w:rFonts w:ascii="Times New Roman" w:hAnsi="Times New Roman" w:cs="Times New Roman"/>
            <w:noProof/>
            <w:webHidden/>
          </w:rPr>
        </w:r>
        <w:r w:rsidR="0071189D" w:rsidRPr="00FF717E">
          <w:rPr>
            <w:rFonts w:ascii="Times New Roman" w:hAnsi="Times New Roman" w:cs="Times New Roman"/>
            <w:noProof/>
            <w:webHidden/>
          </w:rPr>
          <w:fldChar w:fldCharType="separate"/>
        </w:r>
        <w:r w:rsidR="0071189D" w:rsidRPr="00FF717E">
          <w:rPr>
            <w:rFonts w:ascii="Times New Roman" w:hAnsi="Times New Roman" w:cs="Times New Roman"/>
            <w:noProof/>
            <w:webHidden/>
          </w:rPr>
          <w:t>23</w:t>
        </w:r>
        <w:r w:rsidR="0071189D" w:rsidRPr="00FF717E">
          <w:rPr>
            <w:rFonts w:ascii="Times New Roman" w:hAnsi="Times New Roman" w:cs="Times New Roman"/>
            <w:noProof/>
            <w:webHidden/>
          </w:rPr>
          <w:fldChar w:fldCharType="end"/>
        </w:r>
      </w:hyperlink>
    </w:p>
    <w:p w14:paraId="7300C4BF" w14:textId="35C580C8" w:rsidR="0071189D" w:rsidRPr="00FF717E" w:rsidRDefault="00F3067B">
      <w:pPr>
        <w:pStyle w:val="TOC2"/>
        <w:rPr>
          <w:rFonts w:ascii="Times New Roman" w:eastAsiaTheme="minorEastAsia" w:hAnsi="Times New Roman" w:cs="Times New Roman"/>
          <w:smallCaps w:val="0"/>
          <w:noProof/>
          <w:sz w:val="22"/>
          <w:szCs w:val="22"/>
        </w:rPr>
      </w:pPr>
      <w:hyperlink w:anchor="_Toc119903381" w:history="1">
        <w:r w:rsidR="0071189D" w:rsidRPr="00FF717E">
          <w:rPr>
            <w:rStyle w:val="Hyperlink"/>
            <w:rFonts w:ascii="Times New Roman" w:hAnsi="Times New Roman" w:cs="Times New Roman"/>
            <w:noProof/>
          </w:rPr>
          <w:t>9.4</w:t>
        </w:r>
        <w:r w:rsidR="0071189D" w:rsidRPr="00FF717E">
          <w:rPr>
            <w:rFonts w:ascii="Times New Roman" w:eastAsiaTheme="minorEastAsia" w:hAnsi="Times New Roman" w:cs="Times New Roman"/>
            <w:smallCaps w:val="0"/>
            <w:noProof/>
            <w:sz w:val="22"/>
            <w:szCs w:val="22"/>
          </w:rPr>
          <w:tab/>
        </w:r>
        <w:r w:rsidR="0071189D" w:rsidRPr="00FF717E">
          <w:rPr>
            <w:rStyle w:val="Hyperlink"/>
            <w:rFonts w:ascii="Times New Roman" w:hAnsi="Times New Roman" w:cs="Times New Roman"/>
            <w:noProof/>
          </w:rPr>
          <w:t>Raw Data</w:t>
        </w:r>
        <w:r w:rsidR="0071189D" w:rsidRPr="00FF717E">
          <w:rPr>
            <w:rFonts w:ascii="Times New Roman" w:hAnsi="Times New Roman" w:cs="Times New Roman"/>
            <w:noProof/>
            <w:webHidden/>
          </w:rPr>
          <w:tab/>
        </w:r>
        <w:r w:rsidR="0071189D" w:rsidRPr="00FF717E">
          <w:rPr>
            <w:rFonts w:ascii="Times New Roman" w:hAnsi="Times New Roman" w:cs="Times New Roman"/>
            <w:noProof/>
            <w:webHidden/>
          </w:rPr>
          <w:fldChar w:fldCharType="begin"/>
        </w:r>
        <w:r w:rsidR="0071189D" w:rsidRPr="00FF717E">
          <w:rPr>
            <w:rFonts w:ascii="Times New Roman" w:hAnsi="Times New Roman" w:cs="Times New Roman"/>
            <w:noProof/>
            <w:webHidden/>
          </w:rPr>
          <w:instrText xml:space="preserve"> PAGEREF _Toc119903381 \h </w:instrText>
        </w:r>
        <w:r w:rsidR="0071189D" w:rsidRPr="00FF717E">
          <w:rPr>
            <w:rFonts w:ascii="Times New Roman" w:hAnsi="Times New Roman" w:cs="Times New Roman"/>
            <w:noProof/>
            <w:webHidden/>
          </w:rPr>
        </w:r>
        <w:r w:rsidR="0071189D" w:rsidRPr="00FF717E">
          <w:rPr>
            <w:rFonts w:ascii="Times New Roman" w:hAnsi="Times New Roman" w:cs="Times New Roman"/>
            <w:noProof/>
            <w:webHidden/>
          </w:rPr>
          <w:fldChar w:fldCharType="separate"/>
        </w:r>
        <w:r w:rsidR="0071189D" w:rsidRPr="00FF717E">
          <w:rPr>
            <w:rFonts w:ascii="Times New Roman" w:hAnsi="Times New Roman" w:cs="Times New Roman"/>
            <w:noProof/>
            <w:webHidden/>
          </w:rPr>
          <w:t>24</w:t>
        </w:r>
        <w:r w:rsidR="0071189D" w:rsidRPr="00FF717E">
          <w:rPr>
            <w:rFonts w:ascii="Times New Roman" w:hAnsi="Times New Roman" w:cs="Times New Roman"/>
            <w:noProof/>
            <w:webHidden/>
          </w:rPr>
          <w:fldChar w:fldCharType="end"/>
        </w:r>
      </w:hyperlink>
    </w:p>
    <w:p w14:paraId="657382D2" w14:textId="7F88B89C" w:rsidR="009E4040" w:rsidRPr="00216E32" w:rsidRDefault="009E4040" w:rsidP="009D03B4">
      <w:pPr>
        <w:pStyle w:val="TableofFigures"/>
        <w:rPr>
          <w:rFonts w:ascii="Times New Roman" w:hAnsi="Times New Roman"/>
        </w:rPr>
      </w:pPr>
      <w:r w:rsidRPr="00FF717E">
        <w:rPr>
          <w:rFonts w:ascii="Times New Roman" w:hAnsi="Times New Roman"/>
        </w:rPr>
        <w:fldChar w:fldCharType="end"/>
      </w:r>
    </w:p>
    <w:p w14:paraId="5E0387B5" w14:textId="27C8D687" w:rsidR="00217C8B" w:rsidRPr="008E5D81" w:rsidRDefault="00217C8B" w:rsidP="009D03B4">
      <w:pPr>
        <w:pStyle w:val="TableofFigures"/>
      </w:pPr>
    </w:p>
    <w:p w14:paraId="64496DC0" w14:textId="6F5559C1" w:rsidR="00A902AD" w:rsidRDefault="00A902AD" w:rsidP="009D03B4">
      <w:pPr>
        <w:sectPr w:rsidR="00A902AD" w:rsidSect="00A83EB0">
          <w:headerReference w:type="default" r:id="rId16"/>
          <w:footerReference w:type="default" r:id="rId17"/>
          <w:footerReference w:type="first" r:id="rId18"/>
          <w:pgSz w:w="12240" w:h="15840"/>
          <w:pgMar w:top="1440" w:right="1440" w:bottom="1440" w:left="1440" w:header="720" w:footer="720" w:gutter="0"/>
          <w:pgNumType w:fmt="lowerRoman"/>
          <w:cols w:space="720"/>
          <w:titlePg/>
          <w:docGrid w:linePitch="360"/>
        </w:sectPr>
      </w:pPr>
    </w:p>
    <w:p w14:paraId="244F60E6" w14:textId="1D6378E8" w:rsidR="00433BC2" w:rsidRPr="0042169C" w:rsidRDefault="00433BC2" w:rsidP="001640E9">
      <w:pPr>
        <w:pStyle w:val="Heading1"/>
      </w:pPr>
      <w:bookmarkStart w:id="1" w:name="_Toc96903673"/>
      <w:bookmarkStart w:id="2" w:name="_Toc119903350"/>
      <w:r w:rsidRPr="0042169C">
        <w:lastRenderedPageBreak/>
        <w:t>Executive Summary</w:t>
      </w:r>
      <w:bookmarkEnd w:id="1"/>
      <w:bookmarkEnd w:id="2"/>
    </w:p>
    <w:p w14:paraId="3B2EDC43" w14:textId="30695DEF" w:rsidR="00433BC2" w:rsidRPr="00596F0E" w:rsidRDefault="00433BC2" w:rsidP="004E56BE">
      <w:pPr>
        <w:pStyle w:val="NormalEditText"/>
      </w:pPr>
      <w:r w:rsidRPr="00596F0E">
        <w:t xml:space="preserve">The </w:t>
      </w:r>
      <w:r w:rsidRPr="001A0D4B">
        <w:rPr>
          <w:b/>
          <w:bCs/>
        </w:rPr>
        <w:t>executive summary</w:t>
      </w:r>
      <w:r w:rsidRPr="00596F0E">
        <w:t xml:space="preserve"> is a </w:t>
      </w:r>
      <w:r w:rsidR="00E170E5">
        <w:t xml:space="preserve">brief (300-500 word) </w:t>
      </w:r>
      <w:r w:rsidRPr="00596F0E">
        <w:t xml:space="preserve">non-technical summary of the project that is typically written for a more general audience and includes the “key” elements of the </w:t>
      </w:r>
      <w:r w:rsidR="00FE561F">
        <w:t>report</w:t>
      </w:r>
      <w:r w:rsidRPr="00596F0E">
        <w:t>. This may include</w:t>
      </w:r>
      <w:r w:rsidR="00995A88">
        <w:t xml:space="preserve"> </w:t>
      </w:r>
      <w:r w:rsidR="00540A90">
        <w:t>the following</w:t>
      </w:r>
      <w:r w:rsidRPr="00596F0E">
        <w:t>:</w:t>
      </w:r>
    </w:p>
    <w:p w14:paraId="0A3812DD" w14:textId="5919D427" w:rsidR="002C1C0F" w:rsidRPr="009C4D4C" w:rsidRDefault="00737881" w:rsidP="00D61CC5">
      <w:pPr>
        <w:pStyle w:val="ListParagraphEditText"/>
      </w:pPr>
      <w:r w:rsidRPr="009C4D4C">
        <w:t>Descri</w:t>
      </w:r>
      <w:r w:rsidR="00540A90" w:rsidRPr="009C4D4C">
        <w:t xml:space="preserve">be </w:t>
      </w:r>
      <w:r w:rsidR="00433BC2" w:rsidRPr="009C4D4C">
        <w:t xml:space="preserve">the </w:t>
      </w:r>
      <w:r w:rsidR="00691E2C" w:rsidRPr="009C4D4C">
        <w:rPr>
          <w:b/>
        </w:rPr>
        <w:t>behavior change</w:t>
      </w:r>
      <w:r w:rsidR="00A778C2" w:rsidRPr="009C4D4C">
        <w:t xml:space="preserve"> </w:t>
      </w:r>
      <w:r w:rsidR="002C1C0F" w:rsidRPr="009C4D4C">
        <w:rPr>
          <w:b/>
        </w:rPr>
        <w:t>campaign</w:t>
      </w:r>
      <w:r w:rsidR="00433BC2" w:rsidRPr="009C4D4C">
        <w:t xml:space="preserve"> </w:t>
      </w:r>
      <w:r w:rsidR="00673B95" w:rsidRPr="009C4D4C">
        <w:t xml:space="preserve">and the </w:t>
      </w:r>
      <w:r w:rsidR="00673B95" w:rsidRPr="009440FB">
        <w:rPr>
          <w:b/>
        </w:rPr>
        <w:t xml:space="preserve">strategy </w:t>
      </w:r>
      <w:r w:rsidR="00673B95" w:rsidRPr="009C4D4C">
        <w:t>developed</w:t>
      </w:r>
      <w:r w:rsidR="00821DEF" w:rsidRPr="009C4D4C">
        <w:t>.</w:t>
      </w:r>
    </w:p>
    <w:p w14:paraId="13DF5FA5" w14:textId="5829FAE8" w:rsidR="006C6209" w:rsidRPr="002D6AE9" w:rsidRDefault="002D6AE9" w:rsidP="00D61CC5">
      <w:pPr>
        <w:pStyle w:val="ListParagraphEditText"/>
        <w:rPr>
          <w:color w:val="C00000"/>
        </w:rPr>
      </w:pPr>
      <w:r w:rsidRPr="009C4D4C">
        <w:t>Identify</w:t>
      </w:r>
      <w:r w:rsidR="00003B18" w:rsidRPr="009C4D4C">
        <w:t xml:space="preserve"> the target audience and the target behavior</w:t>
      </w:r>
    </w:p>
    <w:p w14:paraId="1D9C7143" w14:textId="4EECAF90" w:rsidR="0042169C" w:rsidRPr="007130C4" w:rsidRDefault="00766735" w:rsidP="00D61CC5">
      <w:pPr>
        <w:pStyle w:val="ListParagraphEditText"/>
      </w:pPr>
      <w:r>
        <w:t xml:space="preserve">Note </w:t>
      </w:r>
      <w:r w:rsidR="00995A88">
        <w:t>w</w:t>
      </w:r>
      <w:r>
        <w:t>here the</w:t>
      </w:r>
      <w:r w:rsidR="0042169C" w:rsidRPr="007130C4">
        <w:t xml:space="preserve"> </w:t>
      </w:r>
      <w:r w:rsidR="005D53A5">
        <w:t>evaluation</w:t>
      </w:r>
      <w:r w:rsidR="0042169C" w:rsidRPr="007130C4">
        <w:t xml:space="preserve"> </w:t>
      </w:r>
      <w:r>
        <w:t>was conducted (</w:t>
      </w:r>
      <w:r w:rsidR="0042169C" w:rsidRPr="007130C4">
        <w:t>location</w:t>
      </w:r>
      <w:r>
        <w:t>)</w:t>
      </w:r>
      <w:r w:rsidR="0042169C" w:rsidRPr="007130C4">
        <w:t xml:space="preserve"> and duration </w:t>
      </w:r>
      <w:r>
        <w:t>of the evaluation</w:t>
      </w:r>
      <w:r w:rsidR="00821DEF">
        <w:t>.</w:t>
      </w:r>
    </w:p>
    <w:p w14:paraId="78224867" w14:textId="29BBEA37" w:rsidR="00433BC2" w:rsidRPr="007130C4" w:rsidRDefault="00766735" w:rsidP="00D61CC5">
      <w:pPr>
        <w:pStyle w:val="ListParagraphEditText"/>
      </w:pPr>
      <w:r>
        <w:t>Describe the</w:t>
      </w:r>
      <w:r w:rsidR="00433BC2" w:rsidRPr="007130C4">
        <w:t xml:space="preserve"> </w:t>
      </w:r>
      <w:r w:rsidR="005D53A5">
        <w:t>evaluation</w:t>
      </w:r>
      <w:r w:rsidR="00433BC2" w:rsidRPr="007130C4">
        <w:t xml:space="preserve"> goal</w:t>
      </w:r>
      <w:r w:rsidR="009945A6">
        <w:t>(</w:t>
      </w:r>
      <w:r w:rsidR="00433BC2" w:rsidRPr="007130C4">
        <w:t>s</w:t>
      </w:r>
      <w:r w:rsidR="009945A6">
        <w:t>)</w:t>
      </w:r>
      <w:r w:rsidR="00433BC2" w:rsidRPr="007130C4">
        <w:t xml:space="preserve"> </w:t>
      </w:r>
      <w:r w:rsidR="00433BC2" w:rsidRPr="0049184B">
        <w:t>and objectives</w:t>
      </w:r>
      <w:r w:rsidR="0042169C" w:rsidRPr="0049184B">
        <w:t xml:space="preserve"> </w:t>
      </w:r>
      <w:r w:rsidRPr="0049184B">
        <w:t>as</w:t>
      </w:r>
      <w:r>
        <w:t xml:space="preserve"> well as</w:t>
      </w:r>
      <w:r w:rsidR="0042169C" w:rsidRPr="007130C4">
        <w:t xml:space="preserve"> h</w:t>
      </w:r>
      <w:r w:rsidR="00433BC2" w:rsidRPr="007130C4">
        <w:t xml:space="preserve">ow those objectives </w:t>
      </w:r>
      <w:r w:rsidR="0042169C" w:rsidRPr="007130C4">
        <w:t>were</w:t>
      </w:r>
      <w:r w:rsidR="00433BC2" w:rsidRPr="007130C4">
        <w:t xml:space="preserve"> accomplished</w:t>
      </w:r>
      <w:r w:rsidR="00821DEF">
        <w:t>.</w:t>
      </w:r>
      <w:r w:rsidR="00433BC2" w:rsidRPr="007130C4">
        <w:t xml:space="preserve"> </w:t>
      </w:r>
    </w:p>
    <w:p w14:paraId="624E139F" w14:textId="4D501E68" w:rsidR="0042169C" w:rsidRPr="007130C4" w:rsidRDefault="004079F0" w:rsidP="00D61CC5">
      <w:pPr>
        <w:pStyle w:val="ListParagraphEditText"/>
      </w:pPr>
      <w:r>
        <w:t>Note the type</w:t>
      </w:r>
      <w:r w:rsidR="00433BC2" w:rsidRPr="007130C4">
        <w:t xml:space="preserve"> of </w:t>
      </w:r>
      <w:r w:rsidR="00433BC2" w:rsidRPr="001A0D4B">
        <w:rPr>
          <w:b/>
        </w:rPr>
        <w:t>instruments</w:t>
      </w:r>
      <w:r w:rsidR="00433BC2" w:rsidRPr="007130C4">
        <w:t xml:space="preserve"> </w:t>
      </w:r>
      <w:r w:rsidR="0042169C" w:rsidRPr="007130C4">
        <w:t xml:space="preserve">(i.e., survey, interviews, observations, etc.) used to measure changes in </w:t>
      </w:r>
      <w:r w:rsidR="0042169C" w:rsidRPr="0075567C">
        <w:t xml:space="preserve">the </w:t>
      </w:r>
      <w:r w:rsidR="0042169C" w:rsidRPr="009440FB">
        <w:rPr>
          <w:b/>
        </w:rPr>
        <w:t xml:space="preserve">target </w:t>
      </w:r>
      <w:r w:rsidR="005D53A5" w:rsidRPr="009440FB">
        <w:rPr>
          <w:b/>
        </w:rPr>
        <w:t>audience’s</w:t>
      </w:r>
      <w:r w:rsidR="0042169C" w:rsidRPr="009440FB">
        <w:rPr>
          <w:b/>
        </w:rPr>
        <w:t xml:space="preserve"> </w:t>
      </w:r>
      <w:r w:rsidRPr="0075567C">
        <w:t>understanding</w:t>
      </w:r>
      <w:r>
        <w:t xml:space="preserve"> and </w:t>
      </w:r>
      <w:r w:rsidR="005D53A5" w:rsidRPr="009440FB">
        <w:rPr>
          <w:b/>
        </w:rPr>
        <w:t>adoption</w:t>
      </w:r>
      <w:r w:rsidR="005D53A5">
        <w:t xml:space="preserve"> of </w:t>
      </w:r>
      <w:r w:rsidR="0042169C" w:rsidRPr="009440FB">
        <w:rPr>
          <w:b/>
        </w:rPr>
        <w:t>behavior</w:t>
      </w:r>
      <w:r w:rsidR="005D53A5" w:rsidRPr="009440FB">
        <w:rPr>
          <w:b/>
        </w:rPr>
        <w:t xml:space="preserve"> change</w:t>
      </w:r>
      <w:r w:rsidR="00821DEF" w:rsidRPr="009440FB">
        <w:rPr>
          <w:b/>
        </w:rPr>
        <w:t>.</w:t>
      </w:r>
    </w:p>
    <w:p w14:paraId="56407EF8" w14:textId="225EBA95" w:rsidR="00433BC2" w:rsidRPr="007130C4" w:rsidRDefault="004079F0" w:rsidP="00D61CC5">
      <w:pPr>
        <w:pStyle w:val="ListParagraphEditText"/>
      </w:pPr>
      <w:r>
        <w:t>Note the</w:t>
      </w:r>
      <w:r w:rsidR="27572C7D" w:rsidRPr="4883CB11">
        <w:t xml:space="preserve"> </w:t>
      </w:r>
      <w:r w:rsidR="27572C7D" w:rsidRPr="0049184B">
        <w:t>type of data collected</w:t>
      </w:r>
      <w:r w:rsidR="27572C7D" w:rsidRPr="4883CB11">
        <w:t xml:space="preserve"> (i.e., </w:t>
      </w:r>
      <w:r w:rsidR="00CF7905" w:rsidRPr="001A0D4B">
        <w:rPr>
          <w:b/>
          <w:bCs/>
        </w:rPr>
        <w:t>pre</w:t>
      </w:r>
      <w:r w:rsidR="005D53A5">
        <w:t>,</w:t>
      </w:r>
      <w:r w:rsidR="27572C7D" w:rsidRPr="4883CB11">
        <w:t xml:space="preserve"> </w:t>
      </w:r>
      <w:r w:rsidR="00CF7905" w:rsidRPr="001A0D4B">
        <w:rPr>
          <w:b/>
          <w:bCs/>
        </w:rPr>
        <w:t>post</w:t>
      </w:r>
      <w:r w:rsidR="005D53A5">
        <w:t xml:space="preserve">, </w:t>
      </w:r>
      <w:r w:rsidR="00ED1D1A">
        <w:t xml:space="preserve">or </w:t>
      </w:r>
      <w:r w:rsidR="005D53A5" w:rsidRPr="001A0D4B">
        <w:rPr>
          <w:b/>
          <w:bCs/>
        </w:rPr>
        <w:t>control</w:t>
      </w:r>
      <w:r w:rsidR="00ED1D1A">
        <w:rPr>
          <w:b/>
          <w:bCs/>
        </w:rPr>
        <w:t xml:space="preserve"> data</w:t>
      </w:r>
      <w:r w:rsidR="27572C7D" w:rsidRPr="4883CB11">
        <w:t xml:space="preserve">) </w:t>
      </w:r>
      <w:r w:rsidR="005D53A5">
        <w:t xml:space="preserve">and </w:t>
      </w:r>
      <w:r w:rsidR="27572C7D" w:rsidRPr="4883CB11">
        <w:t xml:space="preserve">how much data was collected (i.e., </w:t>
      </w:r>
      <w:r w:rsidR="27572C7D" w:rsidRPr="001A0D4B">
        <w:rPr>
          <w:b/>
        </w:rPr>
        <w:t>sample size</w:t>
      </w:r>
      <w:r w:rsidR="27572C7D" w:rsidRPr="4883CB11">
        <w:t>)</w:t>
      </w:r>
      <w:r w:rsidR="00821DEF">
        <w:t>.</w:t>
      </w:r>
    </w:p>
    <w:p w14:paraId="118A39D3" w14:textId="5ACB9473" w:rsidR="49EF0BCF" w:rsidRPr="009C4D4C" w:rsidRDefault="004079F0" w:rsidP="00D61CC5">
      <w:pPr>
        <w:pStyle w:val="ListParagraphEditText"/>
      </w:pPr>
      <w:r w:rsidRPr="009C4D4C">
        <w:t>Provide an overview of the evaluation r</w:t>
      </w:r>
      <w:r w:rsidR="005D53A5" w:rsidRPr="009C4D4C">
        <w:t xml:space="preserve">esults </w:t>
      </w:r>
      <w:r w:rsidRPr="009C4D4C">
        <w:t>regarding</w:t>
      </w:r>
      <w:r w:rsidR="00F54036" w:rsidRPr="009C4D4C">
        <w:t xml:space="preserve"> changes in </w:t>
      </w:r>
      <w:r w:rsidRPr="009C4D4C">
        <w:rPr>
          <w:b/>
        </w:rPr>
        <w:t>behavior understanding</w:t>
      </w:r>
      <w:r w:rsidRPr="009C4D4C">
        <w:t xml:space="preserve"> and </w:t>
      </w:r>
      <w:r w:rsidRPr="009C4D4C">
        <w:rPr>
          <w:b/>
        </w:rPr>
        <w:t>adoption</w:t>
      </w:r>
      <w:r w:rsidRPr="009C4D4C">
        <w:t xml:space="preserve"> </w:t>
      </w:r>
      <w:r w:rsidR="00B97591" w:rsidRPr="009C4D4C">
        <w:t>of the targeted behavior</w:t>
      </w:r>
      <w:r w:rsidR="00821DEF" w:rsidRPr="009C4D4C">
        <w:t>.</w:t>
      </w:r>
    </w:p>
    <w:p w14:paraId="5AE672DE" w14:textId="6F3B4B10" w:rsidR="0042169C" w:rsidRPr="009C4D4C" w:rsidRDefault="0042169C" w:rsidP="00D61CC5">
      <w:pPr>
        <w:pStyle w:val="ListParagraphEditText"/>
      </w:pPr>
      <w:r w:rsidRPr="009C4D4C">
        <w:t>Recommend</w:t>
      </w:r>
      <w:r w:rsidR="009834A3" w:rsidRPr="009C4D4C">
        <w:t>ed</w:t>
      </w:r>
      <w:r w:rsidRPr="009C4D4C">
        <w:t xml:space="preserve"> changes to the </w:t>
      </w:r>
      <w:r w:rsidRPr="009440FB">
        <w:rPr>
          <w:b/>
        </w:rPr>
        <w:t>campaign</w:t>
      </w:r>
      <w:r w:rsidRPr="009C4D4C">
        <w:t xml:space="preserve"> to be more effective</w:t>
      </w:r>
      <w:r w:rsidR="00821DEF" w:rsidRPr="009C4D4C">
        <w:t>.</w:t>
      </w:r>
    </w:p>
    <w:p w14:paraId="40A4A56D" w14:textId="7D83C9C4" w:rsidR="00433BC2" w:rsidRPr="009C4D4C" w:rsidRDefault="004B4C45" w:rsidP="00D61CC5">
      <w:pPr>
        <w:pStyle w:val="ListParagraphEditText"/>
      </w:pPr>
      <w:r w:rsidRPr="009C4D4C">
        <w:t>Provide</w:t>
      </w:r>
      <w:r w:rsidR="00F0181B" w:rsidRPr="009C4D4C">
        <w:t xml:space="preserve"> a</w:t>
      </w:r>
      <w:r w:rsidR="0042169C" w:rsidRPr="009C4D4C">
        <w:t xml:space="preserve">n overview of the implementation plan for the campaign post </w:t>
      </w:r>
      <w:r w:rsidR="0028654B" w:rsidRPr="009C4D4C">
        <w:t xml:space="preserve">evaluation. </w:t>
      </w:r>
    </w:p>
    <w:p w14:paraId="0687B67F" w14:textId="3B22B383" w:rsidR="00433BC2" w:rsidRDefault="00433BC2" w:rsidP="009D03B4">
      <w:r>
        <w:t> </w:t>
      </w:r>
    </w:p>
    <w:p w14:paraId="3D4D7EC2" w14:textId="54178B1F" w:rsidR="00433BC2" w:rsidRDefault="00433BC2" w:rsidP="009D03B4">
      <w:r>
        <w:br w:type="page"/>
      </w:r>
    </w:p>
    <w:p w14:paraId="5E6D7716" w14:textId="1C444D76" w:rsidR="00F555BE" w:rsidRDefault="008A7C74" w:rsidP="001640E9">
      <w:pPr>
        <w:pStyle w:val="Heading1"/>
      </w:pPr>
      <w:bookmarkStart w:id="3" w:name="_Toc119903351"/>
      <w:bookmarkStart w:id="4" w:name="_Toc96903675"/>
      <w:r>
        <w:lastRenderedPageBreak/>
        <w:t xml:space="preserve">Behavior Change </w:t>
      </w:r>
      <w:r w:rsidR="009E04C7">
        <w:t>Campaign</w:t>
      </w:r>
      <w:bookmarkEnd w:id="3"/>
      <w:r w:rsidR="000907A6">
        <w:t xml:space="preserve"> </w:t>
      </w:r>
      <w:bookmarkEnd w:id="4"/>
      <w:r w:rsidR="000907A6">
        <w:t xml:space="preserve"> </w:t>
      </w:r>
    </w:p>
    <w:p w14:paraId="75F30C9A" w14:textId="5A5A835F" w:rsidR="006C0150" w:rsidRPr="004E56BE" w:rsidRDefault="00972F75" w:rsidP="004E56BE">
      <w:pPr>
        <w:pStyle w:val="NormalEditText"/>
      </w:pPr>
      <w:r w:rsidRPr="004E56BE">
        <w:t>This section only focuses on the campaign</w:t>
      </w:r>
      <w:r w:rsidR="004A5332" w:rsidRPr="004E56BE">
        <w:t>, i</w:t>
      </w:r>
      <w:r w:rsidR="0058432B" w:rsidRPr="004E56BE">
        <w:t xml:space="preserve">nformation about the evaluation </w:t>
      </w:r>
      <w:r w:rsidR="002344B7" w:rsidRPr="004E56BE">
        <w:t xml:space="preserve">plan </w:t>
      </w:r>
      <w:r w:rsidR="0037565B" w:rsidRPr="004E56BE">
        <w:t xml:space="preserve">should be </w:t>
      </w:r>
      <w:r w:rsidR="0058432B" w:rsidRPr="004E56BE">
        <w:t xml:space="preserve">included in Section </w:t>
      </w:r>
      <w:r w:rsidR="00FA7AD9">
        <w:t>4</w:t>
      </w:r>
      <w:r w:rsidR="0058432B" w:rsidRPr="004E56BE">
        <w:t xml:space="preserve">. </w:t>
      </w:r>
    </w:p>
    <w:p w14:paraId="269BFA53" w14:textId="1F9AA1AE" w:rsidR="0019527D" w:rsidRDefault="0058432B" w:rsidP="00AA0BFB">
      <w:pPr>
        <w:pStyle w:val="Heading2"/>
      </w:pPr>
      <w:bookmarkStart w:id="5" w:name="_Toc96903676"/>
      <w:bookmarkStart w:id="6" w:name="_Toc119903352"/>
      <w:r>
        <w:t>Behavior Change</w:t>
      </w:r>
      <w:r w:rsidR="00E629D6">
        <w:t xml:space="preserve"> </w:t>
      </w:r>
      <w:r w:rsidR="009E04C7">
        <w:t>Campaign</w:t>
      </w:r>
      <w:r w:rsidR="00DE4FF5">
        <w:t xml:space="preserve"> Background</w:t>
      </w:r>
      <w:bookmarkEnd w:id="5"/>
      <w:bookmarkEnd w:id="6"/>
    </w:p>
    <w:p w14:paraId="09366097" w14:textId="45DA596F" w:rsidR="002E1809" w:rsidRPr="00F828CA" w:rsidRDefault="00C330C6" w:rsidP="004E56BE">
      <w:pPr>
        <w:pStyle w:val="NormalEditText"/>
      </w:pPr>
      <w:r>
        <w:t xml:space="preserve">This </w:t>
      </w:r>
      <w:r w:rsidR="00735EBC">
        <w:t xml:space="preserve">section </w:t>
      </w:r>
      <w:r w:rsidR="00AE2EC8">
        <w:t>describes</w:t>
      </w:r>
      <w:r w:rsidR="00735EBC">
        <w:t xml:space="preserve"> </w:t>
      </w:r>
      <w:r w:rsidR="0018790E">
        <w:t>the</w:t>
      </w:r>
      <w:r w:rsidR="00E21BF5">
        <w:t xml:space="preserve"> </w:t>
      </w:r>
      <w:r w:rsidR="00BD484E" w:rsidRPr="0069431A">
        <w:rPr>
          <w:b/>
          <w:bCs/>
        </w:rPr>
        <w:t>behavior change campaign</w:t>
      </w:r>
      <w:r w:rsidR="0063417F">
        <w:t xml:space="preserve">. </w:t>
      </w:r>
      <w:r w:rsidR="004F3045">
        <w:t>A</w:t>
      </w:r>
      <w:r w:rsidR="009C2B21" w:rsidRPr="0069431A">
        <w:t>fter readin</w:t>
      </w:r>
      <w:r w:rsidR="009C2B21">
        <w:t xml:space="preserve">g this section, the reader </w:t>
      </w:r>
      <w:r w:rsidR="00905138">
        <w:t>should</w:t>
      </w:r>
      <w:r w:rsidR="009C2B21">
        <w:t xml:space="preserve"> understand</w:t>
      </w:r>
      <w:r w:rsidR="00FD20B5">
        <w:t xml:space="preserve"> </w:t>
      </w:r>
      <w:r w:rsidR="00FD20B5" w:rsidRPr="00D04B86">
        <w:rPr>
          <w:i/>
          <w:iCs/>
        </w:rPr>
        <w:t>what</w:t>
      </w:r>
      <w:r w:rsidR="00FD20B5">
        <w:t xml:space="preserve"> </w:t>
      </w:r>
      <w:r w:rsidR="005B0DBA">
        <w:t>factors were</w:t>
      </w:r>
      <w:r w:rsidR="00FD20B5">
        <w:t xml:space="preserve"> consider</w:t>
      </w:r>
      <w:r w:rsidR="005B0DBA">
        <w:t>ed</w:t>
      </w:r>
      <w:r w:rsidR="00FD20B5">
        <w:t xml:space="preserve"> wh</w:t>
      </w:r>
      <w:r w:rsidR="005B0DBA">
        <w:t>ile</w:t>
      </w:r>
      <w:r w:rsidR="00FD20B5">
        <w:t xml:space="preserve"> developing </w:t>
      </w:r>
      <w:r w:rsidR="005B0DBA">
        <w:t>the</w:t>
      </w:r>
      <w:r w:rsidR="00FD20B5">
        <w:t xml:space="preserve"> </w:t>
      </w:r>
      <w:r w:rsidR="00FD20B5" w:rsidRPr="0084719A">
        <w:rPr>
          <w:b/>
        </w:rPr>
        <w:t>behavior change campaign</w:t>
      </w:r>
      <w:r w:rsidR="00813427">
        <w:rPr>
          <w:b/>
        </w:rPr>
        <w:t xml:space="preserve">, </w:t>
      </w:r>
      <w:r w:rsidR="00813427" w:rsidRPr="009A2E2F">
        <w:rPr>
          <w:bCs/>
          <w:i/>
          <w:iCs/>
        </w:rPr>
        <w:t>where</w:t>
      </w:r>
      <w:r w:rsidR="00813427" w:rsidRPr="009A2E2F">
        <w:rPr>
          <w:bCs/>
        </w:rPr>
        <w:t xml:space="preserve"> the </w:t>
      </w:r>
      <w:r w:rsidR="00813427">
        <w:rPr>
          <w:b/>
        </w:rPr>
        <w:t xml:space="preserve">campaign </w:t>
      </w:r>
      <w:r w:rsidR="00813427" w:rsidRPr="009A2E2F">
        <w:rPr>
          <w:bCs/>
        </w:rPr>
        <w:t xml:space="preserve">was implemented, and </w:t>
      </w:r>
      <w:r w:rsidR="00813427" w:rsidRPr="009A2E2F">
        <w:rPr>
          <w:bCs/>
          <w:i/>
          <w:iCs/>
        </w:rPr>
        <w:t>who</w:t>
      </w:r>
      <w:r w:rsidR="009A2E2F" w:rsidRPr="009A2E2F">
        <w:rPr>
          <w:bCs/>
        </w:rPr>
        <w:t xml:space="preserve"> was responsible for developing and/or implementing the </w:t>
      </w:r>
      <w:r w:rsidR="009A2E2F">
        <w:rPr>
          <w:b/>
        </w:rPr>
        <w:t>campaign</w:t>
      </w:r>
      <w:r w:rsidR="009C2B21">
        <w:t xml:space="preserve">. </w:t>
      </w:r>
      <w:r w:rsidR="002E1809">
        <w:t>Suggestions for content include the following items:</w:t>
      </w:r>
    </w:p>
    <w:p w14:paraId="410DBBD7" w14:textId="7B5B5667" w:rsidR="008E4A84" w:rsidRPr="00EF6065" w:rsidRDefault="00D37CAC" w:rsidP="00EF6065">
      <w:pPr>
        <w:pStyle w:val="PermitRequirements"/>
      </w:pPr>
      <w:r w:rsidRPr="00872C46">
        <w:t>[</w:t>
      </w:r>
      <w:r w:rsidRPr="00EF6065">
        <w:t xml:space="preserve">WWA Phase </w:t>
      </w:r>
      <w:r w:rsidR="00B62001">
        <w:t>I</w:t>
      </w:r>
      <w:r w:rsidRPr="00EF6065">
        <w:t>: S</w:t>
      </w:r>
      <w:proofErr w:type="gramStart"/>
      <w:r w:rsidRPr="00EF6065">
        <w:t>5.C.11.a</w:t>
      </w:r>
      <w:proofErr w:type="gramEnd"/>
      <w:r w:rsidRPr="00EF6065">
        <w:t xml:space="preserve">.iv.] &amp; [WWA Phase </w:t>
      </w:r>
      <w:r w:rsidR="00B62001">
        <w:t>II</w:t>
      </w:r>
      <w:r w:rsidRPr="00EF6065">
        <w:t>: S</w:t>
      </w:r>
      <w:proofErr w:type="gramStart"/>
      <w:r w:rsidRPr="00EF6065">
        <w:t>5.C.2.a</w:t>
      </w:r>
      <w:proofErr w:type="gramEnd"/>
      <w:r w:rsidRPr="00EF6065">
        <w:t>.ii.</w:t>
      </w:r>
      <w:r w:rsidR="00B62001">
        <w:t>(</w:t>
      </w:r>
      <w:r w:rsidRPr="00EF6065">
        <w:t>c</w:t>
      </w:r>
      <w:r w:rsidR="00B62001">
        <w:t>)</w:t>
      </w:r>
      <w:r w:rsidRPr="00EF6065">
        <w:t xml:space="preserve">.] </w:t>
      </w:r>
    </w:p>
    <w:p w14:paraId="388E4445" w14:textId="7090E1B0" w:rsidR="00632196" w:rsidRPr="00EF6065" w:rsidRDefault="00861AA3" w:rsidP="00EF6065">
      <w:pPr>
        <w:pStyle w:val="PermitRequirements"/>
      </w:pPr>
      <w:r w:rsidRPr="00EF6065">
        <w:t>Describe</w:t>
      </w:r>
      <w:r w:rsidR="00632196" w:rsidRPr="00EF6065">
        <w:t xml:space="preserve"> the</w:t>
      </w:r>
      <w:r w:rsidR="00632196" w:rsidRPr="00EF6065" w:rsidDel="001D73C8">
        <w:t xml:space="preserve"> </w:t>
      </w:r>
      <w:r w:rsidR="00632196" w:rsidRPr="00EF6065">
        <w:t>Community-Based Social Marketing (CBSM) or Social Marketing (SM) strategy that was developed and briefly describe the strategy</w:t>
      </w:r>
      <w:r w:rsidR="00632196" w:rsidRPr="00EF6065" w:rsidDel="00CB026D">
        <w:t>.</w:t>
      </w:r>
      <w:r w:rsidR="00632196" w:rsidRPr="00EF6065">
        <w:t xml:space="preserve"> </w:t>
      </w:r>
    </w:p>
    <w:p w14:paraId="44DDEC53" w14:textId="36B58441" w:rsidR="00632196" w:rsidRDefault="00632196" w:rsidP="00D61CC5">
      <w:pPr>
        <w:pStyle w:val="ListParagraphEditText"/>
      </w:pPr>
      <w:r w:rsidRPr="008B0BDE">
        <w:t>Describe how this was determined to be the best strategy, and how the strategy addressed the</w:t>
      </w:r>
      <w:r w:rsidRPr="00872C46">
        <w:t xml:space="preserve"> </w:t>
      </w:r>
      <w:r w:rsidRPr="00872C46">
        <w:rPr>
          <w:b/>
        </w:rPr>
        <w:t>barriers</w:t>
      </w:r>
      <w:r w:rsidRPr="00872C46">
        <w:t xml:space="preserve"> and </w:t>
      </w:r>
      <w:r w:rsidRPr="00872C46">
        <w:rPr>
          <w:b/>
        </w:rPr>
        <w:t>motivators</w:t>
      </w:r>
      <w:r w:rsidRPr="00872C46">
        <w:rPr>
          <w:bCs/>
        </w:rPr>
        <w:t xml:space="preserve"> that prevented and/or encouraged</w:t>
      </w:r>
      <w:r w:rsidRPr="00872C46">
        <w:t xml:space="preserve"> </w:t>
      </w:r>
      <w:r w:rsidRPr="00872C46">
        <w:rPr>
          <w:bCs/>
        </w:rPr>
        <w:t xml:space="preserve">participation from the </w:t>
      </w:r>
      <w:r w:rsidRPr="00872C46">
        <w:rPr>
          <w:b/>
        </w:rPr>
        <w:t>target audience.</w:t>
      </w:r>
      <w:r w:rsidRPr="00872C46">
        <w:t xml:space="preserve"> </w:t>
      </w:r>
    </w:p>
    <w:p w14:paraId="189E1CA4" w14:textId="2C59E5CD" w:rsidR="00A14B36" w:rsidRPr="00872C46" w:rsidRDefault="00A375A0" w:rsidP="00D61CC5">
      <w:pPr>
        <w:pStyle w:val="ListParagraphEditText"/>
      </w:pPr>
      <w:r w:rsidRPr="00872C46">
        <w:t>Provide an overview of</w:t>
      </w:r>
      <w:r w:rsidR="007130C4" w:rsidRPr="00872C46">
        <w:t xml:space="preserve"> the </w:t>
      </w:r>
      <w:r w:rsidR="00673B95" w:rsidRPr="00872C46">
        <w:t xml:space="preserve">behavior change </w:t>
      </w:r>
      <w:r w:rsidR="009E04C7" w:rsidRPr="00872C46">
        <w:t>campaign</w:t>
      </w:r>
      <w:r w:rsidR="0001602C" w:rsidRPr="00872C46">
        <w:t xml:space="preserve"> </w:t>
      </w:r>
      <w:r w:rsidR="002344B7" w:rsidRPr="00872C46">
        <w:t>including how the campaign was implemented</w:t>
      </w:r>
      <w:r w:rsidR="00765537" w:rsidRPr="00872C46">
        <w:t xml:space="preserve"> and tailored to the community</w:t>
      </w:r>
      <w:r w:rsidR="001A19D8" w:rsidRPr="00872C46">
        <w:t>.</w:t>
      </w:r>
    </w:p>
    <w:p w14:paraId="772209FC" w14:textId="2134A136" w:rsidR="000D79DA" w:rsidRPr="00872C46" w:rsidRDefault="000D79DA" w:rsidP="00D61CC5">
      <w:pPr>
        <w:pStyle w:val="ListParagraphEditText"/>
      </w:pPr>
      <w:r w:rsidRPr="00872C46">
        <w:t xml:space="preserve">Note whether </w:t>
      </w:r>
      <w:r w:rsidR="00F35B58" w:rsidRPr="00872C46">
        <w:t>the</w:t>
      </w:r>
      <w:r w:rsidRPr="00872C46">
        <w:t xml:space="preserve"> campaign</w:t>
      </w:r>
      <w:r w:rsidR="002C2A6E" w:rsidRPr="00872C46">
        <w:t xml:space="preserve"> was existing</w:t>
      </w:r>
      <w:r w:rsidR="002260CF" w:rsidRPr="00872C46">
        <w:t xml:space="preserve"> or new. </w:t>
      </w:r>
    </w:p>
    <w:p w14:paraId="79661E1E" w14:textId="0E5BCC61" w:rsidR="002260CF" w:rsidRPr="00872C46" w:rsidRDefault="002260CF" w:rsidP="00D61CC5">
      <w:pPr>
        <w:pStyle w:val="ListParagraphEditText"/>
      </w:pPr>
      <w:r>
        <w:t xml:space="preserve">If the campaign was existing, </w:t>
      </w:r>
      <w:r w:rsidR="003A5E32">
        <w:t>note how it was more effectively implemented</w:t>
      </w:r>
      <w:r w:rsidR="000B2B4D">
        <w:t xml:space="preserve"> </w:t>
      </w:r>
      <w:r w:rsidR="003A5E32">
        <w:t>or</w:t>
      </w:r>
      <w:r w:rsidR="00EE5ED1">
        <w:t xml:space="preserve"> expanded for </w:t>
      </w:r>
      <w:r w:rsidR="005F651C">
        <w:t xml:space="preserve">a new target audience </w:t>
      </w:r>
      <w:r w:rsidR="004E18ED">
        <w:t>and/</w:t>
      </w:r>
      <w:r w:rsidR="005F651C">
        <w:t xml:space="preserve">or BMP. </w:t>
      </w:r>
    </w:p>
    <w:p w14:paraId="125BA6DE" w14:textId="1444B870" w:rsidR="00A75BCB" w:rsidRPr="00A16012" w:rsidRDefault="00A75BCB" w:rsidP="00D61CC5">
      <w:pPr>
        <w:pStyle w:val="ListParagraphEditText"/>
        <w:rPr>
          <w:color w:val="4472C4" w:themeColor="accent1"/>
        </w:rPr>
      </w:pPr>
      <w:r w:rsidRPr="0020409B">
        <w:t xml:space="preserve">Introduce the Permittee(s) and/or organization that </w:t>
      </w:r>
      <w:r>
        <w:t xml:space="preserve">developed and implemented the </w:t>
      </w:r>
      <w:r w:rsidRPr="00421A9E">
        <w:rPr>
          <w:b/>
          <w:bCs/>
        </w:rPr>
        <w:t>campaign</w:t>
      </w:r>
      <w:r>
        <w:t xml:space="preserve">. </w:t>
      </w:r>
    </w:p>
    <w:p w14:paraId="46B4C248" w14:textId="54FF5A6B" w:rsidR="004B2D43" w:rsidRDefault="00DD3A5B" w:rsidP="00D61CC5">
      <w:pPr>
        <w:pStyle w:val="ListParagraphEditText"/>
      </w:pPr>
      <w:r>
        <w:t>Note where the campaign was implemented</w:t>
      </w:r>
      <w:r w:rsidR="008B31FE">
        <w:t xml:space="preserve"> and </w:t>
      </w:r>
      <w:r w:rsidR="004B2D43" w:rsidRPr="009F4C91">
        <w:t xml:space="preserve">briefly describe how the </w:t>
      </w:r>
      <w:r w:rsidR="0031514C">
        <w:t>location</w:t>
      </w:r>
      <w:r w:rsidR="008B31FE">
        <w:t>(</w:t>
      </w:r>
      <w:r w:rsidR="0031514C">
        <w:t>s</w:t>
      </w:r>
      <w:r w:rsidR="008B31FE">
        <w:t>)</w:t>
      </w:r>
      <w:r w:rsidR="0031514C">
        <w:t xml:space="preserve"> </w:t>
      </w:r>
      <w:r w:rsidR="008B31FE">
        <w:t>was</w:t>
      </w:r>
      <w:r w:rsidR="0031514C">
        <w:t xml:space="preserve"> selected </w:t>
      </w:r>
      <w:r w:rsidR="00D61D47">
        <w:t>in relation</w:t>
      </w:r>
      <w:r w:rsidR="004B2D43" w:rsidRPr="009F4C91">
        <w:t xml:space="preserve"> to the </w:t>
      </w:r>
      <w:r w:rsidR="004B2D43" w:rsidRPr="009F4C91">
        <w:rPr>
          <w:b/>
        </w:rPr>
        <w:t>campaign</w:t>
      </w:r>
      <w:r w:rsidR="004B2D43" w:rsidRPr="009F4C91">
        <w:t>.</w:t>
      </w:r>
      <w:r w:rsidR="000A0FDA" w:rsidRPr="009F4C91">
        <w:t xml:space="preserve"> </w:t>
      </w:r>
      <w:r w:rsidR="004B2D43" w:rsidRPr="009F4C91">
        <w:t>Provide maps, photos and/or diagrams to identify boundaries of these locations</w:t>
      </w:r>
      <w:r w:rsidR="008B31FE">
        <w:t xml:space="preserve"> (Figure </w:t>
      </w:r>
      <w:r w:rsidR="00F97EDE">
        <w:t>2</w:t>
      </w:r>
      <w:r w:rsidR="008B31FE">
        <w:t>-1)</w:t>
      </w:r>
      <w:r w:rsidR="004B2D43" w:rsidRPr="009F4C91">
        <w:t>.</w:t>
      </w:r>
      <w:r w:rsidR="000A0FDA" w:rsidRPr="009F4C91">
        <w:t xml:space="preserve"> </w:t>
      </w:r>
    </w:p>
    <w:p w14:paraId="460024D4" w14:textId="5BEC7538" w:rsidR="009634B5" w:rsidRPr="009F4C91" w:rsidRDefault="009634B5" w:rsidP="00D61CC5">
      <w:pPr>
        <w:pStyle w:val="ListParagraphEditText"/>
      </w:pPr>
      <w:r w:rsidRPr="00EF6065">
        <w:t xml:space="preserve">More information about the CBSM and SM approach </w:t>
      </w:r>
      <w:r>
        <w:t>are</w:t>
      </w:r>
      <w:r w:rsidRPr="00EF6065">
        <w:t xml:space="preserve"> detailed in Chapter 2 of the Evaluation Guidance Manual.</w:t>
      </w:r>
    </w:p>
    <w:p w14:paraId="4290CD83" w14:textId="21D0EB5F" w:rsidR="00FA7AD9" w:rsidRDefault="007672E8" w:rsidP="00EF6065">
      <w:pPr>
        <w:pStyle w:val="PermitRequirements"/>
      </w:pPr>
      <w:r w:rsidRPr="00AD3C3C">
        <w:t xml:space="preserve">[WWA Phase </w:t>
      </w:r>
      <w:r w:rsidR="00B62001">
        <w:t>I</w:t>
      </w:r>
      <w:r w:rsidRPr="00AD3C3C">
        <w:t xml:space="preserve">: </w:t>
      </w:r>
      <w:r w:rsidR="00CB6D5D" w:rsidRPr="00AD3C3C">
        <w:t>S5</w:t>
      </w:r>
      <w:r w:rsidRPr="00AD3C3C">
        <w:t xml:space="preserve">.C.11.a.] &amp; [WWA Phase </w:t>
      </w:r>
      <w:r w:rsidR="00B62001">
        <w:t>II</w:t>
      </w:r>
      <w:r w:rsidRPr="00AD3C3C">
        <w:t xml:space="preserve">: </w:t>
      </w:r>
      <w:r w:rsidR="00CB6D5D" w:rsidRPr="00AD3C3C">
        <w:t>S5.C.2.a</w:t>
      </w:r>
      <w:r w:rsidR="004224FB" w:rsidRPr="00AD3C3C">
        <w:t>.</w:t>
      </w:r>
      <w:r w:rsidRPr="00AD3C3C">
        <w:t>]</w:t>
      </w:r>
      <w:r w:rsidR="00CB6D5D" w:rsidRPr="00AD3C3C">
        <w:t xml:space="preserve"> </w:t>
      </w:r>
    </w:p>
    <w:p w14:paraId="13F02F26" w14:textId="6C10260E" w:rsidR="00BE5C3D" w:rsidRPr="00AD3C3C" w:rsidRDefault="00BE5C3D" w:rsidP="00EF6065">
      <w:pPr>
        <w:pStyle w:val="PermitRequirements"/>
      </w:pPr>
      <w:r w:rsidRPr="00AD3C3C">
        <w:t xml:space="preserve">Identify </w:t>
      </w:r>
      <w:r w:rsidR="00036DDF" w:rsidRPr="00AD3C3C">
        <w:t xml:space="preserve">what is known about </w:t>
      </w:r>
      <w:r w:rsidRPr="00AD3C3C">
        <w:t xml:space="preserve">the </w:t>
      </w:r>
      <w:r w:rsidRPr="00AD3C3C">
        <w:rPr>
          <w:b/>
        </w:rPr>
        <w:t>water quality problem</w:t>
      </w:r>
      <w:r w:rsidRPr="00AD3C3C">
        <w:t xml:space="preserve"> </w:t>
      </w:r>
      <w:r w:rsidR="00414BBD" w:rsidRPr="00AD3C3C">
        <w:t xml:space="preserve">that the campaign is designed to target </w:t>
      </w:r>
      <w:r w:rsidR="0063021A" w:rsidRPr="00AD3C3C">
        <w:t xml:space="preserve">and </w:t>
      </w:r>
      <w:r w:rsidRPr="00AD3C3C">
        <w:t xml:space="preserve">explain how the </w:t>
      </w:r>
      <w:r w:rsidR="00414BBD" w:rsidRPr="00AD3C3C">
        <w:rPr>
          <w:b/>
          <w:bCs/>
        </w:rPr>
        <w:t xml:space="preserve">water quality </w:t>
      </w:r>
      <w:r w:rsidR="00851D56" w:rsidRPr="00AD3C3C">
        <w:rPr>
          <w:b/>
          <w:bCs/>
        </w:rPr>
        <w:t>problem</w:t>
      </w:r>
      <w:r w:rsidRPr="00AD3C3C">
        <w:t xml:space="preserve"> was identified</w:t>
      </w:r>
      <w:r w:rsidR="00EF089A" w:rsidRPr="00AD3C3C">
        <w:t xml:space="preserve"> as a high priority</w:t>
      </w:r>
      <w:r w:rsidRPr="00AD3C3C">
        <w:t xml:space="preserve">. </w:t>
      </w:r>
    </w:p>
    <w:p w14:paraId="50A5CF3E" w14:textId="6861D769" w:rsidR="0066720E" w:rsidRPr="00706316" w:rsidRDefault="00630ECA" w:rsidP="007B5091">
      <w:pPr>
        <w:pStyle w:val="Example"/>
      </w:pPr>
      <w:r w:rsidRPr="00706316">
        <w:rPr>
          <w:b/>
          <w:color w:val="861627"/>
        </w:rPr>
        <w:t>FOR EXAMPLE</w:t>
      </w:r>
      <w:r w:rsidR="0066720E" w:rsidRPr="00706316">
        <w:t xml:space="preserve">, </w:t>
      </w:r>
      <w:r w:rsidR="00E03B7D" w:rsidRPr="00706316">
        <w:t xml:space="preserve">water quality data or TMDL </w:t>
      </w:r>
      <w:r w:rsidR="00F84461" w:rsidRPr="00706316">
        <w:t xml:space="preserve">information </w:t>
      </w:r>
      <w:r w:rsidR="00E03B7D" w:rsidRPr="00706316">
        <w:t xml:space="preserve">was used to identify </w:t>
      </w:r>
      <w:r w:rsidR="0066720E" w:rsidRPr="00706316">
        <w:t xml:space="preserve">a </w:t>
      </w:r>
      <w:r w:rsidR="00BB6472" w:rsidRPr="00706316">
        <w:t xml:space="preserve">pollutant of concern </w:t>
      </w:r>
      <w:r w:rsidR="00CF54B3" w:rsidRPr="00706316">
        <w:t xml:space="preserve">in receiving water bodies. Alternatively, observations may also be used to identify </w:t>
      </w:r>
      <w:r w:rsidR="007D5CFB" w:rsidRPr="00706316">
        <w:t xml:space="preserve">a water qualify problem: a </w:t>
      </w:r>
      <w:r w:rsidR="00206856" w:rsidRPr="00706316">
        <w:t>P</w:t>
      </w:r>
      <w:r w:rsidR="0066720E" w:rsidRPr="00706316">
        <w:t>ermittee</w:t>
      </w:r>
      <w:r w:rsidR="007D5CFB" w:rsidRPr="00706316">
        <w:t>’s maintenance crew</w:t>
      </w:r>
      <w:r w:rsidR="0066720E" w:rsidRPr="00706316">
        <w:t xml:space="preserve"> may observe an increase of fats, oils, and grease in the stormwater system</w:t>
      </w:r>
      <w:r w:rsidR="007D5CFB" w:rsidRPr="00706316">
        <w:t xml:space="preserve"> that discharges to receiving waters</w:t>
      </w:r>
      <w:r w:rsidR="0066720E" w:rsidRPr="00706316">
        <w:t xml:space="preserve">. This may drive the Permittee to select employees of fast-food restaurants as the target audience and the selected subject area may be proper dumpster management. </w:t>
      </w:r>
    </w:p>
    <w:p w14:paraId="7EDCF48C" w14:textId="4A8F1AAE" w:rsidR="00EE6072" w:rsidRPr="009F4C91" w:rsidRDefault="00986DC7" w:rsidP="00D61CC5">
      <w:pPr>
        <w:pStyle w:val="ListParagraphEditText"/>
      </w:pPr>
      <w:r w:rsidRPr="009F4C91">
        <w:t xml:space="preserve">Explain how </w:t>
      </w:r>
      <w:r w:rsidR="00966843">
        <w:t xml:space="preserve">changes in the </w:t>
      </w:r>
      <w:r w:rsidRPr="009F4C91">
        <w:t xml:space="preserve">target </w:t>
      </w:r>
      <w:r w:rsidR="00966843">
        <w:t xml:space="preserve">audience’s </w:t>
      </w:r>
      <w:r w:rsidRPr="009F4C91">
        <w:t xml:space="preserve">behavior </w:t>
      </w:r>
      <w:r w:rsidR="000E3C8E">
        <w:t>could</w:t>
      </w:r>
      <w:r w:rsidRPr="009F4C91">
        <w:t xml:space="preserve"> </w:t>
      </w:r>
      <w:r w:rsidR="00162BD4">
        <w:t>reduce</w:t>
      </w:r>
      <w:r w:rsidRPr="009F4C91">
        <w:t xml:space="preserve"> the water quality problem.</w:t>
      </w:r>
    </w:p>
    <w:p w14:paraId="704C5150" w14:textId="77777777" w:rsidR="00471D56" w:rsidRDefault="00471D56" w:rsidP="00142F6F">
      <w:pPr>
        <w:pStyle w:val="Style1"/>
        <w:pBdr>
          <w:top w:val="dashed" w:sz="18" w:space="1" w:color="auto"/>
          <w:left w:val="dashed" w:sz="18" w:space="4" w:color="auto"/>
          <w:bottom w:val="dashed" w:sz="18" w:space="1" w:color="auto"/>
          <w:right w:val="dashed" w:sz="18" w:space="4" w:color="auto"/>
        </w:pBdr>
        <w:spacing w:after="0"/>
        <w:rPr>
          <w:sz w:val="24"/>
          <w:szCs w:val="24"/>
        </w:rPr>
      </w:pPr>
    </w:p>
    <w:p w14:paraId="60438F8A" w14:textId="00E9B35C" w:rsidR="00471D56" w:rsidRPr="009C30D5" w:rsidRDefault="00104159" w:rsidP="009C30D5">
      <w:pPr>
        <w:pStyle w:val="Style1"/>
        <w:pBdr>
          <w:top w:val="dashed" w:sz="18" w:space="1" w:color="auto"/>
          <w:left w:val="dashed" w:sz="18" w:space="4" w:color="auto"/>
          <w:bottom w:val="dashed" w:sz="18" w:space="1" w:color="auto"/>
          <w:right w:val="dashed" w:sz="18" w:space="4" w:color="auto"/>
        </w:pBdr>
        <w:spacing w:after="0"/>
        <w:jc w:val="center"/>
        <w:rPr>
          <w:sz w:val="24"/>
          <w:szCs w:val="24"/>
        </w:rPr>
      </w:pPr>
      <w:r w:rsidRPr="00332BD3">
        <w:rPr>
          <w:noProof/>
          <w:sz w:val="24"/>
          <w:szCs w:val="24"/>
        </w:rPr>
        <mc:AlternateContent>
          <mc:Choice Requires="wps">
            <w:drawing>
              <wp:anchor distT="0" distB="0" distL="114300" distR="114300" simplePos="0" relativeHeight="251658242" behindDoc="0" locked="0" layoutInCell="1" allowOverlap="1" wp14:anchorId="63AFF597" wp14:editId="706D8BF4">
                <wp:simplePos x="0" y="0"/>
                <wp:positionH relativeFrom="margin">
                  <wp:posOffset>457200</wp:posOffset>
                </wp:positionH>
                <wp:positionV relativeFrom="paragraph">
                  <wp:posOffset>1443355</wp:posOffset>
                </wp:positionV>
                <wp:extent cx="5524500" cy="635"/>
                <wp:effectExtent l="0" t="0" r="0" b="6350"/>
                <wp:wrapTopAndBottom/>
                <wp:docPr id="13" name="Text Box 13"/>
                <wp:cNvGraphicFramePr/>
                <a:graphic xmlns:a="http://schemas.openxmlformats.org/drawingml/2006/main">
                  <a:graphicData uri="http://schemas.microsoft.com/office/word/2010/wordprocessingShape">
                    <wps:wsp>
                      <wps:cNvSpPr txBox="1"/>
                      <wps:spPr>
                        <a:xfrm>
                          <a:off x="0" y="0"/>
                          <a:ext cx="5524500" cy="635"/>
                        </a:xfrm>
                        <a:prstGeom prst="rect">
                          <a:avLst/>
                        </a:prstGeom>
                        <a:solidFill>
                          <a:prstClr val="white"/>
                        </a:solidFill>
                        <a:ln>
                          <a:noFill/>
                        </a:ln>
                      </wps:spPr>
                      <wps:txbx>
                        <w:txbxContent>
                          <w:p w14:paraId="7BA6BF73" w14:textId="523AA2CC" w:rsidR="00104159" w:rsidRPr="00102FA7" w:rsidRDefault="00104159" w:rsidP="00A06D88">
                            <w:pPr>
                              <w:pStyle w:val="Caption"/>
                            </w:pPr>
                            <w:bookmarkStart w:id="7" w:name="_Toc96497129"/>
                            <w:r w:rsidRPr="00102FA7">
                              <w:t xml:space="preserve">Figure </w:t>
                            </w:r>
                            <w:r w:rsidR="00F97EDE">
                              <w:t>2</w:t>
                            </w:r>
                            <w:r w:rsidRPr="00102FA7">
                              <w:t>-1 Area(s) Where the Campaign Was Implemented</w:t>
                            </w:r>
                            <w:r w:rsidRPr="00102FA7" w:rsidDel="00F17C6A">
                              <w:t xml:space="preserve"> </w:t>
                            </w:r>
                            <w:bookmarkEnd w:id="7"/>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3AFF597" id="_x0000_t202" coordsize="21600,21600" o:spt="202" path="m,l,21600r21600,l21600,xe">
                <v:stroke joinstyle="miter"/>
                <v:path gradientshapeok="t" o:connecttype="rect"/>
              </v:shapetype>
              <v:shape id="Text Box 13" o:spid="_x0000_s1026" type="#_x0000_t202" style="position:absolute;left:0;text-align:left;margin-left:36pt;margin-top:113.65pt;width:435pt;height:.0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" stroked="f">
                <v:textbox style="mso-fit-shape-to-text:t" inset="0,0,0,0">
                  <w:txbxContent>
                    <w:p w14:paraId="7BA6BF73" w14:textId="523AA2CC" w:rsidR="00104159" w:rsidRPr="00102FA7" w:rsidRDefault="00104159" w:rsidP="00A06D88">
                      <w:pPr>
                        <w:pStyle w:val="Caption"/>
                      </w:pPr>
                      <w:bookmarkStart w:id="8" w:name="_Toc96497129"/>
                      <w:r w:rsidRPr="00102FA7">
                        <w:t xml:space="preserve">Figure </w:t>
                      </w:r>
                      <w:r w:rsidR="00F97EDE">
                        <w:t>2</w:t>
                      </w:r>
                      <w:r w:rsidRPr="00102FA7">
                        <w:t>-1 Area(s) Where the Campaign Was Implemented</w:t>
                      </w:r>
                      <w:r w:rsidRPr="00102FA7" w:rsidDel="00F17C6A">
                        <w:t xml:space="preserve"> </w:t>
                      </w:r>
                      <w:bookmarkEnd w:id="8"/>
                    </w:p>
                  </w:txbxContent>
                </v:textbox>
                <w10:wrap type="topAndBottom" anchorx="margin"/>
              </v:shape>
            </w:pict>
          </mc:Fallback>
        </mc:AlternateContent>
      </w:r>
      <w:r w:rsidR="005E102D" w:rsidRPr="00332BD3">
        <w:rPr>
          <w:sz w:val="24"/>
          <w:szCs w:val="24"/>
        </w:rPr>
        <w:t xml:space="preserve">Insert </w:t>
      </w:r>
      <w:r w:rsidR="00471D56">
        <w:rPr>
          <w:sz w:val="24"/>
          <w:szCs w:val="24"/>
        </w:rPr>
        <w:t>map of area where the campaign was implemented</w:t>
      </w:r>
    </w:p>
    <w:p w14:paraId="01363687" w14:textId="36B3BBA5" w:rsidR="000D643B" w:rsidRPr="00AA0BFB" w:rsidRDefault="001C04A8" w:rsidP="00AA0BFB">
      <w:pPr>
        <w:pStyle w:val="Heading2"/>
      </w:pPr>
      <w:bookmarkStart w:id="8" w:name="_Toc96903677"/>
      <w:bookmarkStart w:id="9" w:name="_Toc119903353"/>
      <w:r w:rsidRPr="00AA0BFB">
        <w:lastRenderedPageBreak/>
        <w:t>Target Audience</w:t>
      </w:r>
      <w:bookmarkEnd w:id="8"/>
      <w:bookmarkEnd w:id="9"/>
      <w:r w:rsidRPr="00AA0BFB">
        <w:t xml:space="preserve"> </w:t>
      </w:r>
    </w:p>
    <w:p w14:paraId="1F5839D1" w14:textId="64CC627A" w:rsidR="001E487B" w:rsidRPr="00F828CA" w:rsidRDefault="006C7D6B" w:rsidP="004E56BE">
      <w:pPr>
        <w:pStyle w:val="NormalEditText"/>
      </w:pPr>
      <w:r>
        <w:t xml:space="preserve">This section </w:t>
      </w:r>
      <w:r w:rsidR="00BD6756">
        <w:t>introduce</w:t>
      </w:r>
      <w:r w:rsidR="001E3647">
        <w:t>s</w:t>
      </w:r>
      <w:r w:rsidR="00BD6756">
        <w:t xml:space="preserve"> </w:t>
      </w:r>
      <w:r w:rsidR="001E3647">
        <w:t xml:space="preserve">the audience </w:t>
      </w:r>
      <w:r w:rsidR="00FE5F8C">
        <w:t xml:space="preserve">that the </w:t>
      </w:r>
      <w:r w:rsidR="00D14EF4">
        <w:t>campaign</w:t>
      </w:r>
      <w:r w:rsidR="00E572F5">
        <w:t xml:space="preserve"> </w:t>
      </w:r>
      <w:r w:rsidR="005D31B1">
        <w:t>was</w:t>
      </w:r>
      <w:r w:rsidR="00F20D19">
        <w:t xml:space="preserve"> </w:t>
      </w:r>
      <w:r w:rsidR="00341D57">
        <w:t>designed to target</w:t>
      </w:r>
      <w:r w:rsidR="0025092F">
        <w:t xml:space="preserve">. </w:t>
      </w:r>
      <w:r w:rsidR="00546B70">
        <w:t>After reading th</w:t>
      </w:r>
      <w:r w:rsidR="004652B1">
        <w:t xml:space="preserve">is section, the reader </w:t>
      </w:r>
      <w:r w:rsidR="00905138">
        <w:t>should</w:t>
      </w:r>
      <w:r w:rsidR="004652B1">
        <w:t xml:space="preserve"> understand </w:t>
      </w:r>
      <w:r w:rsidR="00406DD2" w:rsidRPr="66A7904F">
        <w:rPr>
          <w:i/>
          <w:iCs/>
        </w:rPr>
        <w:t>who</w:t>
      </w:r>
      <w:r w:rsidR="004A5C47">
        <w:t xml:space="preserve"> the </w:t>
      </w:r>
      <w:r w:rsidR="004A5C47" w:rsidRPr="66A7904F">
        <w:rPr>
          <w:b/>
          <w:bCs/>
        </w:rPr>
        <w:t>target audience</w:t>
      </w:r>
      <w:r w:rsidR="00406DD2">
        <w:t xml:space="preserve"> is</w:t>
      </w:r>
      <w:r w:rsidR="001F64CB">
        <w:t xml:space="preserve"> and </w:t>
      </w:r>
      <w:r w:rsidR="001F64CB" w:rsidRPr="66A7904F">
        <w:rPr>
          <w:i/>
          <w:iCs/>
        </w:rPr>
        <w:t>how</w:t>
      </w:r>
      <w:r w:rsidR="001F64CB">
        <w:t xml:space="preserve"> the audience was selected</w:t>
      </w:r>
      <w:r w:rsidR="004A5C47">
        <w:t xml:space="preserve">. </w:t>
      </w:r>
      <w:r w:rsidR="001E487B">
        <w:t>Suggestions for content include the following items:</w:t>
      </w:r>
    </w:p>
    <w:p w14:paraId="39563217" w14:textId="148F7F7B" w:rsidR="00485957" w:rsidRPr="004C25A9" w:rsidRDefault="0004109F" w:rsidP="00EF6065">
      <w:pPr>
        <w:pStyle w:val="PermitRequirements"/>
      </w:pPr>
      <w:r w:rsidRPr="004C25A9">
        <w:t xml:space="preserve">[WWA Phase </w:t>
      </w:r>
      <w:r w:rsidR="002F4B3C">
        <w:t>I</w:t>
      </w:r>
      <w:r w:rsidRPr="004C25A9">
        <w:t xml:space="preserve">: S5.C.11.a.] &amp; [WWA Phase </w:t>
      </w:r>
      <w:r w:rsidR="002F4B3C">
        <w:t>II</w:t>
      </w:r>
      <w:r w:rsidRPr="004C25A9">
        <w:t>: S5.C.2.a</w:t>
      </w:r>
      <w:r w:rsidR="004224FB" w:rsidRPr="004C25A9">
        <w:t>.</w:t>
      </w:r>
      <w:r w:rsidRPr="004C25A9">
        <w:t>]</w:t>
      </w:r>
      <w:r w:rsidR="00FD032F" w:rsidRPr="004C25A9">
        <w:t xml:space="preserve"> </w:t>
      </w:r>
    </w:p>
    <w:p w14:paraId="193C7D23" w14:textId="78ED0E9A" w:rsidR="0024522C" w:rsidRPr="004C25A9" w:rsidRDefault="00E065B8" w:rsidP="00EF6065">
      <w:pPr>
        <w:pStyle w:val="PermitRequirements"/>
      </w:pPr>
      <w:r w:rsidRPr="004C25A9">
        <w:t>Identify and describe</w:t>
      </w:r>
      <w:r w:rsidR="790D41B5" w:rsidRPr="004C25A9">
        <w:t xml:space="preserve"> the </w:t>
      </w:r>
      <w:r w:rsidR="790D41B5" w:rsidRPr="004C25A9">
        <w:rPr>
          <w:b/>
        </w:rPr>
        <w:t xml:space="preserve">target </w:t>
      </w:r>
      <w:r w:rsidR="000240B8" w:rsidRPr="004C25A9" w:rsidDel="0023095A">
        <w:rPr>
          <w:b/>
        </w:rPr>
        <w:t>audience</w:t>
      </w:r>
      <w:r w:rsidR="0023095A" w:rsidRPr="004C25A9">
        <w:rPr>
          <w:b/>
        </w:rPr>
        <w:t>’</w:t>
      </w:r>
      <w:r w:rsidR="00CA1457" w:rsidRPr="004C25A9">
        <w:rPr>
          <w:b/>
        </w:rPr>
        <w:t>s</w:t>
      </w:r>
      <w:r w:rsidR="000240B8" w:rsidRPr="004C25A9">
        <w:t xml:space="preserve"> </w:t>
      </w:r>
      <w:r w:rsidR="009674D5" w:rsidRPr="004C25A9">
        <w:t xml:space="preserve">characteristics and </w:t>
      </w:r>
      <w:r w:rsidR="000240B8" w:rsidRPr="004C25A9">
        <w:t>demographics</w:t>
      </w:r>
      <w:r w:rsidR="0024522C" w:rsidRPr="004C25A9">
        <w:t>.</w:t>
      </w:r>
    </w:p>
    <w:p w14:paraId="3383B4F6" w14:textId="2F1827B5" w:rsidR="00632CFD" w:rsidRPr="004C25A9" w:rsidRDefault="00B13EB0" w:rsidP="00EF6065">
      <w:pPr>
        <w:pStyle w:val="PermitRequirements"/>
      </w:pPr>
      <w:r w:rsidRPr="004C25A9">
        <w:t xml:space="preserve">List any languages (besides English) used </w:t>
      </w:r>
      <w:r w:rsidR="00B41F37" w:rsidRPr="004C25A9">
        <w:t xml:space="preserve">by the </w:t>
      </w:r>
      <w:r w:rsidR="00B41F37" w:rsidRPr="004C25A9">
        <w:rPr>
          <w:b/>
        </w:rPr>
        <w:t>target audience</w:t>
      </w:r>
      <w:r w:rsidRPr="004C25A9">
        <w:t>.</w:t>
      </w:r>
    </w:p>
    <w:p w14:paraId="1D87B803" w14:textId="54B230D7" w:rsidR="00CE5D00" w:rsidRPr="007607A0" w:rsidRDefault="292B3316" w:rsidP="00D61CC5">
      <w:pPr>
        <w:pStyle w:val="ListParagraphEditText"/>
        <w:rPr>
          <w:rFonts w:asciiTheme="minorHAnsi" w:eastAsiaTheme="minorEastAsia" w:hAnsiTheme="minorHAnsi" w:cstheme="minorBidi"/>
          <w:i/>
          <w:iCs/>
        </w:rPr>
      </w:pPr>
      <w:r w:rsidRPr="154042FF">
        <w:t xml:space="preserve">Describe community land uses where the </w:t>
      </w:r>
      <w:r w:rsidRPr="0084719A">
        <w:rPr>
          <w:b/>
        </w:rPr>
        <w:t>target audience</w:t>
      </w:r>
      <w:r w:rsidRPr="154042FF">
        <w:t xml:space="preserve"> is located related to the </w:t>
      </w:r>
      <w:r w:rsidR="569F0979" w:rsidRPr="0084719A">
        <w:rPr>
          <w:b/>
        </w:rPr>
        <w:t>campa</w:t>
      </w:r>
      <w:r w:rsidR="007F49AC" w:rsidRPr="0084719A">
        <w:rPr>
          <w:b/>
        </w:rPr>
        <w:t>ign</w:t>
      </w:r>
      <w:r w:rsidR="004F709D" w:rsidRPr="292B3316">
        <w:t>.</w:t>
      </w:r>
      <w:r w:rsidR="0077155C" w:rsidRPr="0084719A">
        <w:t xml:space="preserve"> </w:t>
      </w:r>
      <w:r w:rsidR="008A4653" w:rsidRPr="00A51AAC">
        <w:rPr>
          <w:b/>
          <w:i/>
          <w:iCs/>
          <w:color w:val="861627"/>
        </w:rPr>
        <w:t>For example</w:t>
      </w:r>
      <w:r w:rsidR="008A4653" w:rsidRPr="007607A0">
        <w:rPr>
          <w:i/>
          <w:iCs/>
        </w:rPr>
        <w:t xml:space="preserve">: residential, industrial, or </w:t>
      </w:r>
      <w:r w:rsidR="00003C30" w:rsidRPr="007607A0">
        <w:rPr>
          <w:i/>
          <w:iCs/>
        </w:rPr>
        <w:t>commercial land uses.</w:t>
      </w:r>
    </w:p>
    <w:p w14:paraId="693E53F1" w14:textId="601A4336" w:rsidR="0024522C" w:rsidRPr="008B0E1D" w:rsidRDefault="0024522C" w:rsidP="00D61CC5">
      <w:pPr>
        <w:pStyle w:val="ListParagraphEditText"/>
      </w:pPr>
      <w:r w:rsidRPr="008B0E1D">
        <w:t xml:space="preserve">Describe other characteristics of the </w:t>
      </w:r>
      <w:r w:rsidRPr="0084719A">
        <w:rPr>
          <w:b/>
        </w:rPr>
        <w:t>target audience</w:t>
      </w:r>
      <w:r w:rsidRPr="008B0E1D">
        <w:t xml:space="preserve"> </w:t>
      </w:r>
      <w:r w:rsidR="009916E2">
        <w:t xml:space="preserve">as it relates to the </w:t>
      </w:r>
      <w:r w:rsidR="003C07B3">
        <w:t>MS4 Permit</w:t>
      </w:r>
      <w:r w:rsidR="009916E2">
        <w:t xml:space="preserve"> </w:t>
      </w:r>
      <w:r w:rsidRPr="008B0E1D">
        <w:t xml:space="preserve">such as </w:t>
      </w:r>
      <w:r w:rsidR="003B1776">
        <w:t xml:space="preserve">whether the audience is </w:t>
      </w:r>
      <w:r w:rsidR="00DA411F">
        <w:t>homeowners</w:t>
      </w:r>
      <w:r w:rsidR="00262EC0">
        <w:t xml:space="preserve">, teachers, school aged children, overburdened communities, businesses, engineers, </w:t>
      </w:r>
      <w:r w:rsidR="00DA411F">
        <w:t>construction contractors, developers, development review staff, land use planners, etc.</w:t>
      </w:r>
    </w:p>
    <w:p w14:paraId="48BEBC95" w14:textId="3363EE7B" w:rsidR="003C0576" w:rsidRDefault="000838B4" w:rsidP="003B1776">
      <w:pPr>
        <w:pStyle w:val="ListParagraphEditText"/>
      </w:pPr>
      <w:r>
        <w:t xml:space="preserve">If the </w:t>
      </w:r>
      <w:r w:rsidR="00DA07EC" w:rsidRPr="0084719A">
        <w:rPr>
          <w:b/>
        </w:rPr>
        <w:t>campaign</w:t>
      </w:r>
      <w:r>
        <w:t xml:space="preserve"> </w:t>
      </w:r>
      <w:r w:rsidR="00C45C57">
        <w:t>was designed to target multiple</w:t>
      </w:r>
      <w:r>
        <w:t xml:space="preserve"> populations, briefly </w:t>
      </w:r>
      <w:r w:rsidR="0039164B">
        <w:t xml:space="preserve">describe </w:t>
      </w:r>
      <w:r w:rsidR="00921693">
        <w:t xml:space="preserve">each population </w:t>
      </w:r>
      <w:r w:rsidR="00365A91">
        <w:t>as they relate</w:t>
      </w:r>
      <w:r w:rsidR="00050B1D">
        <w:t xml:space="preserve"> to the </w:t>
      </w:r>
      <w:r w:rsidR="00E9313D" w:rsidRPr="0084719A">
        <w:rPr>
          <w:b/>
        </w:rPr>
        <w:t>campaign</w:t>
      </w:r>
      <w:r w:rsidR="001A19D8">
        <w:t>.</w:t>
      </w:r>
    </w:p>
    <w:p w14:paraId="0F8FA19A" w14:textId="62F45DE8" w:rsidR="00EF1200" w:rsidRPr="00B04A32" w:rsidRDefault="00935808" w:rsidP="00EF6065">
      <w:pPr>
        <w:pStyle w:val="PermitRequirements"/>
      </w:pPr>
      <w:r w:rsidRPr="00B04A32">
        <w:t xml:space="preserve">[WWA Phase </w:t>
      </w:r>
      <w:r w:rsidR="002F4B3C">
        <w:t>I</w:t>
      </w:r>
      <w:r w:rsidRPr="00B04A32">
        <w:t xml:space="preserve">: S5.C.11.a.] &amp; [WWA Phase </w:t>
      </w:r>
      <w:r w:rsidR="002F4B3C">
        <w:t>II</w:t>
      </w:r>
      <w:r w:rsidRPr="00B04A32">
        <w:t>: S5.C.2.a</w:t>
      </w:r>
      <w:r w:rsidR="004224FB" w:rsidRPr="00B04A32">
        <w:t>.</w:t>
      </w:r>
      <w:r w:rsidRPr="00B04A32">
        <w:t>]</w:t>
      </w:r>
      <w:r w:rsidR="00485957" w:rsidRPr="00B04A32">
        <w:t xml:space="preserve"> </w:t>
      </w:r>
      <w:r w:rsidR="00EF1200" w:rsidRPr="00B04A32">
        <w:t xml:space="preserve">Describe how the </w:t>
      </w:r>
      <w:r w:rsidR="007B600B" w:rsidRPr="00B04A32">
        <w:rPr>
          <w:b/>
          <w:bCs/>
        </w:rPr>
        <w:t>target audience</w:t>
      </w:r>
      <w:r w:rsidR="007B600B" w:rsidRPr="00B04A32">
        <w:t xml:space="preserve"> </w:t>
      </w:r>
      <w:r w:rsidR="00EF1200" w:rsidRPr="00B04A32">
        <w:t>was selected</w:t>
      </w:r>
      <w:r w:rsidR="006D5E3D" w:rsidRPr="00B04A32">
        <w:t xml:space="preserve"> </w:t>
      </w:r>
      <w:r w:rsidR="00CC3625" w:rsidRPr="00B04A32">
        <w:t>as a high priority group</w:t>
      </w:r>
      <w:r w:rsidR="00C52D6B" w:rsidRPr="00B04A32">
        <w:t xml:space="preserve"> that contributes to the </w:t>
      </w:r>
      <w:r w:rsidR="005D5E86" w:rsidRPr="00B04A32">
        <w:rPr>
          <w:b/>
        </w:rPr>
        <w:t>water quality problem</w:t>
      </w:r>
      <w:r w:rsidR="004F0328" w:rsidRPr="00B04A32">
        <w:t>.</w:t>
      </w:r>
    </w:p>
    <w:p w14:paraId="410E85CF" w14:textId="10567D80" w:rsidR="000C0065" w:rsidRPr="0084719A" w:rsidRDefault="009A13C6" w:rsidP="00D61CC5">
      <w:pPr>
        <w:pStyle w:val="ListParagraphEditText"/>
      </w:pPr>
      <w:r>
        <w:t>Identify</w:t>
      </w:r>
      <w:r w:rsidR="00BE3510">
        <w:t xml:space="preserve"> what is known about</w:t>
      </w:r>
      <w:r>
        <w:t xml:space="preserve"> the size </w:t>
      </w:r>
      <w:r w:rsidR="000A12C7">
        <w:t>of</w:t>
      </w:r>
      <w:r>
        <w:t xml:space="preserve"> the </w:t>
      </w:r>
      <w:r w:rsidRPr="0084719A">
        <w:rPr>
          <w:b/>
        </w:rPr>
        <w:t>target audience</w:t>
      </w:r>
      <w:r w:rsidR="000D6559">
        <w:rPr>
          <w:b/>
        </w:rPr>
        <w:t>.</w:t>
      </w:r>
    </w:p>
    <w:p w14:paraId="725430B7" w14:textId="77777777" w:rsidR="000C0065" w:rsidRPr="009F2878" w:rsidRDefault="000C0065" w:rsidP="00D61CC5">
      <w:pPr>
        <w:pStyle w:val="ListParagraphEditText"/>
      </w:pPr>
      <w:r>
        <w:t xml:space="preserve">Discuss how </w:t>
      </w:r>
      <w:r w:rsidRPr="001E198E">
        <w:rPr>
          <w:b/>
        </w:rPr>
        <w:t>audience research</w:t>
      </w:r>
      <w:r w:rsidRPr="00DF47C3">
        <w:t xml:space="preserve"> </w:t>
      </w:r>
      <w:r>
        <w:t xml:space="preserve">(if any) was </w:t>
      </w:r>
      <w:r w:rsidRPr="00DF47C3">
        <w:t>conducted</w:t>
      </w:r>
      <w:r>
        <w:t xml:space="preserve"> that helped inform the </w:t>
      </w:r>
      <w:r w:rsidRPr="001E198E">
        <w:rPr>
          <w:b/>
        </w:rPr>
        <w:t>campaign</w:t>
      </w:r>
      <w:r>
        <w:t xml:space="preserve"> </w:t>
      </w:r>
      <w:r w:rsidRPr="001E198E">
        <w:rPr>
          <w:b/>
        </w:rPr>
        <w:t>strategy</w:t>
      </w:r>
      <w:r>
        <w:t>.</w:t>
      </w:r>
    </w:p>
    <w:p w14:paraId="22DDBE57" w14:textId="41A11B64" w:rsidR="000C0065" w:rsidRDefault="000C0065" w:rsidP="00D61CC5">
      <w:pPr>
        <w:pStyle w:val="ListParagraphEditText"/>
      </w:pPr>
      <w:r>
        <w:t xml:space="preserve">Describe what was known about the </w:t>
      </w:r>
      <w:r w:rsidRPr="01C77C3D">
        <w:rPr>
          <w:b/>
          <w:bCs/>
        </w:rPr>
        <w:t>target audience’s</w:t>
      </w:r>
      <w:r>
        <w:t xml:space="preserve"> relevant stormwater perceptions before the evaluation including the basis </w:t>
      </w:r>
      <w:r w:rsidR="008B3D55">
        <w:t xml:space="preserve">or source determining </w:t>
      </w:r>
      <w:r>
        <w:t>their perceptions.</w:t>
      </w:r>
      <w:r w:rsidR="0009414F">
        <w:t xml:space="preserve"> </w:t>
      </w:r>
      <w:r w:rsidR="0009414F" w:rsidRPr="008B3D55">
        <w:rPr>
          <w:b/>
          <w:bCs/>
          <w:i/>
          <w:iCs/>
          <w:color w:val="861627"/>
        </w:rPr>
        <w:t>For example</w:t>
      </w:r>
      <w:r w:rsidR="0009414F" w:rsidRPr="008B3D55">
        <w:rPr>
          <w:i/>
          <w:iCs/>
        </w:rPr>
        <w:t xml:space="preserve">, note if their perceptions </w:t>
      </w:r>
      <w:r w:rsidR="00AB5FF0">
        <w:rPr>
          <w:i/>
          <w:iCs/>
        </w:rPr>
        <w:t>were determined from information</w:t>
      </w:r>
      <w:r w:rsidR="0009414F" w:rsidRPr="008B3D55">
        <w:rPr>
          <w:i/>
          <w:iCs/>
        </w:rPr>
        <w:t xml:space="preserve"> collected </w:t>
      </w:r>
      <w:r w:rsidR="00AB5FF0">
        <w:rPr>
          <w:i/>
          <w:iCs/>
        </w:rPr>
        <w:t>during</w:t>
      </w:r>
      <w:r w:rsidR="0009414F" w:rsidRPr="008B3D55">
        <w:rPr>
          <w:i/>
          <w:iCs/>
        </w:rPr>
        <w:t xml:space="preserve"> focus groups, public comments, survey results, etc.</w:t>
      </w:r>
      <w:r w:rsidR="0009414F">
        <w:t xml:space="preserve"> </w:t>
      </w:r>
    </w:p>
    <w:p w14:paraId="7F4CD47D" w14:textId="2B2BA2BB" w:rsidR="000D643B" w:rsidRPr="000D643B" w:rsidRDefault="70068162" w:rsidP="00AA0BFB">
      <w:pPr>
        <w:pStyle w:val="Heading2"/>
      </w:pPr>
      <w:bookmarkStart w:id="10" w:name="_Toc96903678"/>
      <w:bookmarkStart w:id="11" w:name="_Toc119903354"/>
      <w:r>
        <w:t xml:space="preserve">Target Behavior </w:t>
      </w:r>
      <w:r w:rsidR="00FC584D">
        <w:t>and BMPs</w:t>
      </w:r>
      <w:bookmarkEnd w:id="10"/>
      <w:bookmarkEnd w:id="11"/>
    </w:p>
    <w:p w14:paraId="14A21BB1" w14:textId="5D26FF40" w:rsidR="00A75EBB" w:rsidRDefault="00A75EBB" w:rsidP="004E56BE">
      <w:pPr>
        <w:pStyle w:val="NormalEditText"/>
      </w:pPr>
      <w:r>
        <w:t xml:space="preserve">This </w:t>
      </w:r>
      <w:r w:rsidR="005803D8">
        <w:t xml:space="preserve">section will introduce </w:t>
      </w:r>
      <w:r w:rsidR="00850D0C">
        <w:t>readers to</w:t>
      </w:r>
      <w:r w:rsidR="005803D8">
        <w:t xml:space="preserve"> the </w:t>
      </w:r>
      <w:r w:rsidR="00A15AF9" w:rsidRPr="008C2CB8">
        <w:rPr>
          <w:b/>
          <w:bCs/>
        </w:rPr>
        <w:t>target behavior</w:t>
      </w:r>
      <w:r w:rsidR="00A15AF9">
        <w:t xml:space="preserve"> that the </w:t>
      </w:r>
      <w:r w:rsidR="000563E4" w:rsidRPr="009F28CA">
        <w:rPr>
          <w:b/>
          <w:bCs/>
        </w:rPr>
        <w:t>behavior</w:t>
      </w:r>
      <w:r w:rsidR="00850D0C" w:rsidRPr="009F28CA">
        <w:rPr>
          <w:b/>
          <w:bCs/>
        </w:rPr>
        <w:t xml:space="preserve"> </w:t>
      </w:r>
      <w:r w:rsidR="00665640" w:rsidRPr="009F28CA">
        <w:rPr>
          <w:b/>
          <w:bCs/>
        </w:rPr>
        <w:t xml:space="preserve">change </w:t>
      </w:r>
      <w:r w:rsidR="00850D0C" w:rsidRPr="009F28CA">
        <w:rPr>
          <w:b/>
          <w:bCs/>
        </w:rPr>
        <w:t>campaign</w:t>
      </w:r>
      <w:r w:rsidR="00665640">
        <w:t xml:space="preserve"> </w:t>
      </w:r>
      <w:r w:rsidR="004005C8">
        <w:t xml:space="preserve">aims to have the </w:t>
      </w:r>
      <w:r w:rsidR="00665640" w:rsidRPr="008E7AEE">
        <w:rPr>
          <w:b/>
          <w:bCs/>
        </w:rPr>
        <w:t>target audience</w:t>
      </w:r>
      <w:r w:rsidR="00665640">
        <w:t xml:space="preserve"> </w:t>
      </w:r>
      <w:r w:rsidR="004005C8">
        <w:t>adopt</w:t>
      </w:r>
      <w:r w:rsidR="008F6084">
        <w:t xml:space="preserve"> and the </w:t>
      </w:r>
      <w:r w:rsidR="008F6084" w:rsidRPr="0092233B">
        <w:rPr>
          <w:b/>
          <w:bCs/>
        </w:rPr>
        <w:t>BMP</w:t>
      </w:r>
      <w:r w:rsidR="008F6084">
        <w:t xml:space="preserve"> that was implemented to effect behavior change</w:t>
      </w:r>
      <w:r w:rsidR="004248B3">
        <w:t xml:space="preserve">. </w:t>
      </w:r>
      <w:r w:rsidR="00930A89" w:rsidRPr="00930A89">
        <w:rPr>
          <w:b/>
          <w:bCs/>
          <w:i/>
          <w:iCs/>
          <w:color w:val="861627"/>
        </w:rPr>
        <w:t>AN EXAMPLE</w:t>
      </w:r>
      <w:r w:rsidR="00930A89" w:rsidRPr="00930A89">
        <w:rPr>
          <w:i/>
          <w:iCs/>
          <w:color w:val="861627"/>
        </w:rPr>
        <w:t xml:space="preserve"> </w:t>
      </w:r>
      <w:r w:rsidR="00BA4CAE" w:rsidRPr="00930A89">
        <w:rPr>
          <w:i/>
          <w:iCs/>
        </w:rPr>
        <w:t xml:space="preserve">of a </w:t>
      </w:r>
      <w:r w:rsidR="00BA4CAE" w:rsidRPr="00930A89">
        <w:rPr>
          <w:b/>
          <w:bCs/>
          <w:i/>
          <w:iCs/>
        </w:rPr>
        <w:t>BMP</w:t>
      </w:r>
      <w:r w:rsidR="00BA4CAE" w:rsidRPr="00930A89">
        <w:rPr>
          <w:i/>
          <w:iCs/>
        </w:rPr>
        <w:t xml:space="preserve"> compared to a target behavior</w:t>
      </w:r>
      <w:r w:rsidR="004E64A0" w:rsidRPr="00930A89">
        <w:rPr>
          <w:i/>
          <w:iCs/>
        </w:rPr>
        <w:t xml:space="preserve"> is if the </w:t>
      </w:r>
      <w:r w:rsidR="004E64A0" w:rsidRPr="00930A89">
        <w:rPr>
          <w:b/>
          <w:bCs/>
          <w:i/>
          <w:iCs/>
        </w:rPr>
        <w:t>target behavior</w:t>
      </w:r>
      <w:r w:rsidR="004E64A0" w:rsidRPr="00930A89">
        <w:rPr>
          <w:i/>
          <w:iCs/>
        </w:rPr>
        <w:t xml:space="preserve"> is to </w:t>
      </w:r>
      <w:r w:rsidR="0092233B" w:rsidRPr="00930A89">
        <w:rPr>
          <w:i/>
          <w:iCs/>
        </w:rPr>
        <w:t>stop</w:t>
      </w:r>
      <w:r w:rsidR="00762E47" w:rsidRPr="00930A89">
        <w:rPr>
          <w:i/>
          <w:iCs/>
        </w:rPr>
        <w:t xml:space="preserve"> illicit discharges, </w:t>
      </w:r>
      <w:r w:rsidR="0092233B" w:rsidRPr="00930A89">
        <w:rPr>
          <w:i/>
          <w:iCs/>
        </w:rPr>
        <w:t>a</w:t>
      </w:r>
      <w:r w:rsidR="00726EEC" w:rsidRPr="00930A89">
        <w:rPr>
          <w:i/>
          <w:iCs/>
        </w:rPr>
        <w:t xml:space="preserve"> spill kit would be the BMP</w:t>
      </w:r>
      <w:r w:rsidR="0092233B" w:rsidRPr="00930A89">
        <w:rPr>
          <w:i/>
          <w:iCs/>
        </w:rPr>
        <w:t xml:space="preserve">. </w:t>
      </w:r>
      <w:r w:rsidR="00AF6C5F">
        <w:t xml:space="preserve">This section introduces </w:t>
      </w:r>
      <w:r w:rsidR="00AF6C5F" w:rsidRPr="01C77C3D">
        <w:rPr>
          <w:i/>
          <w:iCs/>
        </w:rPr>
        <w:t>how</w:t>
      </w:r>
      <w:r w:rsidR="00AF6C5F">
        <w:t xml:space="preserve"> target behaviors and BMPs were identified and described. </w:t>
      </w:r>
      <w:r>
        <w:t xml:space="preserve">Suggestions for </w:t>
      </w:r>
      <w:r w:rsidR="00255C9B" w:rsidRPr="0084719A">
        <w:rPr>
          <w:b/>
        </w:rPr>
        <w:t>target behavior</w:t>
      </w:r>
      <w:r>
        <w:t xml:space="preserve"> content include the following items:</w:t>
      </w:r>
    </w:p>
    <w:p w14:paraId="34073F13" w14:textId="0CE46494" w:rsidR="00B04B94" w:rsidRPr="006B76F5" w:rsidRDefault="00EC7418" w:rsidP="00EF6065">
      <w:pPr>
        <w:pStyle w:val="PermitRequirements"/>
      </w:pPr>
      <w:r w:rsidRPr="006B76F5">
        <w:t xml:space="preserve">[WWA Phase </w:t>
      </w:r>
      <w:r w:rsidR="002F4B3C">
        <w:t>I</w:t>
      </w:r>
      <w:r w:rsidRPr="006B76F5">
        <w:t>: S</w:t>
      </w:r>
      <w:proofErr w:type="gramStart"/>
      <w:r w:rsidRPr="006B76F5">
        <w:t>5.C.11.a</w:t>
      </w:r>
      <w:proofErr w:type="gramEnd"/>
      <w:r w:rsidRPr="006B76F5">
        <w:t>.</w:t>
      </w:r>
      <w:r w:rsidR="008D2302" w:rsidRPr="006B76F5">
        <w:t>ii.</w:t>
      </w:r>
      <w:r w:rsidRPr="006B76F5">
        <w:t xml:space="preserve">] &amp; [WWA Phase </w:t>
      </w:r>
      <w:r w:rsidR="002F4B3C">
        <w:t>II</w:t>
      </w:r>
      <w:r w:rsidRPr="006B76F5">
        <w:t>: S</w:t>
      </w:r>
      <w:proofErr w:type="gramStart"/>
      <w:r w:rsidRPr="006B76F5">
        <w:t>5.C.2.a</w:t>
      </w:r>
      <w:proofErr w:type="gramEnd"/>
      <w:r w:rsidR="008D2302" w:rsidRPr="006B76F5">
        <w:t>.ii.</w:t>
      </w:r>
      <w:r w:rsidRPr="006B76F5">
        <w:t>]</w:t>
      </w:r>
    </w:p>
    <w:p w14:paraId="2444E379" w14:textId="4C06899F" w:rsidR="000551B8" w:rsidRDefault="001C04A8" w:rsidP="00EF6065">
      <w:pPr>
        <w:pStyle w:val="PermitRequirements"/>
      </w:pPr>
      <w:r w:rsidRPr="006B76F5">
        <w:t>Descri</w:t>
      </w:r>
      <w:r w:rsidR="00E629D6" w:rsidRPr="006B76F5">
        <w:t xml:space="preserve">be the </w:t>
      </w:r>
      <w:r w:rsidR="00555920" w:rsidRPr="006B76F5">
        <w:t xml:space="preserve">preferred </w:t>
      </w:r>
      <w:r w:rsidR="00555920" w:rsidRPr="006B76F5">
        <w:rPr>
          <w:b/>
        </w:rPr>
        <w:t>BMPs</w:t>
      </w:r>
      <w:r w:rsidR="00555920" w:rsidRPr="006B76F5">
        <w:t xml:space="preserve"> </w:t>
      </w:r>
      <w:r w:rsidR="0059590E" w:rsidRPr="006B76F5">
        <w:t>and the</w:t>
      </w:r>
      <w:r w:rsidR="00E224F8" w:rsidRPr="006B76F5">
        <w:t xml:space="preserve"> </w:t>
      </w:r>
      <w:r w:rsidR="00E629D6" w:rsidRPr="006B76F5">
        <w:rPr>
          <w:b/>
        </w:rPr>
        <w:t>target behavior</w:t>
      </w:r>
      <w:r w:rsidR="007130C4" w:rsidRPr="006B76F5">
        <w:t xml:space="preserve"> </w:t>
      </w:r>
      <w:r w:rsidR="0059590E" w:rsidRPr="006B76F5">
        <w:t>intended</w:t>
      </w:r>
      <w:r w:rsidR="00951A4F" w:rsidRPr="006B76F5">
        <w:t xml:space="preserve"> </w:t>
      </w:r>
      <w:r w:rsidR="007130C4" w:rsidRPr="006B76F5">
        <w:t xml:space="preserve">for the </w:t>
      </w:r>
      <w:r w:rsidR="007130C4" w:rsidRPr="006B76F5">
        <w:rPr>
          <w:b/>
        </w:rPr>
        <w:t>target audience</w:t>
      </w:r>
      <w:r w:rsidR="007130C4" w:rsidRPr="006B76F5">
        <w:t xml:space="preserve"> to</w:t>
      </w:r>
      <w:r w:rsidR="002B0D0A" w:rsidRPr="006B76F5">
        <w:t xml:space="preserve"> adopt</w:t>
      </w:r>
      <w:r w:rsidR="00D460F3" w:rsidRPr="006B76F5">
        <w:t xml:space="preserve"> </w:t>
      </w:r>
      <w:r w:rsidR="00911172" w:rsidRPr="006B76F5">
        <w:t>in accordance with</w:t>
      </w:r>
      <w:r w:rsidR="00D460F3" w:rsidRPr="006B76F5">
        <w:t xml:space="preserve"> the </w:t>
      </w:r>
      <w:r w:rsidR="00D460F3" w:rsidRPr="006B76F5">
        <w:rPr>
          <w:b/>
        </w:rPr>
        <w:t>campaign</w:t>
      </w:r>
      <w:r w:rsidR="007130C4" w:rsidRPr="006B76F5">
        <w:t>.</w:t>
      </w:r>
      <w:r w:rsidR="007D0726" w:rsidRPr="006B76F5">
        <w:t xml:space="preserve"> </w:t>
      </w:r>
    </w:p>
    <w:p w14:paraId="59A0FA57" w14:textId="3AD7F9D2" w:rsidR="00DD299E" w:rsidRPr="000B61FA" w:rsidRDefault="00DD299E" w:rsidP="00EF6065">
      <w:pPr>
        <w:pStyle w:val="PermitRequirements"/>
      </w:pPr>
      <w:r w:rsidRPr="000B61FA">
        <w:t xml:space="preserve">Reference Figure 1-1 in the Evaluation Guidance Manual for </w:t>
      </w:r>
      <w:r w:rsidR="000B61FA" w:rsidRPr="000B61FA">
        <w:t xml:space="preserve">a list of potential BMPs. </w:t>
      </w:r>
    </w:p>
    <w:p w14:paraId="56EFF16D" w14:textId="30F34C65" w:rsidR="006A7924" w:rsidRPr="0069431A" w:rsidRDefault="006A7924" w:rsidP="00EA77D3">
      <w:pPr>
        <w:pStyle w:val="ListParagraphEditText"/>
      </w:pPr>
      <w:r w:rsidRPr="0069431A">
        <w:t xml:space="preserve">Describe how the </w:t>
      </w:r>
      <w:r w:rsidRPr="00EA77D3">
        <w:rPr>
          <w:b/>
        </w:rPr>
        <w:t>target behavior</w:t>
      </w:r>
      <w:r w:rsidRPr="0069431A">
        <w:t xml:space="preserve"> was identified and why it was selected. </w:t>
      </w:r>
    </w:p>
    <w:p w14:paraId="12E6417A" w14:textId="1EF0A911" w:rsidR="004C60B0" w:rsidRPr="009F2878" w:rsidRDefault="00972BAA" w:rsidP="00D61CC5">
      <w:pPr>
        <w:pStyle w:val="ListParagraphEditText"/>
      </w:pPr>
      <w:r>
        <w:t>Describe</w:t>
      </w:r>
      <w:r w:rsidR="004C60B0">
        <w:t xml:space="preserve"> the key </w:t>
      </w:r>
      <w:r w:rsidR="004C60B0" w:rsidRPr="0084719A">
        <w:rPr>
          <w:b/>
        </w:rPr>
        <w:t>barriers</w:t>
      </w:r>
      <w:r w:rsidR="004C60B0">
        <w:t xml:space="preserve"> and </w:t>
      </w:r>
      <w:r w:rsidR="004C60B0" w:rsidRPr="0084719A">
        <w:rPr>
          <w:b/>
        </w:rPr>
        <w:t>motivators</w:t>
      </w:r>
      <w:r w:rsidR="004C60B0">
        <w:t xml:space="preserve"> for the </w:t>
      </w:r>
      <w:r w:rsidR="000F4F82" w:rsidRPr="0084719A">
        <w:rPr>
          <w:b/>
        </w:rPr>
        <w:t>target audience</w:t>
      </w:r>
      <w:r w:rsidR="000F4F82">
        <w:t xml:space="preserve"> </w:t>
      </w:r>
      <w:r w:rsidR="00F2653A">
        <w:t>that inhibited</w:t>
      </w:r>
      <w:r w:rsidR="00A22BE6">
        <w:t xml:space="preserve"> or strengthened</w:t>
      </w:r>
      <w:r w:rsidR="00F2653A">
        <w:t xml:space="preserve"> </w:t>
      </w:r>
      <w:r w:rsidR="00150DCE" w:rsidRPr="0084719A">
        <w:rPr>
          <w:b/>
        </w:rPr>
        <w:t>adopt</w:t>
      </w:r>
      <w:r w:rsidR="00F2653A" w:rsidRPr="0084719A">
        <w:rPr>
          <w:b/>
        </w:rPr>
        <w:t>ion</w:t>
      </w:r>
      <w:r w:rsidR="00F2653A">
        <w:t xml:space="preserve"> of</w:t>
      </w:r>
      <w:r w:rsidR="004F3E40">
        <w:t xml:space="preserve"> </w:t>
      </w:r>
      <w:r w:rsidR="004C60B0">
        <w:t xml:space="preserve">the </w:t>
      </w:r>
      <w:r w:rsidR="000B2FC4" w:rsidRPr="000B2FC4">
        <w:rPr>
          <w:b/>
          <w:bCs/>
        </w:rPr>
        <w:t>target behavior</w:t>
      </w:r>
      <w:r w:rsidR="00CE4BBE">
        <w:t>. Describe</w:t>
      </w:r>
      <w:r w:rsidR="004C60B0">
        <w:t xml:space="preserve"> how </w:t>
      </w:r>
      <w:r w:rsidR="00802BD3">
        <w:t xml:space="preserve">the </w:t>
      </w:r>
      <w:r w:rsidR="00802BD3" w:rsidRPr="0084719A">
        <w:rPr>
          <w:b/>
        </w:rPr>
        <w:t>barriers</w:t>
      </w:r>
      <w:r w:rsidR="00802BD3">
        <w:t xml:space="preserve"> and </w:t>
      </w:r>
      <w:r w:rsidR="00802BD3" w:rsidRPr="0084719A">
        <w:rPr>
          <w:b/>
        </w:rPr>
        <w:t>motivators</w:t>
      </w:r>
      <w:r w:rsidR="00802BD3">
        <w:t xml:space="preserve"> </w:t>
      </w:r>
      <w:r w:rsidR="004C60B0">
        <w:t xml:space="preserve">were identified. </w:t>
      </w:r>
    </w:p>
    <w:p w14:paraId="132634D6" w14:textId="714CAA5D" w:rsidR="00044141" w:rsidRPr="009F2878" w:rsidRDefault="00F239E2" w:rsidP="00B45D3A">
      <w:pPr>
        <w:pStyle w:val="ListParagraphEditText"/>
      </w:pPr>
      <w:r>
        <w:t xml:space="preserve">If a </w:t>
      </w:r>
      <w:r w:rsidRPr="00DF47C3">
        <w:t>literature search</w:t>
      </w:r>
      <w:r>
        <w:t xml:space="preserve"> was </w:t>
      </w:r>
      <w:r w:rsidR="006A0284">
        <w:t>conducted</w:t>
      </w:r>
      <w:r>
        <w:t xml:space="preserve"> to</w:t>
      </w:r>
      <w:r w:rsidR="004F3E40">
        <w:t xml:space="preserve"> </w:t>
      </w:r>
      <w:r>
        <w:t xml:space="preserve">identify </w:t>
      </w:r>
      <w:r w:rsidR="004F3E40" w:rsidRPr="0084719A">
        <w:rPr>
          <w:b/>
        </w:rPr>
        <w:t>barriers</w:t>
      </w:r>
      <w:r w:rsidR="00A22BE6">
        <w:t xml:space="preserve"> and/or </w:t>
      </w:r>
      <w:r w:rsidR="00A22BE6" w:rsidRPr="0084719A">
        <w:rPr>
          <w:b/>
        </w:rPr>
        <w:t>motivators</w:t>
      </w:r>
      <w:r w:rsidR="004F3E40">
        <w:t xml:space="preserve"> of the </w:t>
      </w:r>
      <w:r w:rsidR="004F3E40" w:rsidRPr="0084719A">
        <w:rPr>
          <w:b/>
        </w:rPr>
        <w:t>target behavior</w:t>
      </w:r>
      <w:r w:rsidR="007E2D3E">
        <w:t>, briefly summarize th</w:t>
      </w:r>
      <w:r w:rsidR="00A22BE6">
        <w:t xml:space="preserve">ose findings </w:t>
      </w:r>
      <w:r w:rsidR="007E2D3E">
        <w:t>here</w:t>
      </w:r>
      <w:r w:rsidR="00D82216">
        <w:t xml:space="preserve"> </w:t>
      </w:r>
      <w:r w:rsidR="00491FE5">
        <w:t>including</w:t>
      </w:r>
      <w:r w:rsidR="00D82216">
        <w:t xml:space="preserve"> citations</w:t>
      </w:r>
      <w:r w:rsidR="00140E9F">
        <w:t xml:space="preserve"> for the sources and i</w:t>
      </w:r>
      <w:r w:rsidR="00D82216">
        <w:t xml:space="preserve">nclude references in </w:t>
      </w:r>
      <w:r w:rsidR="00140E9F">
        <w:t xml:space="preserve">Section </w:t>
      </w:r>
      <w:r w:rsidR="00491FE5">
        <w:t>8</w:t>
      </w:r>
      <w:r w:rsidR="00140E9F">
        <w:t>.</w:t>
      </w:r>
      <w:r w:rsidR="007B5091">
        <w:t>0.</w:t>
      </w:r>
    </w:p>
    <w:p w14:paraId="01031387" w14:textId="4D5DA01D" w:rsidR="00B50EA8" w:rsidRPr="002331EA" w:rsidRDefault="00DB3642" w:rsidP="00AA0BFB">
      <w:pPr>
        <w:pStyle w:val="Heading2"/>
      </w:pPr>
      <w:bookmarkStart w:id="12" w:name="_Toc96903679"/>
      <w:bookmarkStart w:id="13" w:name="_Toc119903355"/>
      <w:r w:rsidRPr="002331EA">
        <w:lastRenderedPageBreak/>
        <w:t xml:space="preserve">Behavior Change Campaign </w:t>
      </w:r>
      <w:r w:rsidR="00E701A6" w:rsidRPr="002331EA">
        <w:t>Strategy</w:t>
      </w:r>
      <w:bookmarkEnd w:id="12"/>
      <w:bookmarkEnd w:id="13"/>
      <w:r w:rsidR="00B72A13" w:rsidRPr="002331EA">
        <w:t xml:space="preserve"> </w:t>
      </w:r>
      <w:r w:rsidRPr="002331EA">
        <w:t xml:space="preserve"> </w:t>
      </w:r>
    </w:p>
    <w:p w14:paraId="6F288043" w14:textId="182CD44D" w:rsidR="00DB3642" w:rsidRPr="00F828CA" w:rsidRDefault="00DB3642" w:rsidP="004E56BE">
      <w:pPr>
        <w:pStyle w:val="NormalEditText"/>
      </w:pPr>
      <w:r>
        <w:t xml:space="preserve">This section will help readers understand </w:t>
      </w:r>
      <w:r w:rsidRPr="0069431A">
        <w:rPr>
          <w:i/>
        </w:rPr>
        <w:t>how</w:t>
      </w:r>
      <w:r>
        <w:t xml:space="preserve"> the </w:t>
      </w:r>
      <w:r w:rsidRPr="00971E54">
        <w:rPr>
          <w:b/>
          <w:bCs/>
        </w:rPr>
        <w:t>behavior change campaign</w:t>
      </w:r>
      <w:r>
        <w:t xml:space="preserve"> was developed </w:t>
      </w:r>
      <w:r w:rsidR="00DA215E">
        <w:t xml:space="preserve">and </w:t>
      </w:r>
      <w:r w:rsidR="00DA215E" w:rsidRPr="0069431A">
        <w:rPr>
          <w:i/>
        </w:rPr>
        <w:t>what</w:t>
      </w:r>
      <w:r w:rsidR="00DA215E">
        <w:t xml:space="preserve"> </w:t>
      </w:r>
      <w:r w:rsidR="00630253" w:rsidRPr="003E6D69">
        <w:rPr>
          <w:b/>
        </w:rPr>
        <w:t>materials</w:t>
      </w:r>
      <w:r w:rsidR="00630253">
        <w:t xml:space="preserve"> were</w:t>
      </w:r>
      <w:r w:rsidR="00DA215E">
        <w:t xml:space="preserve"> used</w:t>
      </w:r>
      <w:r w:rsidRPr="00971E54">
        <w:t xml:space="preserve"> </w:t>
      </w:r>
      <w:r w:rsidR="00801EBF">
        <w:t xml:space="preserve">to </w:t>
      </w:r>
      <w:r w:rsidR="0059360C">
        <w:t xml:space="preserve">advertise </w:t>
      </w:r>
      <w:r w:rsidR="00A7048C">
        <w:t xml:space="preserve">the </w:t>
      </w:r>
      <w:r w:rsidR="00A7048C" w:rsidRPr="003E6D69">
        <w:rPr>
          <w:b/>
        </w:rPr>
        <w:t>campaign</w:t>
      </w:r>
      <w:r w:rsidR="00A7048C">
        <w:t xml:space="preserve">. </w:t>
      </w:r>
      <w:r w:rsidR="00DA215E">
        <w:t xml:space="preserve"> </w:t>
      </w:r>
      <w:r>
        <w:t>A</w:t>
      </w:r>
      <w:r w:rsidRPr="00971E54">
        <w:t>fter readin</w:t>
      </w:r>
      <w:r>
        <w:t xml:space="preserve">g this section, the reader should understand </w:t>
      </w:r>
      <w:r w:rsidR="00935EFB">
        <w:t>the strategy to implement</w:t>
      </w:r>
      <w:r>
        <w:t xml:space="preserve"> </w:t>
      </w:r>
      <w:r w:rsidR="00EC5AC7">
        <w:t>the</w:t>
      </w:r>
      <w:r>
        <w:t xml:space="preserve"> </w:t>
      </w:r>
      <w:r w:rsidRPr="003E6D69">
        <w:rPr>
          <w:b/>
        </w:rPr>
        <w:t>behavior change campaign</w:t>
      </w:r>
      <w:r>
        <w:t>. Suggestions for content include the following items:</w:t>
      </w:r>
    </w:p>
    <w:p w14:paraId="5A5E8A82" w14:textId="75DD5F89" w:rsidR="00DB3642" w:rsidRDefault="00DB3642" w:rsidP="00D61CC5">
      <w:pPr>
        <w:pStyle w:val="ListParagraphEditText"/>
      </w:pPr>
      <w:r>
        <w:t xml:space="preserve">Describe any </w:t>
      </w:r>
      <w:r w:rsidRPr="01C77C3D">
        <w:rPr>
          <w:b/>
          <w:bCs/>
        </w:rPr>
        <w:t>materials</w:t>
      </w:r>
      <w:r>
        <w:t xml:space="preserve"> (e.g.</w:t>
      </w:r>
      <w:r w:rsidR="0002281F">
        <w:t>,</w:t>
      </w:r>
      <w:r>
        <w:t xml:space="preserve"> fliers, </w:t>
      </w:r>
      <w:r w:rsidR="00801EBF">
        <w:t>postcards,</w:t>
      </w:r>
      <w:r>
        <w:t xml:space="preserve"> brochures</w:t>
      </w:r>
      <w:r w:rsidR="00237346">
        <w:t xml:space="preserve">, </w:t>
      </w:r>
      <w:r w:rsidR="00085E2C">
        <w:t>stickers, spill kits</w:t>
      </w:r>
      <w:r w:rsidR="00237346">
        <w:t>, radio ad script, etc.</w:t>
      </w:r>
      <w:r>
        <w:t xml:space="preserve">) associated with the </w:t>
      </w:r>
      <w:r w:rsidRPr="01C77C3D">
        <w:rPr>
          <w:b/>
          <w:bCs/>
        </w:rPr>
        <w:t>campaign</w:t>
      </w:r>
      <w:r w:rsidR="00067BE2" w:rsidRPr="001640E9">
        <w:t xml:space="preserve"> and </w:t>
      </w:r>
      <w:r w:rsidR="008B016B">
        <w:t xml:space="preserve">describe the process for selecting these </w:t>
      </w:r>
      <w:r w:rsidR="00067BE2" w:rsidRPr="001640E9">
        <w:t>materials</w:t>
      </w:r>
      <w:r>
        <w:t xml:space="preserve">. Providing a copy of the </w:t>
      </w:r>
      <w:r w:rsidRPr="01C77C3D">
        <w:rPr>
          <w:b/>
          <w:bCs/>
        </w:rPr>
        <w:t>materials</w:t>
      </w:r>
      <w:r>
        <w:t xml:space="preserve"> in Appendix </w:t>
      </w:r>
      <w:r w:rsidR="006156C1">
        <w:t xml:space="preserve">9.2 </w:t>
      </w:r>
      <w:r>
        <w:t>is optional</w:t>
      </w:r>
      <w:r w:rsidR="007B4EE3">
        <w:t>,</w:t>
      </w:r>
      <w:r>
        <w:t xml:space="preserve"> however</w:t>
      </w:r>
      <w:r w:rsidR="007B4EE3">
        <w:t>,</w:t>
      </w:r>
      <w:r>
        <w:t xml:space="preserve"> the documents should be available upon request from Ecology. </w:t>
      </w:r>
    </w:p>
    <w:p w14:paraId="113E24CC" w14:textId="77777777" w:rsidR="006933DB" w:rsidRPr="00DE3F0C" w:rsidRDefault="006933DB" w:rsidP="00D61CC5">
      <w:pPr>
        <w:pStyle w:val="ListParagraphEditText"/>
      </w:pPr>
      <w:r w:rsidRPr="00DE3F0C">
        <w:t xml:space="preserve">If the </w:t>
      </w:r>
      <w:r w:rsidRPr="003E6D69">
        <w:rPr>
          <w:b/>
        </w:rPr>
        <w:t>materials</w:t>
      </w:r>
      <w:r w:rsidRPr="00DE3F0C">
        <w:t xml:space="preserve"> were included in the appendix, reference that appendix section here. </w:t>
      </w:r>
    </w:p>
    <w:p w14:paraId="731D8415" w14:textId="4611F1F8" w:rsidR="00360004" w:rsidRPr="00DE3F0C" w:rsidRDefault="007961A1" w:rsidP="00D61CC5">
      <w:pPr>
        <w:pStyle w:val="ListParagraphEditText"/>
      </w:pPr>
      <w:r>
        <w:t xml:space="preserve">Explain how the </w:t>
      </w:r>
      <w:r w:rsidRPr="003E6D69">
        <w:rPr>
          <w:b/>
        </w:rPr>
        <w:t>materials</w:t>
      </w:r>
      <w:r>
        <w:t xml:space="preserve"> were </w:t>
      </w:r>
      <w:r w:rsidR="00D37797">
        <w:t xml:space="preserve">used to support the </w:t>
      </w:r>
      <w:r w:rsidR="00D37797" w:rsidRPr="003E6D69">
        <w:rPr>
          <w:b/>
        </w:rPr>
        <w:t>campaign</w:t>
      </w:r>
      <w:r w:rsidR="00D37797">
        <w:t xml:space="preserve"> </w:t>
      </w:r>
      <w:r w:rsidR="00D37797" w:rsidRPr="003E6D69">
        <w:rPr>
          <w:b/>
        </w:rPr>
        <w:t>strategy</w:t>
      </w:r>
      <w:r w:rsidR="00D37797">
        <w:t>.</w:t>
      </w:r>
    </w:p>
    <w:p w14:paraId="77F491BD" w14:textId="4A311684" w:rsidR="00DB3642" w:rsidRDefault="006933DB" w:rsidP="00D61CC5">
      <w:pPr>
        <w:pStyle w:val="ListParagraphEditText"/>
      </w:pPr>
      <w:r>
        <w:t>D</w:t>
      </w:r>
      <w:r w:rsidR="00DB3642" w:rsidRPr="0069431A">
        <w:t xml:space="preserve">escribe how the </w:t>
      </w:r>
      <w:r w:rsidR="00DB3642" w:rsidRPr="003E6D69">
        <w:rPr>
          <w:b/>
        </w:rPr>
        <w:t>campaign</w:t>
      </w:r>
      <w:r w:rsidR="00DB3642" w:rsidRPr="0069431A">
        <w:t xml:space="preserve"> was implemented including the type of </w:t>
      </w:r>
      <w:r w:rsidR="00DB3642" w:rsidRPr="0069431A">
        <w:rPr>
          <w:bCs/>
        </w:rPr>
        <w:t>media (e</w:t>
      </w:r>
      <w:r w:rsidR="00DB3642" w:rsidRPr="0069431A">
        <w:t>.g.</w:t>
      </w:r>
      <w:r w:rsidR="00CE1AA9">
        <w:t>,</w:t>
      </w:r>
      <w:r w:rsidR="00DB3642" w:rsidRPr="0069431A">
        <w:t xml:space="preserve"> radio, newspaper, social media</w:t>
      </w:r>
      <w:r w:rsidR="00085E2C">
        <w:t>, commercials, etc.</w:t>
      </w:r>
      <w:r w:rsidR="00DB3642" w:rsidRPr="0069431A">
        <w:t xml:space="preserve">) used to disseminate the </w:t>
      </w:r>
      <w:r w:rsidR="00DB3642" w:rsidRPr="003E6D69">
        <w:rPr>
          <w:b/>
        </w:rPr>
        <w:t>materials</w:t>
      </w:r>
      <w:r w:rsidR="00DB3642" w:rsidRPr="0069431A">
        <w:t>/message</w:t>
      </w:r>
      <w:r w:rsidR="001A19D8" w:rsidRPr="0069431A">
        <w:t>.</w:t>
      </w:r>
      <w:r w:rsidR="006A4178">
        <w:t xml:space="preserve"> </w:t>
      </w:r>
    </w:p>
    <w:p w14:paraId="7E9A39E5" w14:textId="796992F7" w:rsidR="00734444" w:rsidRDefault="00734444" w:rsidP="00D61CC5">
      <w:pPr>
        <w:pStyle w:val="ListParagraphEditText"/>
      </w:pPr>
      <w:r>
        <w:t xml:space="preserve">Note if the </w:t>
      </w:r>
      <w:r w:rsidRPr="001640E9">
        <w:rPr>
          <w:b/>
          <w:bCs/>
        </w:rPr>
        <w:t>behavior change campaign</w:t>
      </w:r>
      <w:r>
        <w:t xml:space="preserve"> materials were developed in more than one language. </w:t>
      </w:r>
    </w:p>
    <w:p w14:paraId="57A4FB5A" w14:textId="4EBBA767" w:rsidR="00FB7796" w:rsidRDefault="00AA6E78" w:rsidP="00EF6065">
      <w:pPr>
        <w:pStyle w:val="PermitRequirements"/>
      </w:pPr>
      <w:r w:rsidRPr="00FB5BFA">
        <w:t xml:space="preserve">[WWA Phase </w:t>
      </w:r>
      <w:r w:rsidR="002F4B3C">
        <w:t>I</w:t>
      </w:r>
      <w:r w:rsidRPr="00FB5BFA">
        <w:t xml:space="preserve">: S5.C.11.a.] &amp; [WWA Phase </w:t>
      </w:r>
      <w:r w:rsidR="002F4B3C">
        <w:t>II</w:t>
      </w:r>
      <w:r w:rsidRPr="00FB5BFA">
        <w:t>: S5.C.2.a</w:t>
      </w:r>
      <w:r w:rsidR="004224FB" w:rsidRPr="00FB5BFA">
        <w:t>.</w:t>
      </w:r>
      <w:r w:rsidRPr="00FB5BFA">
        <w:t xml:space="preserve">] </w:t>
      </w:r>
    </w:p>
    <w:p w14:paraId="7C87EACE" w14:textId="1103BE37" w:rsidR="00DB3642" w:rsidRPr="00FB5BFA" w:rsidRDefault="00DB3642" w:rsidP="00EF6065">
      <w:pPr>
        <w:pStyle w:val="PermitRequirements"/>
      </w:pPr>
      <w:r w:rsidRPr="00FB5BFA">
        <w:t xml:space="preserve">Identify if any of the </w:t>
      </w:r>
      <w:r w:rsidR="00C90297" w:rsidRPr="00FB5BFA">
        <w:rPr>
          <w:b/>
        </w:rPr>
        <w:t xml:space="preserve">behavior change </w:t>
      </w:r>
      <w:r w:rsidRPr="00FB5BFA">
        <w:rPr>
          <w:b/>
        </w:rPr>
        <w:t>campaign</w:t>
      </w:r>
      <w:r w:rsidRPr="00FB5BFA">
        <w:t xml:space="preserve"> </w:t>
      </w:r>
      <w:r w:rsidRPr="00FB5BFA">
        <w:rPr>
          <w:b/>
        </w:rPr>
        <w:t>materials</w:t>
      </w:r>
      <w:r w:rsidRPr="00FB5BFA">
        <w:t xml:space="preserve"> were produced in more than one language. </w:t>
      </w:r>
    </w:p>
    <w:p w14:paraId="6D078D2F" w14:textId="77777777" w:rsidR="007D0726" w:rsidRDefault="007D0726" w:rsidP="009D03B4">
      <w:pPr>
        <w:rPr>
          <w:rFonts w:ascii="Book Antiqua" w:eastAsiaTheme="majorEastAsia" w:hAnsi="Book Antiqua" w:cstheme="majorBidi"/>
          <w:sz w:val="32"/>
          <w:szCs w:val="32"/>
        </w:rPr>
      </w:pPr>
      <w:r>
        <w:br w:type="page"/>
      </w:r>
    </w:p>
    <w:p w14:paraId="042938D5" w14:textId="477F6C56" w:rsidR="006E7D01" w:rsidRPr="008121EA" w:rsidRDefault="00A14B36" w:rsidP="001640E9">
      <w:pPr>
        <w:pStyle w:val="Heading1"/>
      </w:pPr>
      <w:bookmarkStart w:id="14" w:name="_Toc119903356"/>
      <w:bookmarkStart w:id="15" w:name="_Toc96903680"/>
      <w:r w:rsidRPr="008121EA">
        <w:lastRenderedPageBreak/>
        <w:t>Evaluation</w:t>
      </w:r>
      <w:r w:rsidR="00371433" w:rsidRPr="008121EA">
        <w:t xml:space="preserve"> </w:t>
      </w:r>
      <w:r w:rsidR="002344B7" w:rsidRPr="008121EA">
        <w:t xml:space="preserve">Plan </w:t>
      </w:r>
      <w:r w:rsidR="000D643B" w:rsidRPr="008121EA">
        <w:t>Overview</w:t>
      </w:r>
      <w:bookmarkEnd w:id="14"/>
      <w:r w:rsidR="00855987" w:rsidRPr="008121EA">
        <w:t xml:space="preserve"> </w:t>
      </w:r>
      <w:bookmarkEnd w:id="15"/>
    </w:p>
    <w:p w14:paraId="3B0AC9FF" w14:textId="38FC3CFB" w:rsidR="006C0150" w:rsidRPr="006C0150" w:rsidRDefault="008B70CE" w:rsidP="004E56BE">
      <w:pPr>
        <w:pStyle w:val="NormalEditText"/>
      </w:pPr>
      <w:r>
        <w:t>T</w:t>
      </w:r>
      <w:r w:rsidR="001D217D">
        <w:t>his section</w:t>
      </w:r>
      <w:r>
        <w:t xml:space="preserve"> focuses on the evaluation that was conducted to </w:t>
      </w:r>
      <w:r w:rsidRPr="00DF47C3">
        <w:rPr>
          <w:bCs/>
        </w:rPr>
        <w:t>measure changes</w:t>
      </w:r>
      <w:r>
        <w:t xml:space="preserve"> in understanding and </w:t>
      </w:r>
      <w:r w:rsidRPr="0084719A">
        <w:rPr>
          <w:b/>
        </w:rPr>
        <w:t>adoption</w:t>
      </w:r>
      <w:r>
        <w:t xml:space="preserve"> of the </w:t>
      </w:r>
      <w:r w:rsidRPr="004D5B25">
        <w:rPr>
          <w:b/>
          <w:bCs/>
        </w:rPr>
        <w:t>targeted behaviors</w:t>
      </w:r>
      <w:r>
        <w:t xml:space="preserve">. </w:t>
      </w:r>
    </w:p>
    <w:p w14:paraId="09CCCE09" w14:textId="46B6892E" w:rsidR="00E81148" w:rsidRDefault="002749D1" w:rsidP="00AA0BFB">
      <w:pPr>
        <w:pStyle w:val="Heading2"/>
      </w:pPr>
      <w:bookmarkStart w:id="16" w:name="_Toc96903681"/>
      <w:bookmarkStart w:id="17" w:name="_Toc119903357"/>
      <w:r>
        <w:t>Evaluation</w:t>
      </w:r>
      <w:r w:rsidR="000D643B">
        <w:t xml:space="preserve"> Goals </w:t>
      </w:r>
      <w:bookmarkEnd w:id="16"/>
      <w:r w:rsidR="001772C8">
        <w:t>and Description</w:t>
      </w:r>
      <w:bookmarkEnd w:id="17"/>
    </w:p>
    <w:p w14:paraId="1661AE1B" w14:textId="0A49C3DB" w:rsidR="001E487B" w:rsidRPr="00F828CA" w:rsidRDefault="00D4022F" w:rsidP="004E56BE">
      <w:pPr>
        <w:pStyle w:val="NormalEditText"/>
      </w:pPr>
      <w:r>
        <w:t>After reading this section,</w:t>
      </w:r>
      <w:r w:rsidR="001E487B">
        <w:t xml:space="preserve"> </w:t>
      </w:r>
      <w:r w:rsidR="00FC3BF9">
        <w:t>readers</w:t>
      </w:r>
      <w:r w:rsidR="001E487B">
        <w:t xml:space="preserve"> should understand </w:t>
      </w:r>
      <w:r w:rsidR="006909DC" w:rsidRPr="00DE1636">
        <w:rPr>
          <w:i/>
          <w:iCs/>
        </w:rPr>
        <w:t>what</w:t>
      </w:r>
      <w:r w:rsidR="006909DC">
        <w:t xml:space="preserve"> </w:t>
      </w:r>
      <w:r w:rsidR="00435FD6">
        <w:t xml:space="preserve">the </w:t>
      </w:r>
      <w:r w:rsidR="006909DC">
        <w:t>goal</w:t>
      </w:r>
      <w:r w:rsidR="009F4ACA">
        <w:t>(</w:t>
      </w:r>
      <w:r w:rsidR="006909DC">
        <w:t>s</w:t>
      </w:r>
      <w:r w:rsidR="009F4ACA">
        <w:t>)</w:t>
      </w:r>
      <w:r w:rsidR="006909DC">
        <w:t xml:space="preserve"> </w:t>
      </w:r>
      <w:r w:rsidR="002F0A59">
        <w:t xml:space="preserve">were </w:t>
      </w:r>
      <w:r w:rsidR="006909DC">
        <w:t xml:space="preserve">for the </w:t>
      </w:r>
      <w:r w:rsidR="005D0ED2" w:rsidRPr="0084719A">
        <w:rPr>
          <w:b/>
        </w:rPr>
        <w:t>b</w:t>
      </w:r>
      <w:r w:rsidR="003670F6" w:rsidRPr="0084719A">
        <w:rPr>
          <w:b/>
        </w:rPr>
        <w:t xml:space="preserve">ehavior </w:t>
      </w:r>
      <w:r w:rsidR="005D0ED2" w:rsidRPr="0084719A">
        <w:rPr>
          <w:b/>
        </w:rPr>
        <w:t>c</w:t>
      </w:r>
      <w:r w:rsidR="003670F6" w:rsidRPr="0084719A">
        <w:rPr>
          <w:b/>
        </w:rPr>
        <w:t xml:space="preserve">hange </w:t>
      </w:r>
      <w:r w:rsidR="005D0ED2" w:rsidRPr="0084719A">
        <w:rPr>
          <w:b/>
        </w:rPr>
        <w:t>c</w:t>
      </w:r>
      <w:r w:rsidR="003670F6" w:rsidRPr="0084719A">
        <w:rPr>
          <w:b/>
        </w:rPr>
        <w:t>ampaign</w:t>
      </w:r>
      <w:r w:rsidR="003670F6">
        <w:t xml:space="preserve"> </w:t>
      </w:r>
      <w:r w:rsidR="005D0ED2">
        <w:t>e</w:t>
      </w:r>
      <w:r w:rsidR="003670F6">
        <w:t>valuation</w:t>
      </w:r>
      <w:r w:rsidR="001772C8">
        <w:t xml:space="preserve"> and how the goals were accomplished</w:t>
      </w:r>
      <w:r w:rsidR="003670F6">
        <w:t xml:space="preserve">. </w:t>
      </w:r>
      <w:r w:rsidR="001E487B">
        <w:t>Suggestions for content include the following items:</w:t>
      </w:r>
    </w:p>
    <w:p w14:paraId="74D8D22F" w14:textId="5A24A6C7" w:rsidR="0092775F" w:rsidRPr="004D5B25" w:rsidRDefault="009C41C9" w:rsidP="00D61CC5">
      <w:pPr>
        <w:pStyle w:val="ListParagraphEditText"/>
        <w:rPr>
          <w:i/>
          <w:iCs/>
        </w:rPr>
      </w:pPr>
      <w:r w:rsidRPr="00A95315">
        <w:t xml:space="preserve">Define the </w:t>
      </w:r>
      <w:r w:rsidR="0028654B">
        <w:t>evaluation</w:t>
      </w:r>
      <w:r w:rsidRPr="00A95315">
        <w:t xml:space="preserve"> goal(s) (i.e.</w:t>
      </w:r>
      <w:r w:rsidR="004C505D">
        <w:t>,</w:t>
      </w:r>
      <w:r w:rsidRPr="00A95315">
        <w:t xml:space="preserve"> the reason(s) the </w:t>
      </w:r>
      <w:r w:rsidR="0028654B">
        <w:t>evaluation</w:t>
      </w:r>
      <w:r w:rsidRPr="00A95315">
        <w:t xml:space="preserve"> </w:t>
      </w:r>
      <w:r w:rsidR="007610BE">
        <w:t>was</w:t>
      </w:r>
      <w:r w:rsidRPr="00A95315">
        <w:t xml:space="preserve"> conducted</w:t>
      </w:r>
      <w:r w:rsidR="009807BA">
        <w:t>)</w:t>
      </w:r>
      <w:r w:rsidR="001A19D8">
        <w:t>.</w:t>
      </w:r>
      <w:r w:rsidR="00B053E5">
        <w:t xml:space="preserve"> </w:t>
      </w:r>
      <w:r w:rsidR="007D4791" w:rsidRPr="004D5B25">
        <w:rPr>
          <w:b/>
          <w:i/>
          <w:iCs/>
          <w:color w:val="861627"/>
        </w:rPr>
        <w:t>EXAMPLE</w:t>
      </w:r>
      <w:r w:rsidR="007D4791">
        <w:rPr>
          <w:b/>
          <w:i/>
          <w:iCs/>
          <w:color w:val="861627"/>
        </w:rPr>
        <w:t>(S)</w:t>
      </w:r>
      <w:r w:rsidR="007D4791" w:rsidRPr="004D5B25">
        <w:rPr>
          <w:i/>
          <w:iCs/>
        </w:rPr>
        <w:t xml:space="preserve"> </w:t>
      </w:r>
      <w:r w:rsidR="007108D0" w:rsidRPr="004D5B25">
        <w:rPr>
          <w:i/>
          <w:iCs/>
        </w:rPr>
        <w:t>of a goal relevant to MS4 Permit Requirements includes</w:t>
      </w:r>
      <w:r w:rsidR="00B053E5" w:rsidRPr="004D5B25">
        <w:rPr>
          <w:i/>
          <w:iCs/>
        </w:rPr>
        <w:t>:</w:t>
      </w:r>
      <w:r w:rsidR="007108D0" w:rsidRPr="004D5B25">
        <w:rPr>
          <w:i/>
          <w:iCs/>
        </w:rPr>
        <w:t xml:space="preserve"> </w:t>
      </w:r>
    </w:p>
    <w:p w14:paraId="1AB2A25A" w14:textId="365EFB3B" w:rsidR="00B52828" w:rsidRPr="007B5091" w:rsidRDefault="00B52828" w:rsidP="007B5091">
      <w:pPr>
        <w:pStyle w:val="ListParagraphSubBullet"/>
      </w:pPr>
      <w:r w:rsidRPr="007B5091">
        <w:t xml:space="preserve">Measure the </w:t>
      </w:r>
      <w:r w:rsidR="00C301B3" w:rsidRPr="007B5091">
        <w:t xml:space="preserve">target </w:t>
      </w:r>
      <w:r w:rsidR="00080076" w:rsidRPr="007B5091">
        <w:t>populations</w:t>
      </w:r>
      <w:r w:rsidR="00C301B3" w:rsidRPr="007B5091">
        <w:t xml:space="preserve"> </w:t>
      </w:r>
      <w:r w:rsidR="003E64D6" w:rsidRPr="007B5091">
        <w:t xml:space="preserve">changes in </w:t>
      </w:r>
      <w:r w:rsidR="004D4F1B" w:rsidRPr="007B5091">
        <w:t xml:space="preserve">the </w:t>
      </w:r>
      <w:r w:rsidR="003E64D6" w:rsidRPr="007B5091">
        <w:t>understanding and adoption of targeted behaviors resulting from the implementation of the strategy</w:t>
      </w:r>
      <w:r w:rsidRPr="007B5091">
        <w:t>.</w:t>
      </w:r>
    </w:p>
    <w:p w14:paraId="32C28CF2" w14:textId="302D58EE" w:rsidR="008230FA" w:rsidRPr="007B5091" w:rsidRDefault="009D35CD" w:rsidP="007B5091">
      <w:pPr>
        <w:pStyle w:val="ListParagraphSubBullet"/>
      </w:pPr>
      <w:r w:rsidRPr="007B5091">
        <w:t>Recommend</w:t>
      </w:r>
      <w:r w:rsidR="008230FA" w:rsidRPr="007B5091">
        <w:t xml:space="preserve"> changes to the campaign </w:t>
      </w:r>
      <w:r w:rsidR="008C308F" w:rsidRPr="007B5091">
        <w:t>to</w:t>
      </w:r>
      <w:r w:rsidR="008230FA" w:rsidRPr="007B5091">
        <w:t xml:space="preserve"> be more effective </w:t>
      </w:r>
    </w:p>
    <w:p w14:paraId="7D377DD8" w14:textId="3B5917C7" w:rsidR="008230FA" w:rsidRPr="007B5091" w:rsidRDefault="00D96CDA" w:rsidP="007B5091">
      <w:pPr>
        <w:pStyle w:val="ListParagraphSubBullet"/>
      </w:pPr>
      <w:r w:rsidRPr="007B5091">
        <w:t>U</w:t>
      </w:r>
      <w:r w:rsidR="008230FA" w:rsidRPr="007B5091">
        <w:t xml:space="preserve">se </w:t>
      </w:r>
      <w:r w:rsidRPr="007B5091">
        <w:t xml:space="preserve">evaluation </w:t>
      </w:r>
      <w:r w:rsidR="008230FA" w:rsidRPr="007B5091">
        <w:t>results to continue to direct effective methods and implementation of the ongoing behavior change program.</w:t>
      </w:r>
    </w:p>
    <w:p w14:paraId="082376C3" w14:textId="5956B3AE" w:rsidR="00512BAE" w:rsidRPr="00E40511" w:rsidRDefault="00512BAE" w:rsidP="00D61CC5">
      <w:pPr>
        <w:pStyle w:val="ListParagraphEditText"/>
      </w:pPr>
      <w:r w:rsidRPr="00E40511">
        <w:t xml:space="preserve">Generally, describe how the </w:t>
      </w:r>
      <w:r w:rsidR="001A2567">
        <w:t>evaluation</w:t>
      </w:r>
      <w:r w:rsidRPr="00E40511">
        <w:t xml:space="preserve"> goals were accomplished (</w:t>
      </w:r>
      <w:r w:rsidRPr="003D54BA">
        <w:rPr>
          <w:i/>
          <w:iCs/>
        </w:rPr>
        <w:t xml:space="preserve">a more detailed discussion of the evaluation methods should be included in Section </w:t>
      </w:r>
      <w:r w:rsidR="007B5091">
        <w:rPr>
          <w:i/>
          <w:iCs/>
        </w:rPr>
        <w:t>4.0</w:t>
      </w:r>
      <w:r w:rsidRPr="00E40511">
        <w:t>). Suggestions for content include the following items:</w:t>
      </w:r>
    </w:p>
    <w:p w14:paraId="39C42F5F" w14:textId="22426255" w:rsidR="008D6D24" w:rsidRDefault="008D6D24" w:rsidP="007B5091">
      <w:pPr>
        <w:pStyle w:val="ListParagraphSubBullet"/>
      </w:pPr>
      <w:r>
        <w:t xml:space="preserve">Provide a short description of </w:t>
      </w:r>
      <w:r w:rsidR="00D40873">
        <w:t>how the</w:t>
      </w:r>
      <w:r>
        <w:t xml:space="preserve"> </w:t>
      </w:r>
      <w:r w:rsidR="00055696">
        <w:t>evaluation</w:t>
      </w:r>
      <w:r w:rsidR="00D40873">
        <w:t xml:space="preserve"> was conducted</w:t>
      </w:r>
    </w:p>
    <w:p w14:paraId="62EB9D2F" w14:textId="35FB10EC" w:rsidR="00AF51F6" w:rsidRDefault="00152511" w:rsidP="007B5091">
      <w:pPr>
        <w:pStyle w:val="ListParagraphSubBullet"/>
      </w:pPr>
      <w:r>
        <w:t xml:space="preserve">If the </w:t>
      </w:r>
      <w:r w:rsidR="00055696">
        <w:t>evaluation</w:t>
      </w:r>
      <w:r>
        <w:t xml:space="preserve"> was conducted in multiple phases, provide a short description of each </w:t>
      </w:r>
      <w:r w:rsidR="00055696">
        <w:t xml:space="preserve">phase including if </w:t>
      </w:r>
      <w:r w:rsidR="00055696" w:rsidRPr="00BD737A">
        <w:rPr>
          <w:b/>
          <w:bCs/>
        </w:rPr>
        <w:t>pilot testing</w:t>
      </w:r>
      <w:r w:rsidR="00055696">
        <w:t xml:space="preserve"> was conducted or if this study is considered a </w:t>
      </w:r>
      <w:r w:rsidR="00055696" w:rsidRPr="000F27A8">
        <w:rPr>
          <w:b/>
          <w:bCs/>
        </w:rPr>
        <w:t>pilot test</w:t>
      </w:r>
      <w:r w:rsidR="00055696">
        <w:t xml:space="preserve">. </w:t>
      </w:r>
    </w:p>
    <w:p w14:paraId="3ECF2D34" w14:textId="3B5F9E1E" w:rsidR="00BE4702" w:rsidRDefault="00BE4702" w:rsidP="007B5091">
      <w:pPr>
        <w:pStyle w:val="ListParagraphSubBullet"/>
      </w:pPr>
      <w:r>
        <w:t xml:space="preserve">Provide a list of the evaluation objectives. </w:t>
      </w:r>
      <w:r w:rsidR="000171FC" w:rsidRPr="008436BE">
        <w:t>An objective is a measurable statement that includes an action verb that defines how the project goal</w:t>
      </w:r>
      <w:r w:rsidR="002D347B">
        <w:t>(s)</w:t>
      </w:r>
      <w:r w:rsidR="000171FC" w:rsidRPr="008436BE">
        <w:t xml:space="preserve"> will be accomplished.</w:t>
      </w:r>
      <w:r w:rsidR="000171FC">
        <w:t xml:space="preserve"> Once all the objectives are complete, the study goal should be achieved. </w:t>
      </w:r>
      <w:r w:rsidR="007D4791" w:rsidRPr="00D47F6F">
        <w:rPr>
          <w:b/>
          <w:bCs/>
          <w:i/>
          <w:iCs/>
          <w:color w:val="861627"/>
        </w:rPr>
        <w:t>EXAMPLES</w:t>
      </w:r>
      <w:r w:rsidR="007D4791" w:rsidRPr="00D47F6F">
        <w:rPr>
          <w:i/>
          <w:iCs/>
          <w:color w:val="861627"/>
        </w:rPr>
        <w:t xml:space="preserve"> </w:t>
      </w:r>
      <w:r w:rsidR="000171FC" w:rsidRPr="00D47F6F">
        <w:rPr>
          <w:i/>
          <w:iCs/>
        </w:rPr>
        <w:t>include:</w:t>
      </w:r>
    </w:p>
    <w:p w14:paraId="3997041F" w14:textId="7C745BB7" w:rsidR="00402D3F" w:rsidRPr="000F27A8" w:rsidRDefault="008A2571" w:rsidP="000F27A8">
      <w:pPr>
        <w:pStyle w:val="ListParameterSubSubBullet"/>
      </w:pPr>
      <w:r w:rsidRPr="000F27A8">
        <w:t>Develop and i</w:t>
      </w:r>
      <w:r w:rsidR="00402D3F" w:rsidRPr="000F27A8">
        <w:t>mplement a behavior change campaign</w:t>
      </w:r>
    </w:p>
    <w:p w14:paraId="4A29400F" w14:textId="57162FD9" w:rsidR="00825336" w:rsidRPr="000F27A8" w:rsidRDefault="00825336" w:rsidP="000F27A8">
      <w:pPr>
        <w:pStyle w:val="ListParameterSubSubBullet"/>
      </w:pPr>
      <w:r w:rsidRPr="000F27A8">
        <w:t xml:space="preserve">Developed </w:t>
      </w:r>
      <w:r w:rsidR="00A86B84" w:rsidRPr="000F27A8">
        <w:t xml:space="preserve">and disseminate </w:t>
      </w:r>
      <w:r w:rsidRPr="000F27A8">
        <w:t xml:space="preserve">a survey </w:t>
      </w:r>
      <w:r w:rsidR="00A86B84" w:rsidRPr="000F27A8">
        <w:t>to the target population</w:t>
      </w:r>
    </w:p>
    <w:p w14:paraId="61E64930" w14:textId="2F492724" w:rsidR="00824D68" w:rsidRPr="000F27A8" w:rsidRDefault="00496681" w:rsidP="000F27A8">
      <w:pPr>
        <w:pStyle w:val="ListParameterSubSubBullet"/>
      </w:pPr>
      <w:r w:rsidRPr="000F27A8">
        <w:t>Analyze</w:t>
      </w:r>
      <w:r w:rsidR="00E55ECC" w:rsidRPr="000F27A8">
        <w:t xml:space="preserve"> data collected to determine if there is change between the pre and post (or control) data sets. </w:t>
      </w:r>
    </w:p>
    <w:p w14:paraId="6A77416A" w14:textId="70A9DDAB" w:rsidR="000D50F6" w:rsidRPr="000F27A8" w:rsidRDefault="00824D68" w:rsidP="000F27A8">
      <w:pPr>
        <w:pStyle w:val="ListParameterSubSubBullet"/>
      </w:pPr>
      <w:r w:rsidRPr="000F27A8">
        <w:t xml:space="preserve">Developed a final report </w:t>
      </w:r>
      <w:r w:rsidR="00377B72" w:rsidRPr="000F27A8">
        <w:t xml:space="preserve">and implementation plan </w:t>
      </w:r>
      <w:r w:rsidRPr="000F27A8">
        <w:t xml:space="preserve">(this document) </w:t>
      </w:r>
    </w:p>
    <w:p w14:paraId="08570ED9" w14:textId="1E25B2CD" w:rsidR="00E81148" w:rsidRDefault="008F0932" w:rsidP="00AA0BFB">
      <w:pPr>
        <w:pStyle w:val="Heading2"/>
      </w:pPr>
      <w:bookmarkStart w:id="18" w:name="_Toc96903683"/>
      <w:bookmarkStart w:id="19" w:name="_Toc119903358"/>
      <w:r>
        <w:t>Evaluation</w:t>
      </w:r>
      <w:r w:rsidR="000D643B">
        <w:t xml:space="preserve"> Location</w:t>
      </w:r>
      <w:r w:rsidR="004E2522">
        <w:t xml:space="preserve">(s) and Target </w:t>
      </w:r>
      <w:r w:rsidR="00AB0446">
        <w:t>Population</w:t>
      </w:r>
      <w:bookmarkEnd w:id="18"/>
      <w:bookmarkEnd w:id="19"/>
    </w:p>
    <w:p w14:paraId="0CD87A88" w14:textId="1B1F41CC" w:rsidR="001E487B" w:rsidRPr="00F828CA" w:rsidRDefault="00976C61" w:rsidP="004E56BE">
      <w:pPr>
        <w:pStyle w:val="NormalEditText"/>
      </w:pPr>
      <w:r>
        <w:t>After reading this</w:t>
      </w:r>
      <w:r w:rsidR="00357A21">
        <w:t xml:space="preserve"> section, readers should understand the locations </w:t>
      </w:r>
      <w:r w:rsidR="004412E6" w:rsidRPr="66A7904F">
        <w:rPr>
          <w:i/>
          <w:iCs/>
        </w:rPr>
        <w:t>where</w:t>
      </w:r>
      <w:r w:rsidR="009F4ACA">
        <w:t xml:space="preserve"> </w:t>
      </w:r>
      <w:r w:rsidR="00A1159C">
        <w:t xml:space="preserve">the </w:t>
      </w:r>
      <w:r w:rsidR="008F0932">
        <w:t>evaluation</w:t>
      </w:r>
      <w:r w:rsidR="004E2522">
        <w:t xml:space="preserve"> was conducted (test </w:t>
      </w:r>
      <w:r w:rsidR="009B3636">
        <w:t xml:space="preserve">site </w:t>
      </w:r>
      <w:r w:rsidR="004E2522">
        <w:t xml:space="preserve">and </w:t>
      </w:r>
      <w:r w:rsidR="009B3636">
        <w:t xml:space="preserve">if applicable, </w:t>
      </w:r>
      <w:r w:rsidR="004E2522">
        <w:t>control sites)</w:t>
      </w:r>
      <w:r w:rsidR="004878FB">
        <w:t xml:space="preserve">, </w:t>
      </w:r>
      <w:r w:rsidR="003F5145" w:rsidRPr="66A7904F">
        <w:rPr>
          <w:i/>
          <w:iCs/>
        </w:rPr>
        <w:t xml:space="preserve">what </w:t>
      </w:r>
      <w:r w:rsidR="004878FB">
        <w:t xml:space="preserve">the demographics of the </w:t>
      </w:r>
      <w:r w:rsidR="004878FB" w:rsidRPr="66A7904F">
        <w:rPr>
          <w:b/>
          <w:bCs/>
        </w:rPr>
        <w:t>target population</w:t>
      </w:r>
      <w:r w:rsidR="003F5145">
        <w:t xml:space="preserve"> were</w:t>
      </w:r>
      <w:r w:rsidR="00A65A41">
        <w:t>,</w:t>
      </w:r>
      <w:r w:rsidR="004344F3">
        <w:t xml:space="preserve"> </w:t>
      </w:r>
      <w:r w:rsidR="00695156">
        <w:t xml:space="preserve">and </w:t>
      </w:r>
      <w:r w:rsidR="009E13C1" w:rsidRPr="66A7904F">
        <w:rPr>
          <w:i/>
          <w:iCs/>
        </w:rPr>
        <w:t>why</w:t>
      </w:r>
      <w:r w:rsidR="009E13C1">
        <w:t xml:space="preserve"> </w:t>
      </w:r>
      <w:r w:rsidR="00695156">
        <w:t>the</w:t>
      </w:r>
      <w:r w:rsidR="00A65A41">
        <w:t xml:space="preserve"> </w:t>
      </w:r>
      <w:r w:rsidR="00A65A41" w:rsidRPr="66A7904F">
        <w:rPr>
          <w:b/>
          <w:bCs/>
        </w:rPr>
        <w:t xml:space="preserve">target </w:t>
      </w:r>
      <w:r w:rsidR="006C33F2">
        <w:rPr>
          <w:b/>
          <w:bCs/>
        </w:rPr>
        <w:t>population</w:t>
      </w:r>
      <w:r w:rsidR="006C33F2">
        <w:t xml:space="preserve"> </w:t>
      </w:r>
      <w:r w:rsidR="0001457E">
        <w:t>was</w:t>
      </w:r>
      <w:r w:rsidR="002F3449">
        <w:t xml:space="preserve"> selected.</w:t>
      </w:r>
      <w:r w:rsidR="00B953DC">
        <w:t xml:space="preserve"> </w:t>
      </w:r>
      <w:r w:rsidR="00901C64">
        <w:t xml:space="preserve">If </w:t>
      </w:r>
      <w:r w:rsidR="008B3100">
        <w:t>these</w:t>
      </w:r>
      <w:r w:rsidR="00901C64">
        <w:t xml:space="preserve"> details</w:t>
      </w:r>
      <w:r w:rsidR="00442E18">
        <w:t xml:space="preserve"> </w:t>
      </w:r>
      <w:r w:rsidR="008B3100">
        <w:t xml:space="preserve">are the same as </w:t>
      </w:r>
      <w:r w:rsidR="00442E18">
        <w:t xml:space="preserve">the </w:t>
      </w:r>
      <w:r w:rsidR="00442E18" w:rsidRPr="66A7904F">
        <w:rPr>
          <w:b/>
          <w:bCs/>
        </w:rPr>
        <w:t>campaign</w:t>
      </w:r>
      <w:r w:rsidR="00901C64">
        <w:t xml:space="preserve"> </w:t>
      </w:r>
      <w:r w:rsidR="001D4376">
        <w:t>as</w:t>
      </w:r>
      <w:r w:rsidR="00901C64">
        <w:t xml:space="preserve"> </w:t>
      </w:r>
      <w:r w:rsidR="008B3100">
        <w:t xml:space="preserve">described in </w:t>
      </w:r>
      <w:r w:rsidR="00901C64">
        <w:t xml:space="preserve">Section </w:t>
      </w:r>
      <w:r w:rsidR="00E534B7">
        <w:t>2</w:t>
      </w:r>
      <w:r w:rsidR="00FA63F2">
        <w:t>.2</w:t>
      </w:r>
      <w:r w:rsidR="00901C64">
        <w:t xml:space="preserve">, </w:t>
      </w:r>
      <w:r w:rsidR="00207D57">
        <w:t xml:space="preserve">state </w:t>
      </w:r>
      <w:r w:rsidR="0084642B">
        <w:t xml:space="preserve">that here and reference </w:t>
      </w:r>
      <w:r w:rsidR="003746D2">
        <w:t>that section rather than repeat the information here</w:t>
      </w:r>
      <w:r w:rsidR="00901C64">
        <w:t>.</w:t>
      </w:r>
      <w:r w:rsidR="001362AA">
        <w:t xml:space="preserve"> </w:t>
      </w:r>
      <w:r w:rsidR="001E487B">
        <w:t>Suggestions for content include the following items:</w:t>
      </w:r>
    </w:p>
    <w:p w14:paraId="77500FA6" w14:textId="6F3951B7" w:rsidR="00D619DD" w:rsidRPr="00FD3ACE" w:rsidRDefault="00D619DD" w:rsidP="00D619DD">
      <w:pPr>
        <w:pStyle w:val="NormalEditText"/>
        <w:numPr>
          <w:ilvl w:val="0"/>
          <w:numId w:val="39"/>
        </w:numPr>
        <w:rPr>
          <w:i/>
          <w:iCs/>
        </w:rPr>
      </w:pPr>
      <w:r>
        <w:t xml:space="preserve">Explain if there are any characteristics unique to the </w:t>
      </w:r>
      <w:r w:rsidRPr="01C77C3D">
        <w:rPr>
          <w:b/>
          <w:bCs/>
        </w:rPr>
        <w:t>target population</w:t>
      </w:r>
      <w:r>
        <w:t xml:space="preserve"> that are different than the </w:t>
      </w:r>
      <w:r w:rsidRPr="01C77C3D">
        <w:rPr>
          <w:b/>
          <w:bCs/>
        </w:rPr>
        <w:t xml:space="preserve">target audience. </w:t>
      </w:r>
      <w:r w:rsidR="00D86006" w:rsidRPr="00FD3ACE">
        <w:rPr>
          <w:b/>
          <w:bCs/>
          <w:i/>
          <w:iCs/>
          <w:color w:val="861627"/>
        </w:rPr>
        <w:t>FOR EXAMPLE</w:t>
      </w:r>
      <w:r w:rsidRPr="00FD3ACE">
        <w:rPr>
          <w:i/>
          <w:iCs/>
        </w:rPr>
        <w:t xml:space="preserve">: restaurant employees within city limits may be the target audience for a behavior change campaign, while the target population for the evaluation may be more specifically fast-food restaurant employees along a highly trafficked road. </w:t>
      </w:r>
    </w:p>
    <w:p w14:paraId="539893FA" w14:textId="3B89F6B1" w:rsidR="004344F3" w:rsidRPr="003A57AE" w:rsidRDefault="00E86DB1" w:rsidP="004E56BE">
      <w:pPr>
        <w:pStyle w:val="NormalEditText"/>
        <w:numPr>
          <w:ilvl w:val="0"/>
          <w:numId w:val="39"/>
        </w:numPr>
      </w:pPr>
      <w:r>
        <w:lastRenderedPageBreak/>
        <w:t xml:space="preserve">Identify </w:t>
      </w:r>
      <w:r w:rsidR="00A65A41">
        <w:t>the a</w:t>
      </w:r>
      <w:r w:rsidR="004344F3">
        <w:t xml:space="preserve">pproximate </w:t>
      </w:r>
      <w:r w:rsidR="004344F3" w:rsidRPr="0084719A">
        <w:rPr>
          <w:b/>
        </w:rPr>
        <w:t>target population</w:t>
      </w:r>
      <w:r w:rsidR="004344F3">
        <w:t xml:space="preserve"> size</w:t>
      </w:r>
      <w:r w:rsidR="00C14293">
        <w:t xml:space="preserve"> </w:t>
      </w:r>
      <w:r w:rsidR="000A12C7">
        <w:t xml:space="preserve">and </w:t>
      </w:r>
      <w:r w:rsidR="004E7414">
        <w:t xml:space="preserve">describe </w:t>
      </w:r>
      <w:r w:rsidR="00B14A04">
        <w:t>why this</w:t>
      </w:r>
      <w:r w:rsidR="0060441F">
        <w:t xml:space="preserve"> </w:t>
      </w:r>
      <w:r w:rsidR="000A12C7" w:rsidRPr="0084719A">
        <w:rPr>
          <w:b/>
        </w:rPr>
        <w:t>sample size</w:t>
      </w:r>
      <w:r w:rsidR="000A12C7">
        <w:t xml:space="preserve"> </w:t>
      </w:r>
      <w:r w:rsidR="00B14A04">
        <w:t xml:space="preserve">was selected. If possible, describe how the sample size </w:t>
      </w:r>
      <w:r w:rsidR="00CD49E6">
        <w:t xml:space="preserve">is </w:t>
      </w:r>
      <w:r w:rsidR="00575BD6">
        <w:t>represent</w:t>
      </w:r>
      <w:r w:rsidR="00CD49E6">
        <w:t>ative of</w:t>
      </w:r>
      <w:r w:rsidR="000A12C7">
        <w:t xml:space="preserve"> the </w:t>
      </w:r>
      <w:r w:rsidR="00575BD6">
        <w:t xml:space="preserve">entire </w:t>
      </w:r>
      <w:r w:rsidR="000A12C7" w:rsidRPr="0084719A">
        <w:rPr>
          <w:b/>
        </w:rPr>
        <w:t>target audience.</w:t>
      </w:r>
      <w:r w:rsidR="000034C8">
        <w:rPr>
          <w:b/>
          <w:bCs/>
        </w:rPr>
        <w:t xml:space="preserve"> </w:t>
      </w:r>
      <w:r w:rsidR="000034C8" w:rsidRPr="0084719A">
        <w:t>A more detailed</w:t>
      </w:r>
      <w:r w:rsidR="000034C8">
        <w:rPr>
          <w:b/>
          <w:bCs/>
        </w:rPr>
        <w:t xml:space="preserve"> </w:t>
      </w:r>
      <w:r w:rsidR="006D39DC">
        <w:t>explanation</w:t>
      </w:r>
      <w:r w:rsidR="006D39DC" w:rsidRPr="0084719A">
        <w:t xml:space="preserve"> about how to determine </w:t>
      </w:r>
      <w:r w:rsidR="006D39DC" w:rsidRPr="006D39DC">
        <w:rPr>
          <w:b/>
          <w:bCs/>
        </w:rPr>
        <w:t>sample size</w:t>
      </w:r>
      <w:r w:rsidR="006D39DC" w:rsidRPr="0084719A">
        <w:t xml:space="preserve"> is described in </w:t>
      </w:r>
      <w:r w:rsidR="006D39DC" w:rsidRPr="003A57AE">
        <w:t xml:space="preserve">Chapter 3 of the Evaluation Guidance Manual. </w:t>
      </w:r>
    </w:p>
    <w:p w14:paraId="6B429D82" w14:textId="083838F7" w:rsidR="00041C48" w:rsidRDefault="00C159B1" w:rsidP="00EF6065">
      <w:pPr>
        <w:pStyle w:val="PermitRequirements"/>
      </w:pPr>
      <w:r w:rsidRPr="00346CDE">
        <w:t>[</w:t>
      </w:r>
      <w:r w:rsidR="00EB563F" w:rsidRPr="00346CDE">
        <w:t>WWA Phase I S</w:t>
      </w:r>
      <w:r w:rsidR="00D5000F" w:rsidRPr="00346CDE">
        <w:t>5.</w:t>
      </w:r>
      <w:r w:rsidR="00EB563F" w:rsidRPr="00346CDE">
        <w:t>C</w:t>
      </w:r>
      <w:r w:rsidR="00D5000F" w:rsidRPr="00346CDE">
        <w:t>.11</w:t>
      </w:r>
      <w:r w:rsidR="00041C48" w:rsidRPr="00346CDE">
        <w:t>.a</w:t>
      </w:r>
      <w:r w:rsidR="004224FB" w:rsidRPr="00346CDE">
        <w:t>.</w:t>
      </w:r>
      <w:r w:rsidR="00041C48" w:rsidRPr="00346CDE">
        <w:t>] &amp;</w:t>
      </w:r>
      <w:r w:rsidR="0037384C" w:rsidRPr="00346CDE">
        <w:t xml:space="preserve"> </w:t>
      </w:r>
      <w:r w:rsidR="00086F19" w:rsidRPr="00346CDE">
        <w:t>[W</w:t>
      </w:r>
      <w:r w:rsidR="00516A75" w:rsidRPr="00346CDE">
        <w:t>W</w:t>
      </w:r>
      <w:r w:rsidR="0037384C" w:rsidRPr="00346CDE">
        <w:t xml:space="preserve">A Phase II </w:t>
      </w:r>
      <w:r w:rsidR="00516A75" w:rsidRPr="00346CDE">
        <w:t>S5.C.2.a</w:t>
      </w:r>
      <w:r w:rsidR="004224FB" w:rsidRPr="00346CDE">
        <w:t>.</w:t>
      </w:r>
      <w:r w:rsidR="0037384C" w:rsidRPr="00346CDE">
        <w:t>]</w:t>
      </w:r>
      <w:r w:rsidR="00516A75" w:rsidRPr="00346CDE">
        <w:t xml:space="preserve"> </w:t>
      </w:r>
    </w:p>
    <w:p w14:paraId="41F695A1" w14:textId="1435BD9F" w:rsidR="00A80905" w:rsidRPr="00346CDE" w:rsidRDefault="00A80905" w:rsidP="00EF6065">
      <w:pPr>
        <w:pStyle w:val="PermitRequirements"/>
      </w:pPr>
      <w:r>
        <w:t xml:space="preserve">Based on the </w:t>
      </w:r>
      <w:r w:rsidR="008C1E40">
        <w:t xml:space="preserve">target audience’s demographic, the Permittee shall consider delivering its selected messages in languages other than English, as appropriate for the target audience. </w:t>
      </w:r>
    </w:p>
    <w:p w14:paraId="41002D28" w14:textId="77777777" w:rsidR="00E16B30" w:rsidRDefault="009158DA" w:rsidP="00C114AA">
      <w:pPr>
        <w:pStyle w:val="ListParagraphEditText"/>
      </w:pPr>
      <w:r>
        <w:t>Note if the target population speaks languages other</w:t>
      </w:r>
      <w:r w:rsidR="008A1F38">
        <w:t xml:space="preserve"> than English and if there </w:t>
      </w:r>
      <w:r w:rsidR="002748AF">
        <w:t xml:space="preserve">are any differences in the language preference between the target audience and the target population. </w:t>
      </w:r>
    </w:p>
    <w:p w14:paraId="2BDB55D9" w14:textId="7581384B" w:rsidR="00041C48" w:rsidRDefault="00E16B30" w:rsidP="00C114AA">
      <w:pPr>
        <w:pStyle w:val="ListParagraphEditText"/>
      </w:pPr>
      <w:r>
        <w:t xml:space="preserve">Note if there are any known </w:t>
      </w:r>
      <w:r w:rsidR="00384FF3">
        <w:t xml:space="preserve">media </w:t>
      </w:r>
      <w:r>
        <w:t xml:space="preserve">preference </w:t>
      </w:r>
      <w:r w:rsidR="00384FF3">
        <w:t>by the target population</w:t>
      </w:r>
      <w:r w:rsidR="00445898">
        <w:t xml:space="preserve"> </w:t>
      </w:r>
    </w:p>
    <w:p w14:paraId="3C3F5D9E" w14:textId="1635B4D7" w:rsidR="00F13B68" w:rsidRPr="00F13B68" w:rsidRDefault="00F13B68" w:rsidP="00D61CC5">
      <w:pPr>
        <w:pStyle w:val="ListParagraphEditText"/>
      </w:pPr>
      <w:r w:rsidRPr="00F13B68">
        <w:t xml:space="preserve">Identify </w:t>
      </w:r>
      <w:r w:rsidR="003C0A69">
        <w:t xml:space="preserve">the </w:t>
      </w:r>
      <w:r w:rsidRPr="00F13B68">
        <w:t xml:space="preserve">locations </w:t>
      </w:r>
      <w:r w:rsidR="003C0A69">
        <w:t>where</w:t>
      </w:r>
      <w:r w:rsidRPr="00F13B68">
        <w:t xml:space="preserve"> the </w:t>
      </w:r>
      <w:r w:rsidR="00CC132A">
        <w:t>evaluation</w:t>
      </w:r>
      <w:r w:rsidRPr="00F13B68">
        <w:t xml:space="preserve"> </w:t>
      </w:r>
      <w:r w:rsidR="003C0A69">
        <w:t>occurred</w:t>
      </w:r>
      <w:r w:rsidRPr="00F13B68">
        <w:t>.</w:t>
      </w:r>
    </w:p>
    <w:p w14:paraId="08423F00" w14:textId="29ADC685" w:rsidR="00243DF7" w:rsidRDefault="00243DF7" w:rsidP="00202139">
      <w:pPr>
        <w:pStyle w:val="ListParagraphEditText"/>
      </w:pPr>
      <w:r>
        <w:t xml:space="preserve">Note where the </w:t>
      </w:r>
      <w:r w:rsidR="00475F5D">
        <w:t>evaluation</w:t>
      </w:r>
      <w:r>
        <w:t xml:space="preserve"> was implemented and </w:t>
      </w:r>
      <w:r w:rsidRPr="009F4C91">
        <w:t xml:space="preserve">briefly describe how the </w:t>
      </w:r>
      <w:r>
        <w:t>location(s) was selected</w:t>
      </w:r>
      <w:r w:rsidRPr="009F4C91">
        <w:t>. Provide maps, photos and/or diagrams to identify boundaries of these locations</w:t>
      </w:r>
      <w:r>
        <w:t xml:space="preserve"> (Figure </w:t>
      </w:r>
      <w:r w:rsidR="00475F5D">
        <w:t>3-3</w:t>
      </w:r>
      <w:r>
        <w:t>)</w:t>
      </w:r>
      <w:r w:rsidRPr="009F4C91">
        <w:t xml:space="preserve">. </w:t>
      </w:r>
    </w:p>
    <w:p w14:paraId="73F0F6B8" w14:textId="77777777" w:rsidR="00FD2863" w:rsidRDefault="00FD2863" w:rsidP="00FD2863">
      <w:pPr>
        <w:pStyle w:val="ListParagraphEditText"/>
        <w:numPr>
          <w:ilvl w:val="0"/>
          <w:numId w:val="0"/>
        </w:numPr>
      </w:pPr>
    </w:p>
    <w:p w14:paraId="2134605A" w14:textId="77777777" w:rsidR="00FD2863" w:rsidRDefault="00FD2863" w:rsidP="00FD2863">
      <w:pPr>
        <w:pStyle w:val="ListParagraphEditText"/>
        <w:numPr>
          <w:ilvl w:val="0"/>
          <w:numId w:val="0"/>
        </w:numPr>
        <w:pBdr>
          <w:top w:val="dashed" w:sz="18" w:space="1" w:color="auto"/>
          <w:left w:val="dashed" w:sz="18" w:space="4" w:color="auto"/>
          <w:bottom w:val="dashed" w:sz="18" w:space="1" w:color="auto"/>
          <w:right w:val="dashed" w:sz="18" w:space="4" w:color="auto"/>
        </w:pBdr>
      </w:pPr>
    </w:p>
    <w:p w14:paraId="32B4CCB4" w14:textId="11D2155E" w:rsidR="00FD2863" w:rsidRPr="001322F0" w:rsidRDefault="00FD2863" w:rsidP="00FD2863">
      <w:pPr>
        <w:pStyle w:val="ListParagraphEditText"/>
        <w:numPr>
          <w:ilvl w:val="0"/>
          <w:numId w:val="0"/>
        </w:numPr>
        <w:pBdr>
          <w:top w:val="dashed" w:sz="18" w:space="1" w:color="auto"/>
          <w:left w:val="dashed" w:sz="18" w:space="4" w:color="auto"/>
          <w:bottom w:val="dashed" w:sz="18" w:space="1" w:color="auto"/>
          <w:right w:val="dashed" w:sz="18" w:space="4" w:color="auto"/>
        </w:pBdr>
        <w:jc w:val="center"/>
        <w:rPr>
          <w:smallCaps/>
        </w:rPr>
      </w:pPr>
      <w:r w:rsidRPr="001322F0">
        <w:rPr>
          <w:smallCaps/>
        </w:rPr>
        <w:t xml:space="preserve">INSERT MAP OF </w:t>
      </w:r>
      <w:r w:rsidR="001322F0" w:rsidRPr="001322F0">
        <w:rPr>
          <w:smallCaps/>
        </w:rPr>
        <w:t>evaluation area</w:t>
      </w:r>
    </w:p>
    <w:p w14:paraId="29DBE781" w14:textId="77777777" w:rsidR="00FD2863" w:rsidRPr="001322F0" w:rsidRDefault="00FD2863" w:rsidP="00FD2863">
      <w:pPr>
        <w:pStyle w:val="ListParagraphEditText"/>
        <w:numPr>
          <w:ilvl w:val="0"/>
          <w:numId w:val="0"/>
        </w:numPr>
        <w:pBdr>
          <w:top w:val="dashed" w:sz="18" w:space="1" w:color="auto"/>
          <w:left w:val="dashed" w:sz="18" w:space="4" w:color="auto"/>
          <w:bottom w:val="dashed" w:sz="18" w:space="1" w:color="auto"/>
          <w:right w:val="dashed" w:sz="18" w:space="4" w:color="auto"/>
        </w:pBdr>
        <w:rPr>
          <w:smallCaps/>
        </w:rPr>
      </w:pPr>
    </w:p>
    <w:p w14:paraId="70F5DE2D" w14:textId="6E2E4313" w:rsidR="00FD2863" w:rsidRPr="00F17C6A" w:rsidRDefault="00FD2863" w:rsidP="00A06D88">
      <w:pPr>
        <w:pStyle w:val="Caption"/>
      </w:pPr>
      <w:bookmarkStart w:id="20" w:name="_Toc96497131"/>
      <w:r w:rsidRPr="00F17C6A">
        <w:t xml:space="preserve">Figure </w:t>
      </w:r>
      <w:r w:rsidR="00864D5F">
        <w:t>3</w:t>
      </w:r>
      <w:r w:rsidRPr="00F17C6A">
        <w:t xml:space="preserve">-3 </w:t>
      </w:r>
      <w:bookmarkEnd w:id="20"/>
      <w:r w:rsidRPr="00045828">
        <w:t>Evaluation Area</w:t>
      </w:r>
    </w:p>
    <w:p w14:paraId="783301ED" w14:textId="04AA450E" w:rsidR="008E1808" w:rsidRDefault="00D27874" w:rsidP="00AA0BFB">
      <w:pPr>
        <w:pStyle w:val="Heading2"/>
      </w:pPr>
      <w:bookmarkStart w:id="21" w:name="_Toc96903684"/>
      <w:bookmarkStart w:id="22" w:name="_Toc119903359"/>
      <w:r>
        <w:t>Key Project Members: Roles and Responsibilities</w:t>
      </w:r>
      <w:bookmarkEnd w:id="21"/>
      <w:bookmarkEnd w:id="22"/>
      <w:r>
        <w:t xml:space="preserve"> </w:t>
      </w:r>
    </w:p>
    <w:p w14:paraId="25AEFEB2" w14:textId="12BC71D8" w:rsidR="008E1808" w:rsidRDefault="00D93ED8" w:rsidP="004E56BE">
      <w:pPr>
        <w:pStyle w:val="NormalEditText"/>
      </w:pPr>
      <w:r>
        <w:t xml:space="preserve">This section identifies </w:t>
      </w:r>
      <w:r w:rsidR="008E1808" w:rsidRPr="00DA0328">
        <w:t xml:space="preserve">key </w:t>
      </w:r>
      <w:r w:rsidR="008E1808">
        <w:t xml:space="preserve">team </w:t>
      </w:r>
      <w:r w:rsidR="008E1808" w:rsidRPr="00DA0328">
        <w:t xml:space="preserve">members of the project team, decision-makers, and/or </w:t>
      </w:r>
      <w:r w:rsidR="008E1808" w:rsidRPr="006E0681">
        <w:t>stakeholders (i.e.</w:t>
      </w:r>
      <w:r w:rsidR="00077635">
        <w:t>,</w:t>
      </w:r>
      <w:r w:rsidR="00663FE6">
        <w:t xml:space="preserve"> material distributer</w:t>
      </w:r>
      <w:r w:rsidR="005744CF">
        <w:t xml:space="preserve">, data collector, data verifier, auditor, research assistant, QA/QC lead, </w:t>
      </w:r>
      <w:r w:rsidR="009106FC">
        <w:t>etc.</w:t>
      </w:r>
      <w:r w:rsidR="008E1808" w:rsidRPr="006E0681">
        <w:t>).</w:t>
      </w:r>
      <w:r w:rsidR="008E1808">
        <w:t xml:space="preserve"> Suggestions for this section include: </w:t>
      </w:r>
    </w:p>
    <w:p w14:paraId="461022AD" w14:textId="4D3FEED7" w:rsidR="00AE10CA" w:rsidRPr="00D71833" w:rsidRDefault="00AE10CA" w:rsidP="004E56BE">
      <w:pPr>
        <w:pStyle w:val="NormalEditText"/>
        <w:numPr>
          <w:ilvl w:val="0"/>
          <w:numId w:val="57"/>
        </w:numPr>
      </w:pPr>
      <w:r>
        <w:t xml:space="preserve">List the key team members’ names and roles who were involved in developing and implementing the </w:t>
      </w:r>
      <w:r w:rsidRPr="0084719A">
        <w:rPr>
          <w:b/>
        </w:rPr>
        <w:t>campaign</w:t>
      </w:r>
      <w:r>
        <w:t xml:space="preserve"> as well as conducting the evaluation. A table format is preferred. </w:t>
      </w:r>
      <w:r w:rsidR="00B34D7B">
        <w:t xml:space="preserve">See </w:t>
      </w:r>
      <w:r w:rsidR="00764707">
        <w:fldChar w:fldCharType="begin"/>
      </w:r>
      <w:r w:rsidR="00764707">
        <w:instrText xml:space="preserve"> REF _Ref96350090 \h </w:instrText>
      </w:r>
      <w:r w:rsidR="00764707">
        <w:fldChar w:fldCharType="separate"/>
      </w:r>
      <w:r w:rsidR="00B243B8" w:rsidRPr="006E0681">
        <w:t xml:space="preserve">Table </w:t>
      </w:r>
      <w:r w:rsidR="00B243B8">
        <w:t>3</w:t>
      </w:r>
      <w:r w:rsidR="00B243B8">
        <w:noBreakHyphen/>
      </w:r>
      <w:r w:rsidR="00B243B8">
        <w:rPr>
          <w:noProof/>
        </w:rPr>
        <w:t>1</w:t>
      </w:r>
      <w:r w:rsidR="00764707">
        <w:fldChar w:fldCharType="end"/>
      </w:r>
      <w:r w:rsidR="00764707">
        <w:t xml:space="preserve"> for an example of how to list key project team members and their roles and responsibilities. </w:t>
      </w:r>
    </w:p>
    <w:p w14:paraId="740F32D1" w14:textId="2B906918" w:rsidR="00AE10CA" w:rsidRPr="00493DE5" w:rsidRDefault="00AE10CA" w:rsidP="009D03B4">
      <w:pPr>
        <w:rPr>
          <w:b/>
          <w:bCs/>
          <w:i/>
          <w:iCs/>
          <w:color w:val="861627"/>
        </w:rPr>
      </w:pPr>
      <w:r w:rsidRPr="00493DE5">
        <w:rPr>
          <w:b/>
          <w:bCs/>
          <w:i/>
          <w:iCs/>
          <w:color w:val="861627"/>
        </w:rPr>
        <w:t>EXAMPLE</w:t>
      </w:r>
    </w:p>
    <w:p w14:paraId="061D7251" w14:textId="6B8E916E" w:rsidR="00AE10CA" w:rsidRPr="000E0431" w:rsidRDefault="00AE10CA" w:rsidP="00A06D88">
      <w:pPr>
        <w:pStyle w:val="Caption"/>
      </w:pPr>
      <w:bookmarkStart w:id="23" w:name="_Ref96350090"/>
      <w:bookmarkStart w:id="24" w:name="_Ref96350068"/>
      <w:bookmarkStart w:id="25" w:name="_Toc96497132"/>
      <w:r w:rsidRPr="006E0681">
        <w:t xml:space="preserve">Table </w:t>
      </w:r>
      <w:r w:rsidR="00864D5F">
        <w:t>3</w:t>
      </w:r>
      <w:r>
        <w:noBreakHyphen/>
      </w:r>
      <w:r>
        <w:fldChar w:fldCharType="begin"/>
      </w:r>
      <w:r>
        <w:instrText>SEQ Table \* ARABIC \s 1</w:instrText>
      </w:r>
      <w:r>
        <w:fldChar w:fldCharType="separate"/>
      </w:r>
      <w:r w:rsidR="00B243B8">
        <w:rPr>
          <w:noProof/>
        </w:rPr>
        <w:t>1</w:t>
      </w:r>
      <w:r>
        <w:fldChar w:fldCharType="end"/>
      </w:r>
      <w:bookmarkEnd w:id="23"/>
      <w:r w:rsidRPr="006E0681">
        <w:t xml:space="preserve"> </w:t>
      </w:r>
      <w:bookmarkStart w:id="26" w:name="_Ref96350098"/>
      <w:r w:rsidRPr="006E0681">
        <w:t>Key Project Team Members: Roles &amp; Responsibilities</w:t>
      </w:r>
      <w:bookmarkEnd w:id="24"/>
      <w:bookmarkEnd w:id="25"/>
      <w:bookmarkEnd w:id="26"/>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0"/>
        <w:gridCol w:w="4680"/>
      </w:tblGrid>
      <w:tr w:rsidR="00AE10CA" w:rsidRPr="00233E17" w14:paraId="28E065AF" w14:textId="77777777" w:rsidTr="00CC6EAE">
        <w:tc>
          <w:tcPr>
            <w:tcW w:w="4680" w:type="dxa"/>
            <w:shd w:val="clear" w:color="auto" w:fill="E7E6E6" w:themeFill="background2"/>
            <w:vAlign w:val="center"/>
          </w:tcPr>
          <w:p w14:paraId="32B7409A" w14:textId="77777777" w:rsidR="00AE10CA" w:rsidRPr="006E0681" w:rsidRDefault="00AE10CA" w:rsidP="006B7E35">
            <w:pPr>
              <w:pStyle w:val="TableTitle"/>
            </w:pPr>
            <w:r w:rsidRPr="006E0681">
              <w:t>KEY TEAM MEMBERS</w:t>
            </w:r>
          </w:p>
        </w:tc>
        <w:tc>
          <w:tcPr>
            <w:tcW w:w="4680" w:type="dxa"/>
            <w:shd w:val="clear" w:color="auto" w:fill="E7E6E6" w:themeFill="background2"/>
            <w:vAlign w:val="center"/>
          </w:tcPr>
          <w:p w14:paraId="3B36301C" w14:textId="77777777" w:rsidR="00AE10CA" w:rsidRPr="006E0681" w:rsidRDefault="00AE10CA" w:rsidP="006B7E35">
            <w:pPr>
              <w:pStyle w:val="TableTitle"/>
            </w:pPr>
            <w:r w:rsidRPr="006E0681">
              <w:t>Role</w:t>
            </w:r>
          </w:p>
        </w:tc>
      </w:tr>
      <w:tr w:rsidR="00AE10CA" w:rsidRPr="00233E17" w14:paraId="0715A33D" w14:textId="77777777" w:rsidTr="00CC6EAE">
        <w:trPr>
          <w:trHeight w:val="368"/>
        </w:trPr>
        <w:tc>
          <w:tcPr>
            <w:tcW w:w="4680" w:type="dxa"/>
            <w:shd w:val="clear" w:color="auto" w:fill="auto"/>
            <w:vAlign w:val="center"/>
          </w:tcPr>
          <w:p w14:paraId="43A9B74D" w14:textId="77777777" w:rsidR="00AE10CA" w:rsidRPr="00E6196D" w:rsidRDefault="00AE10CA" w:rsidP="009D03B4">
            <w:pPr>
              <w:pStyle w:val="TableText"/>
            </w:pPr>
            <w:r w:rsidRPr="000E0431">
              <w:t>Name, Entity</w:t>
            </w:r>
          </w:p>
        </w:tc>
        <w:tc>
          <w:tcPr>
            <w:tcW w:w="4680" w:type="dxa"/>
            <w:shd w:val="clear" w:color="auto" w:fill="auto"/>
            <w:vAlign w:val="center"/>
          </w:tcPr>
          <w:p w14:paraId="60E9DECF" w14:textId="77777777" w:rsidR="00AE10CA" w:rsidRPr="00DC399C" w:rsidRDefault="00AE10CA" w:rsidP="009D03B4">
            <w:pPr>
              <w:pStyle w:val="TableText"/>
            </w:pPr>
            <w:r w:rsidRPr="00DC399C">
              <w:t>Project Manager</w:t>
            </w:r>
          </w:p>
        </w:tc>
      </w:tr>
    </w:tbl>
    <w:p w14:paraId="65793A6D" w14:textId="77777777" w:rsidR="00D27874" w:rsidRPr="00D27874" w:rsidRDefault="00D27874" w:rsidP="00F97EDE">
      <w:pPr>
        <w:spacing w:after="0"/>
      </w:pPr>
    </w:p>
    <w:p w14:paraId="13219F33" w14:textId="180B941F" w:rsidR="002E22CE" w:rsidRPr="006E0681" w:rsidRDefault="00DE00FA" w:rsidP="00AA0BFB">
      <w:pPr>
        <w:pStyle w:val="Heading2"/>
      </w:pPr>
      <w:bookmarkStart w:id="27" w:name="_Toc96903685"/>
      <w:bookmarkStart w:id="28" w:name="_Toc119903360"/>
      <w:r>
        <w:t>Evaluation</w:t>
      </w:r>
      <w:r w:rsidR="00A178FF" w:rsidRPr="00644D21">
        <w:t xml:space="preserve"> Schedule </w:t>
      </w:r>
      <w:r w:rsidR="00A178FF" w:rsidRPr="006E0681">
        <w:t>and Budget</w:t>
      </w:r>
      <w:bookmarkEnd w:id="27"/>
      <w:bookmarkEnd w:id="28"/>
      <w:r w:rsidR="00BA1112">
        <w:t xml:space="preserve"> </w:t>
      </w:r>
    </w:p>
    <w:p w14:paraId="0DC87B59" w14:textId="5A83FB84" w:rsidR="005E2F99" w:rsidRDefault="00232C9B" w:rsidP="004E56BE">
      <w:pPr>
        <w:pStyle w:val="NormalEditText"/>
      </w:pPr>
      <w:r>
        <w:t xml:space="preserve">After reading this section, readers should understand </w:t>
      </w:r>
      <w:r w:rsidR="00391CDE" w:rsidRPr="00391CDE">
        <w:t>the</w:t>
      </w:r>
      <w:r w:rsidR="00E820D8">
        <w:t xml:space="preserve"> schedul</w:t>
      </w:r>
      <w:r w:rsidR="009B01AE">
        <w:t xml:space="preserve">e </w:t>
      </w:r>
      <w:r w:rsidR="00C37AFA">
        <w:t xml:space="preserve">of when evaluation tasks occurred </w:t>
      </w:r>
      <w:r w:rsidR="0020715D">
        <w:t>along with</w:t>
      </w:r>
      <w:r w:rsidR="009B01AE">
        <w:t xml:space="preserve"> the evaluation </w:t>
      </w:r>
      <w:r w:rsidR="00F95CF0">
        <w:t>budget</w:t>
      </w:r>
      <w:r w:rsidR="009B01AE">
        <w:t xml:space="preserve">. </w:t>
      </w:r>
    </w:p>
    <w:p w14:paraId="50A4A4E0" w14:textId="0FDAE4FE" w:rsidR="00007B4F" w:rsidRPr="006F6DE2" w:rsidRDefault="00007B4F" w:rsidP="004E56BE">
      <w:pPr>
        <w:pStyle w:val="NormalEditText"/>
      </w:pPr>
      <w:r>
        <w:t>Suggestions for the schedule content include:</w:t>
      </w:r>
    </w:p>
    <w:p w14:paraId="44128843" w14:textId="5BDDE0A3" w:rsidR="00933889" w:rsidRPr="009724EE" w:rsidRDefault="00933889" w:rsidP="009724EE">
      <w:pPr>
        <w:pStyle w:val="ListParagraphEditText"/>
      </w:pPr>
      <w:r w:rsidRPr="009724EE">
        <w:t>Describe when data collection occurred</w:t>
      </w:r>
      <w:r w:rsidR="008F6A46" w:rsidRPr="009724EE">
        <w:t xml:space="preserve"> and for how long. Include information about when data collection </w:t>
      </w:r>
      <w:r w:rsidR="009724EE" w:rsidRPr="009724EE">
        <w:t xml:space="preserve">occurred in relation to when the campaign was implemented. </w:t>
      </w:r>
    </w:p>
    <w:p w14:paraId="6FAC635B" w14:textId="4C1752FF" w:rsidR="00666E5C" w:rsidRDefault="00E008C0" w:rsidP="00D61CC5">
      <w:pPr>
        <w:pStyle w:val="ListParagraphEditText"/>
        <w:rPr>
          <w:color w:val="FF0000"/>
        </w:rPr>
      </w:pPr>
      <w:r>
        <w:lastRenderedPageBreak/>
        <w:t>The schedule may include details of</w:t>
      </w:r>
      <w:r w:rsidR="00F0145F" w:rsidRPr="006E0681">
        <w:t xml:space="preserve"> the </w:t>
      </w:r>
      <w:r w:rsidR="009F09A0" w:rsidRPr="006F6DE2">
        <w:t>tasks</w:t>
      </w:r>
      <w:r w:rsidR="00F0145F" w:rsidRPr="006E0681">
        <w:t>, the expected start</w:t>
      </w:r>
      <w:r w:rsidR="00F53CCA" w:rsidRPr="006F6DE2">
        <w:t xml:space="preserve"> and </w:t>
      </w:r>
      <w:r w:rsidR="00F0145F" w:rsidRPr="006E0681">
        <w:t>end dates</w:t>
      </w:r>
      <w:r w:rsidR="00F53CCA" w:rsidRPr="006F6DE2">
        <w:t xml:space="preserve"> of each task</w:t>
      </w:r>
      <w:r w:rsidR="00F0145F" w:rsidRPr="006E0681">
        <w:t xml:space="preserve">, deliverables, and </w:t>
      </w:r>
      <w:r w:rsidR="00F53CCA" w:rsidRPr="006F6DE2">
        <w:t xml:space="preserve">deliverable </w:t>
      </w:r>
      <w:r w:rsidR="00F0145F" w:rsidRPr="006E0681">
        <w:t xml:space="preserve">deadlines </w:t>
      </w:r>
      <w:r w:rsidR="00747953" w:rsidRPr="006F6DE2">
        <w:t xml:space="preserve">that took place throughout the </w:t>
      </w:r>
      <w:r w:rsidR="00747953" w:rsidRPr="0084719A">
        <w:rPr>
          <w:b/>
        </w:rPr>
        <w:t>campaign</w:t>
      </w:r>
      <w:r w:rsidR="00F0145F" w:rsidRPr="006E0681">
        <w:t>.</w:t>
      </w:r>
      <w:r w:rsidR="0050224E" w:rsidRPr="006F6DE2">
        <w:t xml:space="preserve"> </w:t>
      </w:r>
      <w:r w:rsidR="00747953" w:rsidRPr="006F6DE2">
        <w:t>Documenting these details in</w:t>
      </w:r>
      <w:r w:rsidR="001A18A6" w:rsidRPr="006F6DE2">
        <w:t xml:space="preserve"> table format is preferred. </w:t>
      </w:r>
      <w:r w:rsidR="00F42CF3">
        <w:t xml:space="preserve">An example is provided in </w:t>
      </w:r>
      <w:r w:rsidR="00F42CF3">
        <w:fldChar w:fldCharType="begin"/>
      </w:r>
      <w:r w:rsidR="00F42CF3">
        <w:instrText xml:space="preserve"> REF _Ref96350484 \h </w:instrText>
      </w:r>
      <w:r w:rsidR="00F42CF3">
        <w:fldChar w:fldCharType="separate"/>
      </w:r>
      <w:r w:rsidR="00B243B8">
        <w:t>Table 3</w:t>
      </w:r>
      <w:r w:rsidR="00B243B8">
        <w:noBreakHyphen/>
      </w:r>
      <w:r w:rsidR="00B243B8">
        <w:rPr>
          <w:noProof/>
        </w:rPr>
        <w:t>2</w:t>
      </w:r>
      <w:r w:rsidR="00F42CF3">
        <w:fldChar w:fldCharType="end"/>
      </w:r>
      <w:r w:rsidR="00F42CF3">
        <w:t>.</w:t>
      </w:r>
    </w:p>
    <w:p w14:paraId="2C2043C7" w14:textId="458DE58E" w:rsidR="0050224E" w:rsidRPr="00493DE5" w:rsidRDefault="006C6293" w:rsidP="009D03B4">
      <w:pPr>
        <w:pStyle w:val="QAPPInstructions"/>
        <w:rPr>
          <w:b/>
          <w:bCs/>
          <w:i/>
          <w:iCs/>
          <w:color w:val="861627"/>
        </w:rPr>
      </w:pPr>
      <w:r w:rsidRPr="00493DE5">
        <w:rPr>
          <w:b/>
          <w:bCs/>
          <w:i/>
          <w:iCs/>
          <w:color w:val="861627"/>
        </w:rPr>
        <w:t xml:space="preserve">EXAMPLE </w:t>
      </w:r>
    </w:p>
    <w:p w14:paraId="6B4A5BBA" w14:textId="6CB1F2C6" w:rsidR="00F42CF3" w:rsidRDefault="00F42CF3" w:rsidP="00A06D88">
      <w:pPr>
        <w:pStyle w:val="Caption"/>
      </w:pPr>
      <w:bookmarkStart w:id="29" w:name="_Ref96350484"/>
      <w:bookmarkStart w:id="30" w:name="_Toc96497133"/>
      <w:r>
        <w:t xml:space="preserve">Table </w:t>
      </w:r>
      <w:r w:rsidR="00C21B12">
        <w:t>3</w:t>
      </w:r>
      <w:r w:rsidR="006B5473">
        <w:noBreakHyphen/>
      </w:r>
      <w:r>
        <w:fldChar w:fldCharType="begin"/>
      </w:r>
      <w:r>
        <w:instrText>SEQ Table \* ARABIC \s 1</w:instrText>
      </w:r>
      <w:r>
        <w:fldChar w:fldCharType="separate"/>
      </w:r>
      <w:r w:rsidR="00B243B8">
        <w:rPr>
          <w:noProof/>
        </w:rPr>
        <w:t>2</w:t>
      </w:r>
      <w:r>
        <w:fldChar w:fldCharType="end"/>
      </w:r>
      <w:bookmarkEnd w:id="29"/>
      <w:r>
        <w:t>: Proposed Behavior Change Campaign &amp; Evaluation Timeline</w:t>
      </w:r>
      <w:bookmarkEnd w:id="30"/>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555"/>
        <w:gridCol w:w="498"/>
        <w:gridCol w:w="542"/>
        <w:gridCol w:w="523"/>
        <w:gridCol w:w="542"/>
        <w:gridCol w:w="472"/>
        <w:gridCol w:w="556"/>
        <w:gridCol w:w="556"/>
        <w:gridCol w:w="556"/>
        <w:gridCol w:w="552"/>
        <w:gridCol w:w="44"/>
        <w:gridCol w:w="517"/>
        <w:gridCol w:w="556"/>
      </w:tblGrid>
      <w:tr w:rsidR="00C15343" w:rsidRPr="00C15343" w14:paraId="0618B360" w14:textId="77777777" w:rsidTr="00C15343">
        <w:trPr>
          <w:trHeight w:val="300"/>
        </w:trPr>
        <w:tc>
          <w:tcPr>
            <w:tcW w:w="2891" w:type="dxa"/>
            <w:vMerge w:val="restart"/>
            <w:shd w:val="clear" w:color="auto" w:fill="auto"/>
            <w:vAlign w:val="center"/>
          </w:tcPr>
          <w:p w14:paraId="263B2395" w14:textId="4FAEC4ED" w:rsidR="001F547F" w:rsidRPr="00C15343" w:rsidRDefault="001F547F" w:rsidP="006B7E35">
            <w:pPr>
              <w:pStyle w:val="TableTitle"/>
            </w:pPr>
            <w:r w:rsidRPr="00C15343">
              <w:t>Task and Deliverables</w:t>
            </w:r>
          </w:p>
        </w:tc>
        <w:tc>
          <w:tcPr>
            <w:tcW w:w="6469" w:type="dxa"/>
            <w:gridSpan w:val="13"/>
            <w:shd w:val="clear" w:color="auto" w:fill="auto"/>
            <w:vAlign w:val="center"/>
          </w:tcPr>
          <w:p w14:paraId="010DB656" w14:textId="42E1CD7F" w:rsidR="001F547F" w:rsidRPr="00C15343" w:rsidRDefault="001F547F" w:rsidP="006B7E35">
            <w:pPr>
              <w:pStyle w:val="TableTitle"/>
            </w:pPr>
            <w:r w:rsidRPr="00C15343">
              <w:t>2023</w:t>
            </w:r>
          </w:p>
        </w:tc>
      </w:tr>
      <w:tr w:rsidR="00C15343" w:rsidRPr="00C15343" w14:paraId="3619028F" w14:textId="77777777" w:rsidTr="00C15343">
        <w:trPr>
          <w:trHeight w:val="300"/>
        </w:trPr>
        <w:tc>
          <w:tcPr>
            <w:tcW w:w="2891" w:type="dxa"/>
            <w:vMerge/>
            <w:shd w:val="clear" w:color="auto" w:fill="auto"/>
            <w:vAlign w:val="center"/>
          </w:tcPr>
          <w:p w14:paraId="304E6797" w14:textId="39F5805F" w:rsidR="001F547F" w:rsidRPr="00C15343" w:rsidRDefault="001F547F" w:rsidP="006B7E35">
            <w:pPr>
              <w:pStyle w:val="TableTitle"/>
            </w:pPr>
          </w:p>
        </w:tc>
        <w:tc>
          <w:tcPr>
            <w:tcW w:w="555" w:type="dxa"/>
            <w:shd w:val="clear" w:color="auto" w:fill="auto"/>
            <w:vAlign w:val="center"/>
          </w:tcPr>
          <w:p w14:paraId="4AE8E073" w14:textId="4B13FD27" w:rsidR="001F547F" w:rsidRPr="00C15343" w:rsidRDefault="001F547F" w:rsidP="006B7E35">
            <w:pPr>
              <w:pStyle w:val="TableTitle"/>
            </w:pPr>
            <w:r w:rsidRPr="00C15343">
              <w:t>J</w:t>
            </w:r>
          </w:p>
        </w:tc>
        <w:tc>
          <w:tcPr>
            <w:tcW w:w="498" w:type="dxa"/>
            <w:shd w:val="clear" w:color="auto" w:fill="auto"/>
          </w:tcPr>
          <w:p w14:paraId="7A1A5587" w14:textId="058F1737" w:rsidR="001F547F" w:rsidRPr="00C15343" w:rsidRDefault="001F547F" w:rsidP="006B7E35">
            <w:pPr>
              <w:pStyle w:val="TableTitle"/>
            </w:pPr>
            <w:r w:rsidRPr="00C15343">
              <w:t>F</w:t>
            </w:r>
          </w:p>
        </w:tc>
        <w:tc>
          <w:tcPr>
            <w:tcW w:w="542" w:type="dxa"/>
            <w:shd w:val="clear" w:color="auto" w:fill="auto"/>
          </w:tcPr>
          <w:p w14:paraId="4D9799F8" w14:textId="6E0538DD" w:rsidR="001F547F" w:rsidRPr="00C15343" w:rsidRDefault="001F547F" w:rsidP="006B7E35">
            <w:pPr>
              <w:pStyle w:val="TableTitle"/>
            </w:pPr>
            <w:r w:rsidRPr="00C15343">
              <w:t>M</w:t>
            </w:r>
          </w:p>
        </w:tc>
        <w:tc>
          <w:tcPr>
            <w:tcW w:w="523" w:type="dxa"/>
            <w:shd w:val="clear" w:color="auto" w:fill="auto"/>
          </w:tcPr>
          <w:p w14:paraId="6E546E0F" w14:textId="4B53276B" w:rsidR="001F547F" w:rsidRPr="00C15343" w:rsidRDefault="001F547F" w:rsidP="006B7E35">
            <w:pPr>
              <w:pStyle w:val="TableTitle"/>
            </w:pPr>
            <w:r w:rsidRPr="00C15343">
              <w:t>A</w:t>
            </w:r>
          </w:p>
        </w:tc>
        <w:tc>
          <w:tcPr>
            <w:tcW w:w="542" w:type="dxa"/>
            <w:shd w:val="clear" w:color="auto" w:fill="auto"/>
          </w:tcPr>
          <w:p w14:paraId="730600CF" w14:textId="3F6B109C" w:rsidR="001F547F" w:rsidRPr="00C15343" w:rsidRDefault="001F547F" w:rsidP="006B7E35">
            <w:pPr>
              <w:pStyle w:val="TableTitle"/>
            </w:pPr>
            <w:r w:rsidRPr="00C15343">
              <w:t>M</w:t>
            </w:r>
          </w:p>
        </w:tc>
        <w:tc>
          <w:tcPr>
            <w:tcW w:w="472" w:type="dxa"/>
            <w:shd w:val="clear" w:color="auto" w:fill="auto"/>
          </w:tcPr>
          <w:p w14:paraId="5F111A9F" w14:textId="5C62ABB6" w:rsidR="001F547F" w:rsidRPr="00C15343" w:rsidRDefault="001F547F" w:rsidP="006B7E35">
            <w:pPr>
              <w:pStyle w:val="TableTitle"/>
            </w:pPr>
            <w:r w:rsidRPr="00C15343">
              <w:t>J</w:t>
            </w:r>
          </w:p>
        </w:tc>
        <w:tc>
          <w:tcPr>
            <w:tcW w:w="556" w:type="dxa"/>
            <w:shd w:val="clear" w:color="auto" w:fill="auto"/>
            <w:vAlign w:val="center"/>
          </w:tcPr>
          <w:p w14:paraId="62F77863" w14:textId="79F450A0" w:rsidR="001F547F" w:rsidRPr="00C15343" w:rsidRDefault="001F547F" w:rsidP="006B7E35">
            <w:pPr>
              <w:pStyle w:val="TableTitle"/>
            </w:pPr>
            <w:r w:rsidRPr="00C15343">
              <w:t>J</w:t>
            </w:r>
          </w:p>
        </w:tc>
        <w:tc>
          <w:tcPr>
            <w:tcW w:w="556" w:type="dxa"/>
            <w:shd w:val="clear" w:color="auto" w:fill="auto"/>
            <w:vAlign w:val="center"/>
          </w:tcPr>
          <w:p w14:paraId="4AD25B49" w14:textId="71AE8F0F" w:rsidR="001F547F" w:rsidRPr="00C15343" w:rsidRDefault="001F547F" w:rsidP="006B7E35">
            <w:pPr>
              <w:pStyle w:val="TableTitle"/>
            </w:pPr>
            <w:r w:rsidRPr="00C15343">
              <w:t>A</w:t>
            </w:r>
          </w:p>
        </w:tc>
        <w:tc>
          <w:tcPr>
            <w:tcW w:w="556" w:type="dxa"/>
            <w:shd w:val="clear" w:color="auto" w:fill="auto"/>
            <w:vAlign w:val="center"/>
          </w:tcPr>
          <w:p w14:paraId="0304D9E3" w14:textId="6B130033" w:rsidR="001F547F" w:rsidRPr="00C15343" w:rsidRDefault="001F547F" w:rsidP="006B7E35">
            <w:pPr>
              <w:pStyle w:val="TableTitle"/>
            </w:pPr>
            <w:r w:rsidRPr="00C15343">
              <w:t>S</w:t>
            </w:r>
          </w:p>
        </w:tc>
        <w:tc>
          <w:tcPr>
            <w:tcW w:w="552" w:type="dxa"/>
            <w:shd w:val="clear" w:color="auto" w:fill="auto"/>
            <w:vAlign w:val="center"/>
          </w:tcPr>
          <w:p w14:paraId="6C278F30" w14:textId="2BE0D9D6" w:rsidR="001F547F" w:rsidRPr="00C15343" w:rsidRDefault="001F547F" w:rsidP="006B7E35">
            <w:pPr>
              <w:pStyle w:val="TableTitle"/>
            </w:pPr>
            <w:r w:rsidRPr="00C15343">
              <w:t>O</w:t>
            </w:r>
          </w:p>
        </w:tc>
        <w:tc>
          <w:tcPr>
            <w:tcW w:w="561" w:type="dxa"/>
            <w:gridSpan w:val="2"/>
            <w:shd w:val="clear" w:color="auto" w:fill="auto"/>
            <w:vAlign w:val="center"/>
          </w:tcPr>
          <w:p w14:paraId="44AD0758" w14:textId="59ACE849" w:rsidR="001F547F" w:rsidRPr="00C15343" w:rsidRDefault="001F547F" w:rsidP="006B7E35">
            <w:pPr>
              <w:pStyle w:val="TableTitle"/>
            </w:pPr>
            <w:r w:rsidRPr="00C15343">
              <w:t>N</w:t>
            </w:r>
          </w:p>
        </w:tc>
        <w:tc>
          <w:tcPr>
            <w:tcW w:w="556" w:type="dxa"/>
            <w:shd w:val="clear" w:color="auto" w:fill="auto"/>
            <w:vAlign w:val="center"/>
          </w:tcPr>
          <w:p w14:paraId="3CFFA2E5" w14:textId="565126DE" w:rsidR="001F547F" w:rsidRPr="00C15343" w:rsidRDefault="001F547F" w:rsidP="006B7E35">
            <w:pPr>
              <w:pStyle w:val="TableTitle"/>
            </w:pPr>
            <w:r w:rsidRPr="00C15343">
              <w:t>D</w:t>
            </w:r>
          </w:p>
        </w:tc>
      </w:tr>
      <w:tr w:rsidR="00B4426C" w:rsidRPr="00233E17" w14:paraId="7F23A68C" w14:textId="77777777" w:rsidTr="00C15343">
        <w:trPr>
          <w:trHeight w:val="300"/>
        </w:trPr>
        <w:tc>
          <w:tcPr>
            <w:tcW w:w="2891" w:type="dxa"/>
            <w:shd w:val="clear" w:color="auto" w:fill="auto"/>
            <w:vAlign w:val="center"/>
            <w:hideMark/>
          </w:tcPr>
          <w:p w14:paraId="41BDD126" w14:textId="73F4867C" w:rsidR="00B4426C" w:rsidRPr="000D6263" w:rsidRDefault="00B4426C" w:rsidP="006B37DB">
            <w:pPr>
              <w:pStyle w:val="NoSpacing"/>
              <w:rPr>
                <w:sz w:val="24"/>
              </w:rPr>
            </w:pPr>
            <w:r w:rsidRPr="000D6263">
              <w:t xml:space="preserve">Task 1. </w:t>
            </w:r>
            <w:r>
              <w:t>Name</w:t>
            </w:r>
          </w:p>
        </w:tc>
        <w:tc>
          <w:tcPr>
            <w:tcW w:w="555" w:type="dxa"/>
            <w:shd w:val="clear" w:color="auto" w:fill="auto"/>
            <w:vAlign w:val="center"/>
            <w:hideMark/>
          </w:tcPr>
          <w:p w14:paraId="2A0D6A69" w14:textId="7AF505BD" w:rsidR="00B4426C" w:rsidRPr="000D6263" w:rsidRDefault="00B4426C" w:rsidP="00A542C0">
            <w:pPr>
              <w:pStyle w:val="NoSpacing"/>
              <w:jc w:val="center"/>
            </w:pPr>
            <w:r w:rsidRPr="000D6263">
              <w:t>X</w:t>
            </w:r>
          </w:p>
        </w:tc>
        <w:tc>
          <w:tcPr>
            <w:tcW w:w="498" w:type="dxa"/>
            <w:shd w:val="clear" w:color="auto" w:fill="auto"/>
            <w:vAlign w:val="center"/>
          </w:tcPr>
          <w:p w14:paraId="52D93030" w14:textId="6340952B" w:rsidR="00B4426C" w:rsidRPr="000D6263" w:rsidRDefault="00A07A68" w:rsidP="00A542C0">
            <w:pPr>
              <w:pStyle w:val="NoSpacing"/>
              <w:jc w:val="center"/>
            </w:pPr>
            <w:r>
              <w:t>X</w:t>
            </w:r>
          </w:p>
        </w:tc>
        <w:tc>
          <w:tcPr>
            <w:tcW w:w="542" w:type="dxa"/>
            <w:shd w:val="clear" w:color="auto" w:fill="auto"/>
            <w:vAlign w:val="center"/>
          </w:tcPr>
          <w:p w14:paraId="35D79DB4" w14:textId="7E2F3E9C" w:rsidR="00B4426C" w:rsidRPr="000D6263" w:rsidRDefault="00A07A68" w:rsidP="00A542C0">
            <w:pPr>
              <w:pStyle w:val="NoSpacing"/>
              <w:jc w:val="center"/>
            </w:pPr>
            <w:r>
              <w:t>X</w:t>
            </w:r>
          </w:p>
        </w:tc>
        <w:tc>
          <w:tcPr>
            <w:tcW w:w="523" w:type="dxa"/>
            <w:shd w:val="clear" w:color="auto" w:fill="auto"/>
            <w:vAlign w:val="center"/>
          </w:tcPr>
          <w:p w14:paraId="69C0198F" w14:textId="574DAC73" w:rsidR="00B4426C" w:rsidRPr="000D6263" w:rsidRDefault="00A07A68" w:rsidP="00A542C0">
            <w:pPr>
              <w:pStyle w:val="NoSpacing"/>
              <w:jc w:val="center"/>
            </w:pPr>
            <w:r>
              <w:t>X</w:t>
            </w:r>
          </w:p>
        </w:tc>
        <w:tc>
          <w:tcPr>
            <w:tcW w:w="542" w:type="dxa"/>
            <w:shd w:val="clear" w:color="auto" w:fill="auto"/>
            <w:vAlign w:val="center"/>
          </w:tcPr>
          <w:p w14:paraId="13493002" w14:textId="6FF38355" w:rsidR="00B4426C" w:rsidRPr="000D6263" w:rsidRDefault="00A07A68" w:rsidP="00A542C0">
            <w:pPr>
              <w:pStyle w:val="NoSpacing"/>
              <w:jc w:val="center"/>
            </w:pPr>
            <w:r>
              <w:t>X</w:t>
            </w:r>
          </w:p>
        </w:tc>
        <w:tc>
          <w:tcPr>
            <w:tcW w:w="472" w:type="dxa"/>
            <w:shd w:val="clear" w:color="auto" w:fill="auto"/>
            <w:vAlign w:val="center"/>
          </w:tcPr>
          <w:p w14:paraId="19BDBAB9" w14:textId="28482F31" w:rsidR="00B4426C" w:rsidRPr="000D6263" w:rsidRDefault="00A07A68" w:rsidP="00A542C0">
            <w:pPr>
              <w:pStyle w:val="NoSpacing"/>
              <w:jc w:val="center"/>
            </w:pPr>
            <w:r>
              <w:t>X</w:t>
            </w:r>
          </w:p>
        </w:tc>
        <w:tc>
          <w:tcPr>
            <w:tcW w:w="556" w:type="dxa"/>
            <w:shd w:val="clear" w:color="auto" w:fill="auto"/>
            <w:vAlign w:val="center"/>
            <w:hideMark/>
          </w:tcPr>
          <w:p w14:paraId="5FB7FC2F" w14:textId="24EA2E48" w:rsidR="00B4426C" w:rsidRPr="000D6263" w:rsidRDefault="00B4426C" w:rsidP="00A542C0">
            <w:pPr>
              <w:pStyle w:val="NoSpacing"/>
              <w:jc w:val="center"/>
            </w:pPr>
            <w:r w:rsidRPr="000D6263">
              <w:t>X</w:t>
            </w:r>
          </w:p>
        </w:tc>
        <w:tc>
          <w:tcPr>
            <w:tcW w:w="556" w:type="dxa"/>
            <w:shd w:val="clear" w:color="auto" w:fill="auto"/>
            <w:vAlign w:val="center"/>
            <w:hideMark/>
          </w:tcPr>
          <w:p w14:paraId="30528033" w14:textId="46FE3521" w:rsidR="00B4426C" w:rsidRPr="000D6263" w:rsidRDefault="00B4426C" w:rsidP="00A542C0">
            <w:pPr>
              <w:pStyle w:val="NoSpacing"/>
              <w:jc w:val="center"/>
            </w:pPr>
            <w:r w:rsidRPr="000D6263">
              <w:t>X</w:t>
            </w:r>
          </w:p>
        </w:tc>
        <w:tc>
          <w:tcPr>
            <w:tcW w:w="556" w:type="dxa"/>
            <w:shd w:val="clear" w:color="auto" w:fill="auto"/>
            <w:vAlign w:val="center"/>
            <w:hideMark/>
          </w:tcPr>
          <w:p w14:paraId="680CF84C" w14:textId="21491CF0" w:rsidR="00B4426C" w:rsidRPr="000D6263" w:rsidRDefault="00B4426C" w:rsidP="00A542C0">
            <w:pPr>
              <w:pStyle w:val="NoSpacing"/>
              <w:jc w:val="center"/>
            </w:pPr>
            <w:r w:rsidRPr="000D6263">
              <w:t>X</w:t>
            </w:r>
          </w:p>
        </w:tc>
        <w:tc>
          <w:tcPr>
            <w:tcW w:w="596" w:type="dxa"/>
            <w:gridSpan w:val="2"/>
            <w:shd w:val="clear" w:color="auto" w:fill="auto"/>
            <w:vAlign w:val="center"/>
            <w:hideMark/>
          </w:tcPr>
          <w:p w14:paraId="549E584B" w14:textId="0CE7F6E3" w:rsidR="00B4426C" w:rsidRPr="000D6263" w:rsidRDefault="00B4426C" w:rsidP="00A542C0">
            <w:pPr>
              <w:pStyle w:val="NoSpacing"/>
              <w:jc w:val="center"/>
            </w:pPr>
            <w:r w:rsidRPr="000D6263">
              <w:t>X</w:t>
            </w:r>
          </w:p>
        </w:tc>
        <w:tc>
          <w:tcPr>
            <w:tcW w:w="517" w:type="dxa"/>
            <w:shd w:val="clear" w:color="auto" w:fill="auto"/>
            <w:vAlign w:val="center"/>
            <w:hideMark/>
          </w:tcPr>
          <w:p w14:paraId="59AE2989" w14:textId="39F711D2" w:rsidR="00B4426C" w:rsidRPr="000D6263" w:rsidRDefault="00B4426C" w:rsidP="00A542C0">
            <w:pPr>
              <w:pStyle w:val="NoSpacing"/>
              <w:jc w:val="center"/>
            </w:pPr>
            <w:r w:rsidRPr="000D6263">
              <w:t>X</w:t>
            </w:r>
          </w:p>
        </w:tc>
        <w:tc>
          <w:tcPr>
            <w:tcW w:w="556" w:type="dxa"/>
            <w:shd w:val="clear" w:color="auto" w:fill="auto"/>
            <w:vAlign w:val="center"/>
            <w:hideMark/>
          </w:tcPr>
          <w:p w14:paraId="097C4304" w14:textId="56737756" w:rsidR="00B4426C" w:rsidRPr="000D6263" w:rsidRDefault="00B4426C" w:rsidP="00A542C0">
            <w:pPr>
              <w:pStyle w:val="NoSpacing"/>
              <w:jc w:val="center"/>
            </w:pPr>
            <w:r w:rsidRPr="000D6263">
              <w:t>X</w:t>
            </w:r>
          </w:p>
        </w:tc>
      </w:tr>
      <w:tr w:rsidR="00A07A68" w:rsidRPr="00233E17" w14:paraId="0C0FF868" w14:textId="77777777" w:rsidTr="00C15343">
        <w:trPr>
          <w:trHeight w:val="300"/>
        </w:trPr>
        <w:tc>
          <w:tcPr>
            <w:tcW w:w="2891" w:type="dxa"/>
            <w:shd w:val="clear" w:color="auto" w:fill="auto"/>
            <w:vAlign w:val="center"/>
          </w:tcPr>
          <w:p w14:paraId="6630D4D5" w14:textId="733895CC" w:rsidR="00A07A68" w:rsidRPr="000D6263" w:rsidRDefault="00A07A68" w:rsidP="006B37DB">
            <w:pPr>
              <w:pStyle w:val="NoSpacing"/>
            </w:pPr>
            <w:r>
              <w:t>Task 2. Name</w:t>
            </w:r>
          </w:p>
        </w:tc>
        <w:tc>
          <w:tcPr>
            <w:tcW w:w="555" w:type="dxa"/>
            <w:shd w:val="clear" w:color="auto" w:fill="auto"/>
            <w:vAlign w:val="center"/>
          </w:tcPr>
          <w:p w14:paraId="7A61EDA1" w14:textId="292B43B2" w:rsidR="00A07A68" w:rsidRPr="000D6263" w:rsidRDefault="00A07A68" w:rsidP="00A542C0">
            <w:pPr>
              <w:pStyle w:val="NoSpacing"/>
              <w:jc w:val="center"/>
            </w:pPr>
            <w:r>
              <w:t>X</w:t>
            </w:r>
          </w:p>
        </w:tc>
        <w:tc>
          <w:tcPr>
            <w:tcW w:w="498" w:type="dxa"/>
            <w:shd w:val="clear" w:color="auto" w:fill="auto"/>
            <w:vAlign w:val="center"/>
          </w:tcPr>
          <w:p w14:paraId="19E63C2A" w14:textId="6166E2A1" w:rsidR="00A07A68" w:rsidRPr="000D6263" w:rsidRDefault="00A07A68" w:rsidP="00A542C0">
            <w:pPr>
              <w:pStyle w:val="NoSpacing"/>
              <w:jc w:val="center"/>
            </w:pPr>
            <w:r>
              <w:t>X</w:t>
            </w:r>
          </w:p>
        </w:tc>
        <w:tc>
          <w:tcPr>
            <w:tcW w:w="542" w:type="dxa"/>
            <w:shd w:val="clear" w:color="auto" w:fill="auto"/>
            <w:vAlign w:val="center"/>
          </w:tcPr>
          <w:p w14:paraId="309EE8B5" w14:textId="0CAD7906" w:rsidR="00A07A68" w:rsidRPr="000D6263" w:rsidRDefault="00A07A68" w:rsidP="00A542C0">
            <w:pPr>
              <w:pStyle w:val="NoSpacing"/>
              <w:jc w:val="center"/>
            </w:pPr>
            <w:r>
              <w:t>X</w:t>
            </w:r>
          </w:p>
        </w:tc>
        <w:tc>
          <w:tcPr>
            <w:tcW w:w="523" w:type="dxa"/>
            <w:shd w:val="clear" w:color="auto" w:fill="auto"/>
            <w:vAlign w:val="center"/>
          </w:tcPr>
          <w:p w14:paraId="5B522C3D" w14:textId="77777777" w:rsidR="00A07A68" w:rsidRPr="000D6263" w:rsidRDefault="00A07A68" w:rsidP="00A542C0">
            <w:pPr>
              <w:pStyle w:val="NoSpacing"/>
              <w:jc w:val="center"/>
            </w:pPr>
          </w:p>
        </w:tc>
        <w:tc>
          <w:tcPr>
            <w:tcW w:w="542" w:type="dxa"/>
            <w:shd w:val="clear" w:color="auto" w:fill="auto"/>
            <w:vAlign w:val="center"/>
          </w:tcPr>
          <w:p w14:paraId="7A77FABF" w14:textId="77777777" w:rsidR="00A07A68" w:rsidRPr="000D6263" w:rsidRDefault="00A07A68" w:rsidP="00A542C0">
            <w:pPr>
              <w:pStyle w:val="NoSpacing"/>
              <w:jc w:val="center"/>
            </w:pPr>
          </w:p>
        </w:tc>
        <w:tc>
          <w:tcPr>
            <w:tcW w:w="472" w:type="dxa"/>
            <w:shd w:val="clear" w:color="auto" w:fill="auto"/>
            <w:vAlign w:val="center"/>
          </w:tcPr>
          <w:p w14:paraId="67DB6260" w14:textId="77777777" w:rsidR="00A07A68" w:rsidRPr="000D6263" w:rsidRDefault="00A07A68" w:rsidP="00A542C0">
            <w:pPr>
              <w:pStyle w:val="NoSpacing"/>
              <w:jc w:val="center"/>
            </w:pPr>
          </w:p>
        </w:tc>
        <w:tc>
          <w:tcPr>
            <w:tcW w:w="556" w:type="dxa"/>
            <w:shd w:val="clear" w:color="auto" w:fill="auto"/>
            <w:vAlign w:val="center"/>
          </w:tcPr>
          <w:p w14:paraId="6659F9C7" w14:textId="77777777" w:rsidR="00A07A68" w:rsidRPr="000D6263" w:rsidRDefault="00A07A68" w:rsidP="00A542C0">
            <w:pPr>
              <w:pStyle w:val="NoSpacing"/>
              <w:jc w:val="center"/>
            </w:pPr>
          </w:p>
        </w:tc>
        <w:tc>
          <w:tcPr>
            <w:tcW w:w="556" w:type="dxa"/>
            <w:shd w:val="clear" w:color="auto" w:fill="auto"/>
            <w:vAlign w:val="center"/>
          </w:tcPr>
          <w:p w14:paraId="24D03FA1" w14:textId="77777777" w:rsidR="00A07A68" w:rsidRPr="000D6263" w:rsidRDefault="00A07A68" w:rsidP="00A542C0">
            <w:pPr>
              <w:pStyle w:val="NoSpacing"/>
              <w:jc w:val="center"/>
            </w:pPr>
          </w:p>
        </w:tc>
        <w:tc>
          <w:tcPr>
            <w:tcW w:w="556" w:type="dxa"/>
            <w:shd w:val="clear" w:color="auto" w:fill="auto"/>
            <w:vAlign w:val="center"/>
          </w:tcPr>
          <w:p w14:paraId="6425D263" w14:textId="77777777" w:rsidR="00A07A68" w:rsidRPr="000D6263" w:rsidRDefault="00A07A68" w:rsidP="00A542C0">
            <w:pPr>
              <w:pStyle w:val="NoSpacing"/>
              <w:jc w:val="center"/>
            </w:pPr>
          </w:p>
        </w:tc>
        <w:tc>
          <w:tcPr>
            <w:tcW w:w="596" w:type="dxa"/>
            <w:gridSpan w:val="2"/>
            <w:shd w:val="clear" w:color="auto" w:fill="auto"/>
            <w:vAlign w:val="center"/>
          </w:tcPr>
          <w:p w14:paraId="1A050412" w14:textId="77777777" w:rsidR="00A07A68" w:rsidRPr="000D6263" w:rsidRDefault="00A07A68" w:rsidP="00A542C0">
            <w:pPr>
              <w:pStyle w:val="NoSpacing"/>
              <w:jc w:val="center"/>
            </w:pPr>
          </w:p>
        </w:tc>
        <w:tc>
          <w:tcPr>
            <w:tcW w:w="517" w:type="dxa"/>
            <w:shd w:val="clear" w:color="auto" w:fill="auto"/>
            <w:vAlign w:val="center"/>
          </w:tcPr>
          <w:p w14:paraId="4D79F3CA" w14:textId="77777777" w:rsidR="00A07A68" w:rsidRPr="000D6263" w:rsidRDefault="00A07A68" w:rsidP="00A542C0">
            <w:pPr>
              <w:pStyle w:val="NoSpacing"/>
              <w:jc w:val="center"/>
            </w:pPr>
          </w:p>
        </w:tc>
        <w:tc>
          <w:tcPr>
            <w:tcW w:w="556" w:type="dxa"/>
            <w:shd w:val="clear" w:color="auto" w:fill="auto"/>
            <w:vAlign w:val="center"/>
          </w:tcPr>
          <w:p w14:paraId="5A8A70A3" w14:textId="77777777" w:rsidR="00A07A68" w:rsidRPr="000D6263" w:rsidRDefault="00A07A68" w:rsidP="00A542C0">
            <w:pPr>
              <w:pStyle w:val="NoSpacing"/>
              <w:jc w:val="center"/>
            </w:pPr>
          </w:p>
        </w:tc>
      </w:tr>
      <w:tr w:rsidR="00A07A68" w:rsidRPr="00233E17" w14:paraId="201E9A1E" w14:textId="77777777" w:rsidTr="00C15343">
        <w:trPr>
          <w:trHeight w:val="300"/>
        </w:trPr>
        <w:tc>
          <w:tcPr>
            <w:tcW w:w="2891" w:type="dxa"/>
            <w:shd w:val="clear" w:color="auto" w:fill="auto"/>
            <w:vAlign w:val="center"/>
          </w:tcPr>
          <w:p w14:paraId="3CD8937D" w14:textId="7A25F1A5" w:rsidR="00A07A68" w:rsidRDefault="00A07A68" w:rsidP="006B37DB">
            <w:pPr>
              <w:pStyle w:val="NoSpacing"/>
            </w:pPr>
            <w:r>
              <w:t>Task 3. Name</w:t>
            </w:r>
          </w:p>
        </w:tc>
        <w:tc>
          <w:tcPr>
            <w:tcW w:w="555" w:type="dxa"/>
            <w:shd w:val="clear" w:color="auto" w:fill="auto"/>
            <w:vAlign w:val="center"/>
          </w:tcPr>
          <w:p w14:paraId="5B9F070A" w14:textId="77777777" w:rsidR="00A07A68" w:rsidRDefault="00A07A68" w:rsidP="00A542C0">
            <w:pPr>
              <w:pStyle w:val="NoSpacing"/>
              <w:jc w:val="center"/>
            </w:pPr>
          </w:p>
        </w:tc>
        <w:tc>
          <w:tcPr>
            <w:tcW w:w="498" w:type="dxa"/>
            <w:shd w:val="clear" w:color="auto" w:fill="auto"/>
            <w:vAlign w:val="center"/>
          </w:tcPr>
          <w:p w14:paraId="7EDDE24C" w14:textId="77777777" w:rsidR="00A07A68" w:rsidRDefault="00A07A68" w:rsidP="00A542C0">
            <w:pPr>
              <w:pStyle w:val="NoSpacing"/>
              <w:jc w:val="center"/>
            </w:pPr>
          </w:p>
        </w:tc>
        <w:tc>
          <w:tcPr>
            <w:tcW w:w="542" w:type="dxa"/>
            <w:shd w:val="clear" w:color="auto" w:fill="auto"/>
            <w:vAlign w:val="center"/>
          </w:tcPr>
          <w:p w14:paraId="213F6B62" w14:textId="77777777" w:rsidR="00A07A68" w:rsidRDefault="00A07A68" w:rsidP="00A542C0">
            <w:pPr>
              <w:pStyle w:val="NoSpacing"/>
              <w:jc w:val="center"/>
            </w:pPr>
          </w:p>
        </w:tc>
        <w:tc>
          <w:tcPr>
            <w:tcW w:w="523" w:type="dxa"/>
            <w:shd w:val="clear" w:color="auto" w:fill="auto"/>
            <w:vAlign w:val="center"/>
          </w:tcPr>
          <w:p w14:paraId="19074620" w14:textId="7E15565A" w:rsidR="00A07A68" w:rsidRPr="000D6263" w:rsidRDefault="00A07A68" w:rsidP="00A542C0">
            <w:pPr>
              <w:pStyle w:val="NoSpacing"/>
              <w:jc w:val="center"/>
            </w:pPr>
            <w:r>
              <w:t>X</w:t>
            </w:r>
          </w:p>
        </w:tc>
        <w:tc>
          <w:tcPr>
            <w:tcW w:w="542" w:type="dxa"/>
            <w:shd w:val="clear" w:color="auto" w:fill="auto"/>
            <w:vAlign w:val="center"/>
          </w:tcPr>
          <w:p w14:paraId="471A03F4" w14:textId="78417185" w:rsidR="00A07A68" w:rsidRPr="000D6263" w:rsidRDefault="00A07A68" w:rsidP="00A542C0">
            <w:pPr>
              <w:pStyle w:val="NoSpacing"/>
              <w:jc w:val="center"/>
            </w:pPr>
            <w:r>
              <w:t>X</w:t>
            </w:r>
          </w:p>
        </w:tc>
        <w:tc>
          <w:tcPr>
            <w:tcW w:w="472" w:type="dxa"/>
            <w:shd w:val="clear" w:color="auto" w:fill="auto"/>
            <w:vAlign w:val="center"/>
          </w:tcPr>
          <w:p w14:paraId="4C1688AC" w14:textId="72F59EC4" w:rsidR="00A07A68" w:rsidRPr="000D6263" w:rsidRDefault="00A07A68" w:rsidP="00A542C0">
            <w:pPr>
              <w:pStyle w:val="NoSpacing"/>
              <w:jc w:val="center"/>
            </w:pPr>
            <w:r>
              <w:t>X</w:t>
            </w:r>
          </w:p>
        </w:tc>
        <w:tc>
          <w:tcPr>
            <w:tcW w:w="556" w:type="dxa"/>
            <w:shd w:val="clear" w:color="auto" w:fill="auto"/>
            <w:vAlign w:val="center"/>
          </w:tcPr>
          <w:p w14:paraId="178610F1" w14:textId="77777777" w:rsidR="00A07A68" w:rsidRPr="000D6263" w:rsidRDefault="00A07A68" w:rsidP="00A542C0">
            <w:pPr>
              <w:pStyle w:val="NoSpacing"/>
              <w:jc w:val="center"/>
            </w:pPr>
          </w:p>
        </w:tc>
        <w:tc>
          <w:tcPr>
            <w:tcW w:w="556" w:type="dxa"/>
            <w:shd w:val="clear" w:color="auto" w:fill="auto"/>
            <w:vAlign w:val="center"/>
          </w:tcPr>
          <w:p w14:paraId="0D44BAF5" w14:textId="77777777" w:rsidR="00A07A68" w:rsidRPr="000D6263" w:rsidRDefault="00A07A68" w:rsidP="00A542C0">
            <w:pPr>
              <w:pStyle w:val="NoSpacing"/>
              <w:jc w:val="center"/>
            </w:pPr>
          </w:p>
        </w:tc>
        <w:tc>
          <w:tcPr>
            <w:tcW w:w="556" w:type="dxa"/>
            <w:shd w:val="clear" w:color="auto" w:fill="auto"/>
            <w:vAlign w:val="center"/>
          </w:tcPr>
          <w:p w14:paraId="20C4EE78" w14:textId="77777777" w:rsidR="00A07A68" w:rsidRPr="000D6263" w:rsidRDefault="00A07A68" w:rsidP="00A542C0">
            <w:pPr>
              <w:pStyle w:val="NoSpacing"/>
              <w:jc w:val="center"/>
            </w:pPr>
          </w:p>
        </w:tc>
        <w:tc>
          <w:tcPr>
            <w:tcW w:w="596" w:type="dxa"/>
            <w:gridSpan w:val="2"/>
            <w:shd w:val="clear" w:color="auto" w:fill="auto"/>
            <w:vAlign w:val="center"/>
          </w:tcPr>
          <w:p w14:paraId="3DFD448A" w14:textId="77777777" w:rsidR="00A07A68" w:rsidRPr="000D6263" w:rsidRDefault="00A07A68" w:rsidP="00A542C0">
            <w:pPr>
              <w:pStyle w:val="NoSpacing"/>
              <w:jc w:val="center"/>
            </w:pPr>
          </w:p>
        </w:tc>
        <w:tc>
          <w:tcPr>
            <w:tcW w:w="517" w:type="dxa"/>
            <w:shd w:val="clear" w:color="auto" w:fill="auto"/>
            <w:vAlign w:val="center"/>
          </w:tcPr>
          <w:p w14:paraId="383B3EE5" w14:textId="77777777" w:rsidR="00A07A68" w:rsidRPr="000D6263" w:rsidRDefault="00A07A68" w:rsidP="00A542C0">
            <w:pPr>
              <w:pStyle w:val="NoSpacing"/>
              <w:jc w:val="center"/>
            </w:pPr>
          </w:p>
        </w:tc>
        <w:tc>
          <w:tcPr>
            <w:tcW w:w="556" w:type="dxa"/>
            <w:shd w:val="clear" w:color="auto" w:fill="auto"/>
            <w:vAlign w:val="center"/>
          </w:tcPr>
          <w:p w14:paraId="53E8AC16" w14:textId="77777777" w:rsidR="00A07A68" w:rsidRPr="000D6263" w:rsidRDefault="00A07A68" w:rsidP="00A542C0">
            <w:pPr>
              <w:pStyle w:val="NoSpacing"/>
              <w:jc w:val="center"/>
            </w:pPr>
          </w:p>
        </w:tc>
      </w:tr>
      <w:tr w:rsidR="00A07A68" w:rsidRPr="00233E17" w14:paraId="33CEAEEA" w14:textId="77777777" w:rsidTr="00C15343">
        <w:trPr>
          <w:trHeight w:val="300"/>
        </w:trPr>
        <w:tc>
          <w:tcPr>
            <w:tcW w:w="2891" w:type="dxa"/>
            <w:shd w:val="clear" w:color="auto" w:fill="auto"/>
            <w:vAlign w:val="center"/>
          </w:tcPr>
          <w:p w14:paraId="70C8F761" w14:textId="3935BF80" w:rsidR="00A07A68" w:rsidRDefault="00A07A68" w:rsidP="006B37DB">
            <w:pPr>
              <w:pStyle w:val="NoSpacing"/>
            </w:pPr>
            <w:r>
              <w:t>Task 4. Name</w:t>
            </w:r>
          </w:p>
        </w:tc>
        <w:tc>
          <w:tcPr>
            <w:tcW w:w="555" w:type="dxa"/>
            <w:shd w:val="clear" w:color="auto" w:fill="auto"/>
            <w:vAlign w:val="center"/>
          </w:tcPr>
          <w:p w14:paraId="68C73BAC" w14:textId="77777777" w:rsidR="00A07A68" w:rsidRDefault="00A07A68" w:rsidP="00A542C0">
            <w:pPr>
              <w:pStyle w:val="NoSpacing"/>
              <w:jc w:val="center"/>
            </w:pPr>
          </w:p>
        </w:tc>
        <w:tc>
          <w:tcPr>
            <w:tcW w:w="498" w:type="dxa"/>
            <w:shd w:val="clear" w:color="auto" w:fill="auto"/>
            <w:vAlign w:val="center"/>
          </w:tcPr>
          <w:p w14:paraId="3E492401" w14:textId="77777777" w:rsidR="00A07A68" w:rsidRDefault="00A07A68" w:rsidP="00A542C0">
            <w:pPr>
              <w:pStyle w:val="NoSpacing"/>
              <w:jc w:val="center"/>
            </w:pPr>
          </w:p>
        </w:tc>
        <w:tc>
          <w:tcPr>
            <w:tcW w:w="542" w:type="dxa"/>
            <w:shd w:val="clear" w:color="auto" w:fill="auto"/>
            <w:vAlign w:val="center"/>
          </w:tcPr>
          <w:p w14:paraId="16F71122" w14:textId="77777777" w:rsidR="00A07A68" w:rsidRDefault="00A07A68" w:rsidP="00A542C0">
            <w:pPr>
              <w:pStyle w:val="NoSpacing"/>
              <w:jc w:val="center"/>
            </w:pPr>
          </w:p>
        </w:tc>
        <w:tc>
          <w:tcPr>
            <w:tcW w:w="523" w:type="dxa"/>
            <w:shd w:val="clear" w:color="auto" w:fill="auto"/>
            <w:vAlign w:val="center"/>
          </w:tcPr>
          <w:p w14:paraId="1F5905DE" w14:textId="77777777" w:rsidR="00A07A68" w:rsidRDefault="00A07A68" w:rsidP="00A542C0">
            <w:pPr>
              <w:pStyle w:val="NoSpacing"/>
              <w:jc w:val="center"/>
            </w:pPr>
          </w:p>
        </w:tc>
        <w:tc>
          <w:tcPr>
            <w:tcW w:w="542" w:type="dxa"/>
            <w:shd w:val="clear" w:color="auto" w:fill="auto"/>
            <w:vAlign w:val="center"/>
          </w:tcPr>
          <w:p w14:paraId="3542D830" w14:textId="77777777" w:rsidR="00A07A68" w:rsidRDefault="00A07A68" w:rsidP="00A542C0">
            <w:pPr>
              <w:pStyle w:val="NoSpacing"/>
              <w:jc w:val="center"/>
            </w:pPr>
          </w:p>
        </w:tc>
        <w:tc>
          <w:tcPr>
            <w:tcW w:w="472" w:type="dxa"/>
            <w:shd w:val="clear" w:color="auto" w:fill="auto"/>
            <w:vAlign w:val="center"/>
          </w:tcPr>
          <w:p w14:paraId="606C684D" w14:textId="77777777" w:rsidR="00A07A68" w:rsidRDefault="00A07A68" w:rsidP="00A542C0">
            <w:pPr>
              <w:pStyle w:val="NoSpacing"/>
              <w:jc w:val="center"/>
            </w:pPr>
          </w:p>
        </w:tc>
        <w:tc>
          <w:tcPr>
            <w:tcW w:w="556" w:type="dxa"/>
            <w:shd w:val="clear" w:color="auto" w:fill="auto"/>
            <w:vAlign w:val="center"/>
          </w:tcPr>
          <w:p w14:paraId="39EA3B06" w14:textId="6986DC58" w:rsidR="00A07A68" w:rsidRPr="000D6263" w:rsidRDefault="00A07A68" w:rsidP="00A542C0">
            <w:pPr>
              <w:pStyle w:val="NoSpacing"/>
              <w:jc w:val="center"/>
            </w:pPr>
            <w:r>
              <w:t>X</w:t>
            </w:r>
          </w:p>
        </w:tc>
        <w:tc>
          <w:tcPr>
            <w:tcW w:w="556" w:type="dxa"/>
            <w:shd w:val="clear" w:color="auto" w:fill="auto"/>
            <w:vAlign w:val="center"/>
          </w:tcPr>
          <w:p w14:paraId="69E721FB" w14:textId="7E2772C4" w:rsidR="00A07A68" w:rsidRPr="000D6263" w:rsidRDefault="00A07A68" w:rsidP="00A542C0">
            <w:pPr>
              <w:pStyle w:val="NoSpacing"/>
              <w:jc w:val="center"/>
            </w:pPr>
            <w:r>
              <w:t>X</w:t>
            </w:r>
          </w:p>
        </w:tc>
        <w:tc>
          <w:tcPr>
            <w:tcW w:w="556" w:type="dxa"/>
            <w:shd w:val="clear" w:color="auto" w:fill="auto"/>
            <w:vAlign w:val="center"/>
          </w:tcPr>
          <w:p w14:paraId="630F7AFD" w14:textId="63F1498D" w:rsidR="00A07A68" w:rsidRPr="000D6263" w:rsidRDefault="00A07A68" w:rsidP="00A542C0">
            <w:pPr>
              <w:pStyle w:val="NoSpacing"/>
              <w:jc w:val="center"/>
            </w:pPr>
            <w:r>
              <w:t>X</w:t>
            </w:r>
          </w:p>
        </w:tc>
        <w:tc>
          <w:tcPr>
            <w:tcW w:w="596" w:type="dxa"/>
            <w:gridSpan w:val="2"/>
            <w:shd w:val="clear" w:color="auto" w:fill="auto"/>
            <w:vAlign w:val="center"/>
          </w:tcPr>
          <w:p w14:paraId="63EE2FD3" w14:textId="77777777" w:rsidR="00A07A68" w:rsidRPr="000D6263" w:rsidRDefault="00A07A68" w:rsidP="00A542C0">
            <w:pPr>
              <w:pStyle w:val="NoSpacing"/>
              <w:jc w:val="center"/>
            </w:pPr>
          </w:p>
        </w:tc>
        <w:tc>
          <w:tcPr>
            <w:tcW w:w="517" w:type="dxa"/>
            <w:shd w:val="clear" w:color="auto" w:fill="auto"/>
            <w:vAlign w:val="center"/>
          </w:tcPr>
          <w:p w14:paraId="43AD8B6B" w14:textId="77777777" w:rsidR="00A07A68" w:rsidRPr="000D6263" w:rsidRDefault="00A07A68" w:rsidP="00A542C0">
            <w:pPr>
              <w:pStyle w:val="NoSpacing"/>
              <w:jc w:val="center"/>
            </w:pPr>
          </w:p>
        </w:tc>
        <w:tc>
          <w:tcPr>
            <w:tcW w:w="556" w:type="dxa"/>
            <w:shd w:val="clear" w:color="auto" w:fill="auto"/>
            <w:vAlign w:val="center"/>
          </w:tcPr>
          <w:p w14:paraId="73CA5292" w14:textId="77777777" w:rsidR="00A07A68" w:rsidRPr="000D6263" w:rsidRDefault="00A07A68" w:rsidP="00A542C0">
            <w:pPr>
              <w:pStyle w:val="NoSpacing"/>
              <w:jc w:val="center"/>
            </w:pPr>
          </w:p>
        </w:tc>
      </w:tr>
      <w:tr w:rsidR="00A07A68" w:rsidRPr="00233E17" w14:paraId="1F632B9F" w14:textId="77777777" w:rsidTr="00C15343">
        <w:trPr>
          <w:trHeight w:val="300"/>
        </w:trPr>
        <w:tc>
          <w:tcPr>
            <w:tcW w:w="2891" w:type="dxa"/>
            <w:shd w:val="clear" w:color="auto" w:fill="auto"/>
            <w:vAlign w:val="center"/>
          </w:tcPr>
          <w:p w14:paraId="17671613" w14:textId="54614004" w:rsidR="00A07A68" w:rsidRDefault="00A07A68" w:rsidP="006B37DB">
            <w:pPr>
              <w:pStyle w:val="NoSpacing"/>
            </w:pPr>
            <w:r>
              <w:t>Task 5. Name</w:t>
            </w:r>
          </w:p>
        </w:tc>
        <w:tc>
          <w:tcPr>
            <w:tcW w:w="555" w:type="dxa"/>
            <w:shd w:val="clear" w:color="auto" w:fill="auto"/>
            <w:vAlign w:val="center"/>
          </w:tcPr>
          <w:p w14:paraId="68C690E5" w14:textId="77777777" w:rsidR="00A07A68" w:rsidRDefault="00A07A68" w:rsidP="00A542C0">
            <w:pPr>
              <w:pStyle w:val="NoSpacing"/>
              <w:jc w:val="center"/>
            </w:pPr>
          </w:p>
        </w:tc>
        <w:tc>
          <w:tcPr>
            <w:tcW w:w="498" w:type="dxa"/>
            <w:shd w:val="clear" w:color="auto" w:fill="auto"/>
            <w:vAlign w:val="center"/>
          </w:tcPr>
          <w:p w14:paraId="24B191A9" w14:textId="77777777" w:rsidR="00A07A68" w:rsidRDefault="00A07A68" w:rsidP="00A542C0">
            <w:pPr>
              <w:pStyle w:val="NoSpacing"/>
              <w:jc w:val="center"/>
            </w:pPr>
          </w:p>
        </w:tc>
        <w:tc>
          <w:tcPr>
            <w:tcW w:w="542" w:type="dxa"/>
            <w:shd w:val="clear" w:color="auto" w:fill="auto"/>
            <w:vAlign w:val="center"/>
          </w:tcPr>
          <w:p w14:paraId="4B2DCC85" w14:textId="77777777" w:rsidR="00A07A68" w:rsidRDefault="00A07A68" w:rsidP="00A542C0">
            <w:pPr>
              <w:pStyle w:val="NoSpacing"/>
              <w:jc w:val="center"/>
            </w:pPr>
          </w:p>
        </w:tc>
        <w:tc>
          <w:tcPr>
            <w:tcW w:w="523" w:type="dxa"/>
            <w:shd w:val="clear" w:color="auto" w:fill="auto"/>
            <w:vAlign w:val="center"/>
          </w:tcPr>
          <w:p w14:paraId="370BF923" w14:textId="77777777" w:rsidR="00A07A68" w:rsidRDefault="00A07A68" w:rsidP="00A542C0">
            <w:pPr>
              <w:pStyle w:val="NoSpacing"/>
              <w:jc w:val="center"/>
            </w:pPr>
          </w:p>
        </w:tc>
        <w:tc>
          <w:tcPr>
            <w:tcW w:w="542" w:type="dxa"/>
            <w:shd w:val="clear" w:color="auto" w:fill="auto"/>
            <w:vAlign w:val="center"/>
          </w:tcPr>
          <w:p w14:paraId="61617FFD" w14:textId="77777777" w:rsidR="00A07A68" w:rsidRDefault="00A07A68" w:rsidP="00A542C0">
            <w:pPr>
              <w:pStyle w:val="NoSpacing"/>
              <w:jc w:val="center"/>
            </w:pPr>
          </w:p>
        </w:tc>
        <w:tc>
          <w:tcPr>
            <w:tcW w:w="472" w:type="dxa"/>
            <w:shd w:val="clear" w:color="auto" w:fill="auto"/>
            <w:vAlign w:val="center"/>
          </w:tcPr>
          <w:p w14:paraId="747809AA" w14:textId="77777777" w:rsidR="00A07A68" w:rsidRDefault="00A07A68" w:rsidP="00A542C0">
            <w:pPr>
              <w:pStyle w:val="NoSpacing"/>
              <w:jc w:val="center"/>
            </w:pPr>
          </w:p>
        </w:tc>
        <w:tc>
          <w:tcPr>
            <w:tcW w:w="556" w:type="dxa"/>
            <w:shd w:val="clear" w:color="auto" w:fill="auto"/>
            <w:vAlign w:val="center"/>
          </w:tcPr>
          <w:p w14:paraId="3C17A928" w14:textId="77777777" w:rsidR="00A07A68" w:rsidRPr="000D6263" w:rsidRDefault="00A07A68" w:rsidP="00A542C0">
            <w:pPr>
              <w:pStyle w:val="NoSpacing"/>
              <w:jc w:val="center"/>
            </w:pPr>
          </w:p>
        </w:tc>
        <w:tc>
          <w:tcPr>
            <w:tcW w:w="556" w:type="dxa"/>
            <w:shd w:val="clear" w:color="auto" w:fill="auto"/>
            <w:vAlign w:val="center"/>
          </w:tcPr>
          <w:p w14:paraId="72C13AAC" w14:textId="77777777" w:rsidR="00A07A68" w:rsidRPr="000D6263" w:rsidRDefault="00A07A68" w:rsidP="00A542C0">
            <w:pPr>
              <w:pStyle w:val="NoSpacing"/>
              <w:jc w:val="center"/>
            </w:pPr>
          </w:p>
        </w:tc>
        <w:tc>
          <w:tcPr>
            <w:tcW w:w="556" w:type="dxa"/>
            <w:shd w:val="clear" w:color="auto" w:fill="auto"/>
            <w:vAlign w:val="center"/>
          </w:tcPr>
          <w:p w14:paraId="79F4BBD6" w14:textId="77777777" w:rsidR="00A07A68" w:rsidRPr="000D6263" w:rsidRDefault="00A07A68" w:rsidP="00A542C0">
            <w:pPr>
              <w:pStyle w:val="NoSpacing"/>
              <w:jc w:val="center"/>
            </w:pPr>
          </w:p>
        </w:tc>
        <w:tc>
          <w:tcPr>
            <w:tcW w:w="596" w:type="dxa"/>
            <w:gridSpan w:val="2"/>
            <w:shd w:val="clear" w:color="auto" w:fill="auto"/>
            <w:vAlign w:val="center"/>
          </w:tcPr>
          <w:p w14:paraId="3CD6FB8D" w14:textId="6E31AD25" w:rsidR="00A07A68" w:rsidRPr="000D6263" w:rsidRDefault="00A07A68" w:rsidP="00A542C0">
            <w:pPr>
              <w:pStyle w:val="NoSpacing"/>
              <w:jc w:val="center"/>
            </w:pPr>
            <w:r>
              <w:t>X</w:t>
            </w:r>
          </w:p>
        </w:tc>
        <w:tc>
          <w:tcPr>
            <w:tcW w:w="517" w:type="dxa"/>
            <w:shd w:val="clear" w:color="auto" w:fill="auto"/>
            <w:vAlign w:val="center"/>
          </w:tcPr>
          <w:p w14:paraId="1E7D1EFA" w14:textId="4F0A8DB6" w:rsidR="00A07A68" w:rsidRPr="000D6263" w:rsidRDefault="00A07A68" w:rsidP="00A542C0">
            <w:pPr>
              <w:pStyle w:val="NoSpacing"/>
              <w:jc w:val="center"/>
            </w:pPr>
            <w:r>
              <w:t>X</w:t>
            </w:r>
          </w:p>
        </w:tc>
        <w:tc>
          <w:tcPr>
            <w:tcW w:w="556" w:type="dxa"/>
            <w:shd w:val="clear" w:color="auto" w:fill="auto"/>
            <w:vAlign w:val="center"/>
          </w:tcPr>
          <w:p w14:paraId="411A0CA0" w14:textId="29074D6C" w:rsidR="00A07A68" w:rsidRPr="000D6263" w:rsidRDefault="00A07A68" w:rsidP="00A542C0">
            <w:pPr>
              <w:pStyle w:val="NoSpacing"/>
              <w:jc w:val="center"/>
            </w:pPr>
            <w:r>
              <w:t>X</w:t>
            </w:r>
          </w:p>
        </w:tc>
      </w:tr>
    </w:tbl>
    <w:p w14:paraId="1E0E49B4" w14:textId="77777777" w:rsidR="00233E17" w:rsidRDefault="00233E17" w:rsidP="00A06D88">
      <w:pPr>
        <w:pStyle w:val="QAPPInstructions"/>
        <w:spacing w:after="0"/>
      </w:pPr>
    </w:p>
    <w:p w14:paraId="635EA1E2" w14:textId="1403BC85" w:rsidR="00F85EFB" w:rsidRPr="006F6DE2" w:rsidRDefault="003906BF" w:rsidP="004E56BE">
      <w:pPr>
        <w:pStyle w:val="NormalEditText"/>
      </w:pPr>
      <w:r>
        <w:t>If a budget is included, s</w:t>
      </w:r>
      <w:r w:rsidR="00007B4F" w:rsidRPr="006F6DE2">
        <w:t xml:space="preserve">uggestions for the content include: </w:t>
      </w:r>
    </w:p>
    <w:p w14:paraId="50E0B29F" w14:textId="2169D4F3" w:rsidR="00007B4F" w:rsidRPr="006F6DE2" w:rsidRDefault="00BB4003" w:rsidP="00D61CC5">
      <w:pPr>
        <w:pStyle w:val="ListParagraphEditText"/>
      </w:pPr>
      <w:r w:rsidRPr="006E0681">
        <w:t>Organize the budget into a table and separate the budget by tasks and subtasks</w:t>
      </w:r>
      <w:r w:rsidR="00B35866" w:rsidRPr="006F6DE2">
        <w:t xml:space="preserve"> that took place</w:t>
      </w:r>
      <w:r w:rsidRPr="006E0681">
        <w:t xml:space="preserve">. </w:t>
      </w:r>
      <w:r w:rsidR="001A18A6" w:rsidRPr="006F6DE2">
        <w:t xml:space="preserve">A table format is preferred. See </w:t>
      </w:r>
      <w:r w:rsidR="001A4CF8">
        <w:fldChar w:fldCharType="begin"/>
      </w:r>
      <w:r w:rsidR="001A4CF8">
        <w:instrText xml:space="preserve"> REF _Ref96350574 \h </w:instrText>
      </w:r>
      <w:r w:rsidR="001A4CF8">
        <w:fldChar w:fldCharType="separate"/>
      </w:r>
      <w:r w:rsidR="00B243B8">
        <w:t>Table 4</w:t>
      </w:r>
      <w:r w:rsidR="00B243B8">
        <w:noBreakHyphen/>
      </w:r>
      <w:r w:rsidR="00B243B8">
        <w:rPr>
          <w:noProof/>
        </w:rPr>
        <w:t>3</w:t>
      </w:r>
      <w:r w:rsidR="001A4CF8">
        <w:fldChar w:fldCharType="end"/>
      </w:r>
      <w:r w:rsidR="001A18A6" w:rsidRPr="006F6DE2">
        <w:t xml:space="preserve"> for an example</w:t>
      </w:r>
      <w:r w:rsidR="00B35866" w:rsidRPr="006F6DE2">
        <w:t>.</w:t>
      </w:r>
    </w:p>
    <w:p w14:paraId="3CC9F3BA" w14:textId="51987186" w:rsidR="00BB4003" w:rsidRPr="006E0681" w:rsidRDefault="00BB4003" w:rsidP="00D61CC5">
      <w:pPr>
        <w:pStyle w:val="ListParagraphEditText"/>
      </w:pPr>
      <w:r w:rsidRPr="006E0681">
        <w:t xml:space="preserve">Include items such as labor for preparing and validating the </w:t>
      </w:r>
      <w:r w:rsidRPr="0084719A">
        <w:rPr>
          <w:b/>
        </w:rPr>
        <w:t>instruments</w:t>
      </w:r>
      <w:r w:rsidRPr="006E0681">
        <w:t xml:space="preserve">, collecting data, special training needs, distributing educational </w:t>
      </w:r>
      <w:r w:rsidRPr="0084719A">
        <w:rPr>
          <w:b/>
        </w:rPr>
        <w:t>materials</w:t>
      </w:r>
      <w:r w:rsidRPr="006E0681">
        <w:t xml:space="preserve">, and any specialized contracting </w:t>
      </w:r>
      <w:r w:rsidR="0013647E" w:rsidRPr="006E0681">
        <w:t xml:space="preserve">contributed </w:t>
      </w:r>
      <w:r w:rsidRPr="006E0681">
        <w:t xml:space="preserve">(data </w:t>
      </w:r>
      <w:r w:rsidRPr="0084719A">
        <w:rPr>
          <w:b/>
        </w:rPr>
        <w:t>validation</w:t>
      </w:r>
      <w:r w:rsidRPr="006E0681">
        <w:t xml:space="preserve"> and verification, </w:t>
      </w:r>
      <w:r w:rsidRPr="0084719A">
        <w:rPr>
          <w:b/>
        </w:rPr>
        <w:t>social marketing</w:t>
      </w:r>
      <w:r w:rsidRPr="006E0681">
        <w:t xml:space="preserve"> firms, or other specialized services). </w:t>
      </w:r>
    </w:p>
    <w:p w14:paraId="2257A5A2" w14:textId="6A749A0C" w:rsidR="00877381" w:rsidRPr="00493DE5" w:rsidRDefault="00874D9E" w:rsidP="009D03B4">
      <w:pPr>
        <w:pStyle w:val="QAPPInstructions"/>
        <w:rPr>
          <w:b/>
          <w:bCs/>
          <w:i/>
          <w:iCs/>
          <w:color w:val="861627"/>
        </w:rPr>
      </w:pPr>
      <w:r w:rsidRPr="00493DE5">
        <w:rPr>
          <w:b/>
          <w:bCs/>
          <w:i/>
          <w:iCs/>
          <w:color w:val="861627"/>
        </w:rPr>
        <w:t>EXAMPLE</w:t>
      </w:r>
    </w:p>
    <w:p w14:paraId="36EC4394" w14:textId="7726297C" w:rsidR="001A4CF8" w:rsidRDefault="001A4CF8" w:rsidP="00A06D88">
      <w:pPr>
        <w:pStyle w:val="Caption"/>
      </w:pPr>
      <w:bookmarkStart w:id="31" w:name="_Ref96350574"/>
      <w:bookmarkStart w:id="32" w:name="_Toc96497134"/>
      <w:r>
        <w:t xml:space="preserve">Table </w:t>
      </w:r>
      <w:r w:rsidR="00F63420">
        <w:t>4</w:t>
      </w:r>
      <w:r w:rsidR="006B5473">
        <w:noBreakHyphen/>
      </w:r>
      <w:r>
        <w:fldChar w:fldCharType="begin"/>
      </w:r>
      <w:r>
        <w:instrText>SEQ Table \* ARABIC \s 1</w:instrText>
      </w:r>
      <w:r>
        <w:fldChar w:fldCharType="separate"/>
      </w:r>
      <w:r w:rsidR="00B243B8">
        <w:rPr>
          <w:noProof/>
        </w:rPr>
        <w:t>3</w:t>
      </w:r>
      <w:r>
        <w:fldChar w:fldCharType="end"/>
      </w:r>
      <w:bookmarkEnd w:id="31"/>
      <w:r>
        <w:t>: Summary of Fees by Task</w:t>
      </w:r>
      <w:bookmarkEnd w:id="32"/>
    </w:p>
    <w:tbl>
      <w:tblPr>
        <w:tblStyle w:val="TableGrid"/>
        <w:tblpPr w:leftFromText="180" w:rightFromText="180" w:vertAnchor="text" w:horzAnchor="margin" w:tblpY="107"/>
        <w:tblW w:w="9360" w:type="dxa"/>
        <w:tblLayout w:type="fixed"/>
        <w:tblLook w:val="04A0" w:firstRow="1" w:lastRow="0" w:firstColumn="1" w:lastColumn="0" w:noHBand="0" w:noVBand="1"/>
      </w:tblPr>
      <w:tblGrid>
        <w:gridCol w:w="895"/>
        <w:gridCol w:w="6480"/>
        <w:gridCol w:w="1985"/>
      </w:tblGrid>
      <w:tr w:rsidR="001A18A6" w:rsidRPr="000C3D34" w14:paraId="7BF20B36" w14:textId="77777777" w:rsidTr="001A18A6">
        <w:tc>
          <w:tcPr>
            <w:tcW w:w="8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2A3E9D" w14:textId="77777777" w:rsidR="001A18A6" w:rsidRPr="000C3D34" w:rsidRDefault="001A18A6" w:rsidP="006B7E35">
            <w:pPr>
              <w:pStyle w:val="TableTitle"/>
            </w:pPr>
            <w:r w:rsidRPr="000C3D34">
              <w:t>Task #</w:t>
            </w:r>
          </w:p>
        </w:tc>
        <w:tc>
          <w:tcPr>
            <w:tcW w:w="64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B0DE56" w14:textId="77777777" w:rsidR="001A18A6" w:rsidRPr="000C3D34" w:rsidRDefault="001A18A6" w:rsidP="006B7E35">
            <w:pPr>
              <w:pStyle w:val="TableTitle"/>
            </w:pPr>
            <w:r w:rsidRPr="000C3D34">
              <w:t xml:space="preserve">Task Title </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4E3FCA" w14:textId="77777777" w:rsidR="001A18A6" w:rsidRPr="000C3D34" w:rsidRDefault="001A18A6" w:rsidP="006B7E35">
            <w:pPr>
              <w:pStyle w:val="TableTitle"/>
            </w:pPr>
            <w:r w:rsidRPr="000C3D34">
              <w:t>Fees</w:t>
            </w:r>
          </w:p>
        </w:tc>
      </w:tr>
      <w:tr w:rsidR="001A18A6" w:rsidRPr="000C3D34" w14:paraId="635ED64B" w14:textId="77777777" w:rsidTr="001A18A6">
        <w:trPr>
          <w:trHeight w:val="360"/>
        </w:trPr>
        <w:tc>
          <w:tcPr>
            <w:tcW w:w="895" w:type="dxa"/>
            <w:tcBorders>
              <w:top w:val="single" w:sz="4" w:space="0" w:color="auto"/>
              <w:left w:val="single" w:sz="4" w:space="0" w:color="auto"/>
              <w:bottom w:val="single" w:sz="4" w:space="0" w:color="auto"/>
              <w:right w:val="single" w:sz="4" w:space="0" w:color="auto"/>
            </w:tcBorders>
            <w:vAlign w:val="center"/>
            <w:hideMark/>
          </w:tcPr>
          <w:p w14:paraId="0FA506DD" w14:textId="77777777" w:rsidR="001A18A6" w:rsidRPr="00F63420" w:rsidRDefault="001A18A6" w:rsidP="006B37DB">
            <w:pPr>
              <w:pStyle w:val="NoSpacing"/>
            </w:pPr>
            <w:r w:rsidRPr="00F63420">
              <w:t>1</w:t>
            </w:r>
          </w:p>
        </w:tc>
        <w:tc>
          <w:tcPr>
            <w:tcW w:w="6480" w:type="dxa"/>
            <w:tcBorders>
              <w:top w:val="single" w:sz="4" w:space="0" w:color="auto"/>
              <w:left w:val="single" w:sz="4" w:space="0" w:color="auto"/>
              <w:bottom w:val="single" w:sz="4" w:space="0" w:color="auto"/>
              <w:right w:val="single" w:sz="4" w:space="0" w:color="auto"/>
            </w:tcBorders>
            <w:vAlign w:val="center"/>
            <w:hideMark/>
          </w:tcPr>
          <w:p w14:paraId="490503A8" w14:textId="77777777" w:rsidR="001A18A6" w:rsidRPr="00F63420" w:rsidRDefault="001A18A6" w:rsidP="006B37DB">
            <w:pPr>
              <w:pStyle w:val="NoSpacing"/>
            </w:pPr>
            <w:r w:rsidRPr="00F63420">
              <w:t>Project Management</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06A26C9" w14:textId="77777777" w:rsidR="001A18A6" w:rsidRPr="00F63420" w:rsidRDefault="001A18A6" w:rsidP="006B37DB">
            <w:pPr>
              <w:pStyle w:val="NoSpacing"/>
            </w:pPr>
            <w:r w:rsidRPr="00F63420">
              <w:t>$$</w:t>
            </w:r>
          </w:p>
        </w:tc>
      </w:tr>
      <w:tr w:rsidR="00F63420" w:rsidRPr="000C3D34" w14:paraId="65E1F746" w14:textId="77777777" w:rsidTr="001A18A6">
        <w:trPr>
          <w:trHeight w:val="360"/>
        </w:trPr>
        <w:tc>
          <w:tcPr>
            <w:tcW w:w="895" w:type="dxa"/>
            <w:tcBorders>
              <w:top w:val="single" w:sz="4" w:space="0" w:color="auto"/>
              <w:left w:val="single" w:sz="4" w:space="0" w:color="auto"/>
              <w:bottom w:val="single" w:sz="4" w:space="0" w:color="auto"/>
              <w:right w:val="single" w:sz="4" w:space="0" w:color="auto"/>
            </w:tcBorders>
            <w:vAlign w:val="center"/>
          </w:tcPr>
          <w:p w14:paraId="70B9475A" w14:textId="28D81B1D" w:rsidR="00F63420" w:rsidRPr="00F63420" w:rsidRDefault="00F63420" w:rsidP="006B37DB">
            <w:pPr>
              <w:pStyle w:val="NoSpacing"/>
            </w:pPr>
            <w:r w:rsidRPr="00F63420">
              <w:t>2</w:t>
            </w:r>
          </w:p>
        </w:tc>
        <w:tc>
          <w:tcPr>
            <w:tcW w:w="6480" w:type="dxa"/>
            <w:tcBorders>
              <w:top w:val="single" w:sz="4" w:space="0" w:color="auto"/>
              <w:left w:val="single" w:sz="4" w:space="0" w:color="auto"/>
              <w:bottom w:val="single" w:sz="4" w:space="0" w:color="auto"/>
              <w:right w:val="single" w:sz="4" w:space="0" w:color="auto"/>
            </w:tcBorders>
            <w:vAlign w:val="center"/>
          </w:tcPr>
          <w:p w14:paraId="0EF32D4D" w14:textId="70B770F2" w:rsidR="00F63420" w:rsidRPr="00F63420" w:rsidRDefault="00F63420" w:rsidP="006B37DB">
            <w:pPr>
              <w:pStyle w:val="NoSpacing"/>
            </w:pPr>
            <w:r w:rsidRPr="00F63420">
              <w:t>Task 2</w:t>
            </w:r>
          </w:p>
        </w:tc>
        <w:tc>
          <w:tcPr>
            <w:tcW w:w="1985" w:type="dxa"/>
            <w:tcBorders>
              <w:top w:val="single" w:sz="4" w:space="0" w:color="auto"/>
              <w:left w:val="single" w:sz="4" w:space="0" w:color="auto"/>
              <w:bottom w:val="single" w:sz="4" w:space="0" w:color="auto"/>
              <w:right w:val="single" w:sz="4" w:space="0" w:color="auto"/>
            </w:tcBorders>
            <w:vAlign w:val="center"/>
          </w:tcPr>
          <w:p w14:paraId="221DA224" w14:textId="77777777" w:rsidR="00F63420" w:rsidRPr="00F63420" w:rsidRDefault="00F63420" w:rsidP="006B37DB">
            <w:pPr>
              <w:pStyle w:val="NoSpacing"/>
            </w:pPr>
          </w:p>
        </w:tc>
      </w:tr>
    </w:tbl>
    <w:p w14:paraId="24124CEF" w14:textId="77777777" w:rsidR="00F7570F" w:rsidRPr="000E0431" w:rsidRDefault="00F7570F" w:rsidP="009D03B4">
      <w:pPr>
        <w:rPr>
          <w:rFonts w:eastAsiaTheme="majorEastAsia"/>
          <w:sz w:val="32"/>
          <w:szCs w:val="32"/>
        </w:rPr>
      </w:pPr>
      <w:r w:rsidRPr="000E0431">
        <w:br w:type="page"/>
      </w:r>
    </w:p>
    <w:p w14:paraId="18E40CD6" w14:textId="4E8A6A3D" w:rsidR="00397E88" w:rsidRPr="00FC584D" w:rsidRDefault="00C15864" w:rsidP="001640E9">
      <w:pPr>
        <w:pStyle w:val="Heading1"/>
      </w:pPr>
      <w:bookmarkStart w:id="33" w:name="_Toc119903361"/>
      <w:bookmarkStart w:id="34" w:name="_Toc96903686"/>
      <w:r>
        <w:lastRenderedPageBreak/>
        <w:t>Evaluation Methods</w:t>
      </w:r>
      <w:bookmarkEnd w:id="33"/>
      <w:r>
        <w:t xml:space="preserve"> </w:t>
      </w:r>
      <w:bookmarkEnd w:id="34"/>
    </w:p>
    <w:p w14:paraId="4358AD91" w14:textId="3A00E457" w:rsidR="00F7570F" w:rsidRPr="001640E9" w:rsidRDefault="00FA6A26" w:rsidP="004E56BE">
      <w:pPr>
        <w:pStyle w:val="NormalEditText"/>
        <w:rPr>
          <w:i/>
          <w:iCs/>
        </w:rPr>
      </w:pPr>
      <w:r w:rsidRPr="00212C64">
        <w:t xml:space="preserve">This section focuses on the data collected, the </w:t>
      </w:r>
      <w:r w:rsidRPr="00212C64">
        <w:rPr>
          <w:b/>
        </w:rPr>
        <w:t>instruments</w:t>
      </w:r>
      <w:r w:rsidRPr="00212C64">
        <w:t xml:space="preserve"> used to collect data</w:t>
      </w:r>
      <w:r w:rsidR="008C36C7" w:rsidRPr="00212C64">
        <w:t xml:space="preserve">, and the methods used </w:t>
      </w:r>
      <w:r w:rsidR="00B352D7" w:rsidRPr="00212C64">
        <w:t xml:space="preserve">to </w:t>
      </w:r>
      <w:r w:rsidR="00A41231" w:rsidRPr="00212C64">
        <w:t>evaluate</w:t>
      </w:r>
      <w:r w:rsidRPr="00212C64">
        <w:t xml:space="preserve"> change</w:t>
      </w:r>
      <w:r w:rsidR="00B352D7" w:rsidRPr="00212C64">
        <w:t xml:space="preserve">s in the </w:t>
      </w:r>
      <w:r w:rsidR="00B352D7" w:rsidRPr="00212C64">
        <w:rPr>
          <w:b/>
          <w:bCs/>
        </w:rPr>
        <w:t>target audiences</w:t>
      </w:r>
      <w:r w:rsidR="00B352D7" w:rsidRPr="00212C64">
        <w:t xml:space="preserve"> understanding and adoption</w:t>
      </w:r>
      <w:r w:rsidR="00537C9D" w:rsidRPr="00212C64">
        <w:t xml:space="preserve"> of the target behavior.</w:t>
      </w:r>
      <w:r w:rsidRPr="00212C64">
        <w:t xml:space="preserve"> </w:t>
      </w:r>
      <w:r w:rsidR="006E1132">
        <w:t xml:space="preserve">Discussion regarding the results should be included in Section </w:t>
      </w:r>
      <w:r w:rsidR="000511F6">
        <w:t>5</w:t>
      </w:r>
      <w:r w:rsidR="006E1132">
        <w:t xml:space="preserve">.0. </w:t>
      </w:r>
      <w:r w:rsidR="005F46D3">
        <w:t xml:space="preserve">Guidance for conducting the evaluation </w:t>
      </w:r>
      <w:r w:rsidR="000511F6">
        <w:t>is located</w:t>
      </w:r>
      <w:r w:rsidR="005F46D3">
        <w:t xml:space="preserve"> in </w:t>
      </w:r>
      <w:r w:rsidR="0022515E" w:rsidRPr="00D62E07">
        <w:t xml:space="preserve">Chapters 4, 5, and 6 of </w:t>
      </w:r>
      <w:r w:rsidR="005F46D3" w:rsidRPr="00D62E07">
        <w:t xml:space="preserve">the </w:t>
      </w:r>
      <w:r w:rsidR="00D764D5" w:rsidRPr="00D62E07">
        <w:t xml:space="preserve">Evaluation </w:t>
      </w:r>
      <w:r w:rsidR="00F37D12" w:rsidRPr="00D62E07">
        <w:t xml:space="preserve">Guidance </w:t>
      </w:r>
      <w:r w:rsidR="005F46D3" w:rsidRPr="00D62E07">
        <w:t>Manual.</w:t>
      </w:r>
      <w:r w:rsidR="0034365B">
        <w:t xml:space="preserve"> </w:t>
      </w:r>
      <w:r w:rsidR="00957637" w:rsidRPr="001640E9">
        <w:rPr>
          <w:i/>
          <w:iCs/>
        </w:rPr>
        <w:t xml:space="preserve">Note: the level of detail included in this section </w:t>
      </w:r>
      <w:r w:rsidR="007E419D" w:rsidRPr="001640E9">
        <w:rPr>
          <w:i/>
          <w:iCs/>
        </w:rPr>
        <w:t>is based on recommendations from a SAM Study and exceeds what is needed to</w:t>
      </w:r>
      <w:r w:rsidR="00957637" w:rsidRPr="001640E9">
        <w:rPr>
          <w:i/>
          <w:iCs/>
        </w:rPr>
        <w:t xml:space="preserve"> meet Ecology’s annual report requirements. </w:t>
      </w:r>
    </w:p>
    <w:p w14:paraId="7726686A" w14:textId="1559E8F6" w:rsidR="00FA6A26" w:rsidRDefault="00FA6A26" w:rsidP="00AA0BFB">
      <w:pPr>
        <w:pStyle w:val="Heading2"/>
      </w:pPr>
      <w:bookmarkStart w:id="35" w:name="_Toc96903687"/>
      <w:bookmarkStart w:id="36" w:name="_Toc119903362"/>
      <w:r>
        <w:t>Data Overview</w:t>
      </w:r>
      <w:bookmarkEnd w:id="35"/>
      <w:bookmarkEnd w:id="36"/>
    </w:p>
    <w:p w14:paraId="3D4483E6" w14:textId="6A5F5CB8" w:rsidR="00FA6A26" w:rsidRPr="00375B9C" w:rsidRDefault="00B63D0B" w:rsidP="004E56BE">
      <w:pPr>
        <w:pStyle w:val="NormalEditText"/>
      </w:pPr>
      <w:r>
        <w:t xml:space="preserve">After reading this section, the reader should understand what </w:t>
      </w:r>
      <w:r w:rsidR="00FA6A26" w:rsidRPr="00D8634B">
        <w:t xml:space="preserve">data </w:t>
      </w:r>
      <w:r>
        <w:t xml:space="preserve">was collected </w:t>
      </w:r>
      <w:r w:rsidR="00FA6A26" w:rsidRPr="00D8634B">
        <w:t xml:space="preserve">to meet </w:t>
      </w:r>
      <w:r>
        <w:t>the study</w:t>
      </w:r>
      <w:r w:rsidR="00FA6A26" w:rsidRPr="00D8634B">
        <w:t xml:space="preserve"> objective</w:t>
      </w:r>
      <w:r>
        <w:t>s</w:t>
      </w:r>
      <w:r w:rsidR="00FA6A26" w:rsidRPr="00D8634B">
        <w:t xml:space="preserve"> including items such as: </w:t>
      </w:r>
      <w:r w:rsidR="00FA6A26">
        <w:t>t</w:t>
      </w:r>
      <w:r w:rsidR="00FA6A26" w:rsidRPr="00D8634B">
        <w:t>ype of data</w:t>
      </w:r>
      <w:r w:rsidR="00722CE5">
        <w:t xml:space="preserve"> including whether the data was </w:t>
      </w:r>
      <w:r w:rsidR="00722CE5" w:rsidRPr="00D8634B">
        <w:t>pre</w:t>
      </w:r>
      <w:r w:rsidR="00722CE5">
        <w:t>,</w:t>
      </w:r>
      <w:r w:rsidR="00722CE5" w:rsidRPr="00D8634B">
        <w:t xml:space="preserve"> </w:t>
      </w:r>
      <w:r w:rsidR="002326A0" w:rsidRPr="00D8634B">
        <w:t>post</w:t>
      </w:r>
      <w:r w:rsidR="002326A0">
        <w:t>, or</w:t>
      </w:r>
      <w:r w:rsidR="00722CE5">
        <w:t xml:space="preserve"> </w:t>
      </w:r>
      <w:r w:rsidR="00722CE5" w:rsidRPr="00BD39C0">
        <w:t>control</w:t>
      </w:r>
      <w:r w:rsidR="00FA6A26" w:rsidRPr="00D8634B">
        <w:t>, source of data, frequency of collection, number of samples collected, location of sampling, purpose of data, etc.</w:t>
      </w:r>
      <w:r w:rsidR="00FA6A26">
        <w:t xml:space="preserve"> A t</w:t>
      </w:r>
      <w:r w:rsidR="00FA6A26" w:rsidRPr="00D71833">
        <w:t xml:space="preserve">able </w:t>
      </w:r>
      <w:r w:rsidR="00FA6A26">
        <w:t xml:space="preserve">format </w:t>
      </w:r>
      <w:r w:rsidR="00FA6A26" w:rsidRPr="00D71833">
        <w:t xml:space="preserve">is </w:t>
      </w:r>
      <w:r w:rsidR="00805056" w:rsidRPr="00D71833">
        <w:t>preferred</w:t>
      </w:r>
      <w:r w:rsidR="003352D4">
        <w:t xml:space="preserve"> and </w:t>
      </w:r>
      <w:r w:rsidR="001A4CF8">
        <w:fldChar w:fldCharType="begin"/>
      </w:r>
      <w:r w:rsidR="001A4CF8">
        <w:instrText xml:space="preserve"> REF _Ref96350629 \h </w:instrText>
      </w:r>
      <w:r w:rsidR="001A4CF8">
        <w:fldChar w:fldCharType="separate"/>
      </w:r>
      <w:r w:rsidR="00B243B8">
        <w:t>Table 4</w:t>
      </w:r>
      <w:r w:rsidR="00B243B8">
        <w:noBreakHyphen/>
      </w:r>
      <w:r w:rsidR="00B243B8">
        <w:rPr>
          <w:noProof/>
        </w:rPr>
        <w:t>1</w:t>
      </w:r>
      <w:r w:rsidR="001A4CF8">
        <w:fldChar w:fldCharType="end"/>
      </w:r>
      <w:r w:rsidR="00180575">
        <w:t xml:space="preserve"> provides an example</w:t>
      </w:r>
      <w:r w:rsidR="003352D4">
        <w:t xml:space="preserve"> of how to organize the information</w:t>
      </w:r>
      <w:r w:rsidR="00180575">
        <w:t xml:space="preserve">. </w:t>
      </w:r>
    </w:p>
    <w:p w14:paraId="0884D9F0" w14:textId="15FD0657" w:rsidR="00FA6A26" w:rsidRPr="00493DE5" w:rsidRDefault="00FA6A26" w:rsidP="00493DE5">
      <w:pPr>
        <w:pStyle w:val="Example"/>
        <w:ind w:left="0"/>
        <w:rPr>
          <w:b/>
          <w:bCs w:val="0"/>
          <w:color w:val="861627"/>
        </w:rPr>
      </w:pPr>
      <w:r w:rsidRPr="00493DE5">
        <w:rPr>
          <w:b/>
          <w:bCs w:val="0"/>
          <w:color w:val="861627"/>
        </w:rPr>
        <w:t>EXAMPLE</w:t>
      </w:r>
      <w:r w:rsidRPr="00493DE5">
        <w:rPr>
          <w:b/>
          <w:bCs w:val="0"/>
          <w:color w:val="861627"/>
        </w:rPr>
        <w:tab/>
      </w:r>
    </w:p>
    <w:p w14:paraId="170DF9EE" w14:textId="122CED0E" w:rsidR="001A4CF8" w:rsidRDefault="001A4CF8" w:rsidP="00A06D88">
      <w:pPr>
        <w:pStyle w:val="Caption"/>
      </w:pPr>
      <w:bookmarkStart w:id="37" w:name="_Ref96350629"/>
      <w:bookmarkStart w:id="38" w:name="_Toc96497135"/>
      <w:r>
        <w:t xml:space="preserve">Table </w:t>
      </w:r>
      <w:r w:rsidR="00493DE5">
        <w:t>4</w:t>
      </w:r>
      <w:r w:rsidR="006B5473">
        <w:noBreakHyphen/>
      </w:r>
      <w:r>
        <w:fldChar w:fldCharType="begin"/>
      </w:r>
      <w:r>
        <w:instrText>SEQ Table \* ARABIC \s 1</w:instrText>
      </w:r>
      <w:r>
        <w:fldChar w:fldCharType="separate"/>
      </w:r>
      <w:r w:rsidR="00B243B8">
        <w:rPr>
          <w:noProof/>
        </w:rPr>
        <w:t>1</w:t>
      </w:r>
      <w:r>
        <w:fldChar w:fldCharType="end"/>
      </w:r>
      <w:bookmarkEnd w:id="37"/>
      <w:r>
        <w:t>: Data Needed to Meet Each Objective</w:t>
      </w:r>
      <w:bookmarkEnd w:id="38"/>
    </w:p>
    <w:tbl>
      <w:tblPr>
        <w:tblStyle w:val="TableGrid"/>
        <w:tblW w:w="9355" w:type="dxa"/>
        <w:tblInd w:w="-5" w:type="dxa"/>
        <w:tblLook w:val="04A0" w:firstRow="1" w:lastRow="0" w:firstColumn="1" w:lastColumn="0" w:noHBand="0" w:noVBand="1"/>
      </w:tblPr>
      <w:tblGrid>
        <w:gridCol w:w="2250"/>
        <w:gridCol w:w="1260"/>
        <w:gridCol w:w="1260"/>
        <w:gridCol w:w="2112"/>
        <w:gridCol w:w="2473"/>
      </w:tblGrid>
      <w:tr w:rsidR="00FA6215" w:rsidRPr="006B7E35" w14:paraId="6B73EC4C" w14:textId="77777777" w:rsidTr="009818CB">
        <w:tc>
          <w:tcPr>
            <w:tcW w:w="2250" w:type="dxa"/>
            <w:shd w:val="clear" w:color="auto" w:fill="auto"/>
            <w:vAlign w:val="center"/>
          </w:tcPr>
          <w:p w14:paraId="5F06C046" w14:textId="3F484735" w:rsidR="008423A6" w:rsidRPr="006B7E35" w:rsidRDefault="008423A6" w:rsidP="006B7E35">
            <w:pPr>
              <w:pStyle w:val="TableTitle"/>
            </w:pPr>
            <w:r w:rsidRPr="006B7E35">
              <w:t>Data Type</w:t>
            </w:r>
            <w:r w:rsidR="009818CB" w:rsidRPr="006B7E35">
              <w:t xml:space="preserve"> &amp; Instrument used to Collect Data</w:t>
            </w:r>
          </w:p>
        </w:tc>
        <w:tc>
          <w:tcPr>
            <w:tcW w:w="1260" w:type="dxa"/>
            <w:vAlign w:val="center"/>
          </w:tcPr>
          <w:p w14:paraId="210B3671" w14:textId="522FEDBE" w:rsidR="008423A6" w:rsidRPr="006B7E35" w:rsidRDefault="008423A6" w:rsidP="006B7E35">
            <w:pPr>
              <w:pStyle w:val="TableTitle"/>
            </w:pPr>
            <w:r w:rsidRPr="006B7E35">
              <w:t>Sample size Planned</w:t>
            </w:r>
          </w:p>
        </w:tc>
        <w:tc>
          <w:tcPr>
            <w:tcW w:w="1260" w:type="dxa"/>
          </w:tcPr>
          <w:p w14:paraId="1E718D20" w14:textId="0CD5CD0D" w:rsidR="008423A6" w:rsidRPr="006B7E35" w:rsidRDefault="008423A6" w:rsidP="006B7E35">
            <w:pPr>
              <w:pStyle w:val="TableTitle"/>
            </w:pPr>
            <w:r w:rsidRPr="006B7E35">
              <w:t>Sample Size Actual</w:t>
            </w:r>
          </w:p>
        </w:tc>
        <w:tc>
          <w:tcPr>
            <w:tcW w:w="2112" w:type="dxa"/>
            <w:shd w:val="clear" w:color="auto" w:fill="auto"/>
            <w:vAlign w:val="center"/>
          </w:tcPr>
          <w:p w14:paraId="46344DF0" w14:textId="642C9C35" w:rsidR="008423A6" w:rsidRPr="006B7E35" w:rsidRDefault="008423A6" w:rsidP="006B7E35">
            <w:pPr>
              <w:pStyle w:val="TableTitle"/>
            </w:pPr>
            <w:r w:rsidRPr="006B7E35">
              <w:t>How Data Was Collected</w:t>
            </w:r>
          </w:p>
        </w:tc>
        <w:tc>
          <w:tcPr>
            <w:tcW w:w="2473" w:type="dxa"/>
            <w:shd w:val="clear" w:color="auto" w:fill="auto"/>
            <w:vAlign w:val="center"/>
          </w:tcPr>
          <w:p w14:paraId="5F9ED590" w14:textId="77777777" w:rsidR="008423A6" w:rsidRPr="006B7E35" w:rsidRDefault="008423A6" w:rsidP="006B7E35">
            <w:pPr>
              <w:pStyle w:val="TableTitle"/>
            </w:pPr>
            <w:r w:rsidRPr="006B7E35">
              <w:t>Purpose</w:t>
            </w:r>
          </w:p>
        </w:tc>
      </w:tr>
      <w:tr w:rsidR="004A4490" w14:paraId="1DE55AFF" w14:textId="77777777" w:rsidTr="009818CB">
        <w:tc>
          <w:tcPr>
            <w:tcW w:w="2250" w:type="dxa"/>
            <w:vAlign w:val="center"/>
          </w:tcPr>
          <w:p w14:paraId="593D0A88" w14:textId="77777777" w:rsidR="008423A6" w:rsidRPr="003352D4" w:rsidRDefault="008423A6" w:rsidP="00C27EDD">
            <w:pPr>
              <w:pStyle w:val="TableText"/>
            </w:pPr>
            <w:r w:rsidRPr="003352D4">
              <w:t>List of Businesses and Contact information</w:t>
            </w:r>
          </w:p>
        </w:tc>
        <w:tc>
          <w:tcPr>
            <w:tcW w:w="1260" w:type="dxa"/>
            <w:vAlign w:val="center"/>
          </w:tcPr>
          <w:p w14:paraId="15C9E50A" w14:textId="77777777" w:rsidR="008423A6" w:rsidRPr="003352D4" w:rsidRDefault="008423A6" w:rsidP="001640E9">
            <w:pPr>
              <w:pStyle w:val="TableText"/>
              <w:jc w:val="center"/>
            </w:pPr>
            <w:r w:rsidRPr="003352D4">
              <w:t>50</w:t>
            </w:r>
          </w:p>
        </w:tc>
        <w:tc>
          <w:tcPr>
            <w:tcW w:w="1260" w:type="dxa"/>
            <w:vAlign w:val="center"/>
          </w:tcPr>
          <w:p w14:paraId="799D6292" w14:textId="24765BB0" w:rsidR="008423A6" w:rsidRPr="003352D4" w:rsidRDefault="008423A6" w:rsidP="001640E9">
            <w:pPr>
              <w:pStyle w:val="TableText"/>
              <w:jc w:val="center"/>
            </w:pPr>
            <w:r w:rsidRPr="003352D4">
              <w:t>45</w:t>
            </w:r>
          </w:p>
        </w:tc>
        <w:tc>
          <w:tcPr>
            <w:tcW w:w="2112" w:type="dxa"/>
            <w:vAlign w:val="center"/>
          </w:tcPr>
          <w:p w14:paraId="7D647E1B" w14:textId="5BE0807A" w:rsidR="008423A6" w:rsidRPr="003352D4" w:rsidRDefault="008423A6" w:rsidP="00C27EDD">
            <w:pPr>
              <w:pStyle w:val="TableText"/>
              <w:jc w:val="center"/>
            </w:pPr>
            <w:r w:rsidRPr="003352D4">
              <w:t>Google Maps &amp; Bing Maps cross referencing</w:t>
            </w:r>
          </w:p>
        </w:tc>
        <w:tc>
          <w:tcPr>
            <w:tcW w:w="2473" w:type="dxa"/>
            <w:vAlign w:val="center"/>
          </w:tcPr>
          <w:p w14:paraId="1346CAF8" w14:textId="70A7C783" w:rsidR="008423A6" w:rsidRPr="003352D4" w:rsidRDefault="008423A6" w:rsidP="00C27EDD">
            <w:pPr>
              <w:pStyle w:val="TableText"/>
            </w:pPr>
            <w:r w:rsidRPr="003352D4">
              <w:t xml:space="preserve">Identifies the </w:t>
            </w:r>
            <w:r w:rsidRPr="003352D4">
              <w:rPr>
                <w:b/>
              </w:rPr>
              <w:t>target population</w:t>
            </w:r>
            <w:r w:rsidRPr="003352D4">
              <w:t xml:space="preserve"> of the </w:t>
            </w:r>
            <w:r w:rsidR="0028654B" w:rsidRPr="003352D4">
              <w:t>evaluation</w:t>
            </w:r>
            <w:r w:rsidRPr="003352D4">
              <w:t>; contact information will be used to schedule site visits</w:t>
            </w:r>
          </w:p>
        </w:tc>
      </w:tr>
      <w:tr w:rsidR="004A4490" w14:paraId="322C072B" w14:textId="77777777" w:rsidTr="009818CB">
        <w:tc>
          <w:tcPr>
            <w:tcW w:w="2250" w:type="dxa"/>
            <w:vAlign w:val="center"/>
          </w:tcPr>
          <w:p w14:paraId="02E0A662" w14:textId="77777777" w:rsidR="008423A6" w:rsidRPr="003352D4" w:rsidRDefault="008423A6" w:rsidP="00C27EDD">
            <w:pPr>
              <w:pStyle w:val="TableText"/>
            </w:pPr>
            <w:r w:rsidRPr="003352D4">
              <w:t>Baseline Observation Inspection</w:t>
            </w:r>
          </w:p>
        </w:tc>
        <w:tc>
          <w:tcPr>
            <w:tcW w:w="1260" w:type="dxa"/>
            <w:vAlign w:val="center"/>
          </w:tcPr>
          <w:p w14:paraId="7F5BA47C" w14:textId="77777777" w:rsidR="008423A6" w:rsidRPr="003352D4" w:rsidRDefault="008423A6" w:rsidP="001640E9">
            <w:pPr>
              <w:pStyle w:val="TableText"/>
              <w:jc w:val="center"/>
            </w:pPr>
            <w:r w:rsidRPr="003352D4">
              <w:t>45</w:t>
            </w:r>
          </w:p>
        </w:tc>
        <w:tc>
          <w:tcPr>
            <w:tcW w:w="1260" w:type="dxa"/>
            <w:vAlign w:val="center"/>
          </w:tcPr>
          <w:p w14:paraId="6D9887EC" w14:textId="2E4276E7" w:rsidR="008423A6" w:rsidRPr="003352D4" w:rsidRDefault="008423A6" w:rsidP="001640E9">
            <w:pPr>
              <w:pStyle w:val="TableText"/>
              <w:jc w:val="center"/>
            </w:pPr>
            <w:r w:rsidRPr="003352D4">
              <w:t>40</w:t>
            </w:r>
          </w:p>
        </w:tc>
        <w:tc>
          <w:tcPr>
            <w:tcW w:w="2112" w:type="dxa"/>
            <w:vAlign w:val="center"/>
          </w:tcPr>
          <w:p w14:paraId="79C233AA" w14:textId="15C079E2" w:rsidR="008423A6" w:rsidRPr="003352D4" w:rsidRDefault="008423A6" w:rsidP="00C27EDD">
            <w:pPr>
              <w:pStyle w:val="TableText"/>
              <w:jc w:val="center"/>
            </w:pPr>
            <w:r w:rsidRPr="003352D4">
              <w:t>In-person site visit t</w:t>
            </w:r>
            <w:r w:rsidR="00805056" w:rsidRPr="003352D4">
              <w:t>o collect data</w:t>
            </w:r>
          </w:p>
        </w:tc>
        <w:tc>
          <w:tcPr>
            <w:tcW w:w="2473" w:type="dxa"/>
            <w:vAlign w:val="center"/>
          </w:tcPr>
          <w:p w14:paraId="2A44F306" w14:textId="77777777" w:rsidR="008423A6" w:rsidRPr="003352D4" w:rsidRDefault="008423A6" w:rsidP="00C27EDD">
            <w:pPr>
              <w:pStyle w:val="TableText"/>
            </w:pPr>
            <w:r w:rsidRPr="003352D4">
              <w:t>Rule out social desirability bias</w:t>
            </w:r>
          </w:p>
        </w:tc>
      </w:tr>
      <w:tr w:rsidR="004A4490" w14:paraId="407E6630" w14:textId="77777777" w:rsidTr="009818CB">
        <w:tc>
          <w:tcPr>
            <w:tcW w:w="2250" w:type="dxa"/>
            <w:vAlign w:val="center"/>
          </w:tcPr>
          <w:p w14:paraId="5E1BDC3A" w14:textId="77777777" w:rsidR="008423A6" w:rsidRPr="003352D4" w:rsidRDefault="008423A6" w:rsidP="00C27EDD">
            <w:pPr>
              <w:pStyle w:val="TableText"/>
            </w:pPr>
            <w:r w:rsidRPr="003352D4">
              <w:t>Baseline Survey Data</w:t>
            </w:r>
          </w:p>
        </w:tc>
        <w:tc>
          <w:tcPr>
            <w:tcW w:w="1260" w:type="dxa"/>
            <w:vAlign w:val="center"/>
          </w:tcPr>
          <w:p w14:paraId="6DDC9494" w14:textId="77777777" w:rsidR="008423A6" w:rsidRPr="003352D4" w:rsidRDefault="008423A6" w:rsidP="001640E9">
            <w:pPr>
              <w:pStyle w:val="TableText"/>
              <w:jc w:val="center"/>
            </w:pPr>
            <w:r w:rsidRPr="003352D4">
              <w:t>35</w:t>
            </w:r>
          </w:p>
        </w:tc>
        <w:tc>
          <w:tcPr>
            <w:tcW w:w="1260" w:type="dxa"/>
            <w:vAlign w:val="center"/>
          </w:tcPr>
          <w:p w14:paraId="0B84AAEF" w14:textId="7264DBE8" w:rsidR="008423A6" w:rsidRPr="003352D4" w:rsidRDefault="008423A6" w:rsidP="001640E9">
            <w:pPr>
              <w:pStyle w:val="TableText"/>
              <w:jc w:val="center"/>
            </w:pPr>
            <w:r w:rsidRPr="003352D4">
              <w:t>32</w:t>
            </w:r>
          </w:p>
        </w:tc>
        <w:tc>
          <w:tcPr>
            <w:tcW w:w="2112" w:type="dxa"/>
            <w:vAlign w:val="center"/>
          </w:tcPr>
          <w:p w14:paraId="423CE71B" w14:textId="0FA36C76" w:rsidR="008423A6" w:rsidRPr="003352D4" w:rsidRDefault="008423A6" w:rsidP="00C27EDD">
            <w:pPr>
              <w:pStyle w:val="TableText"/>
              <w:jc w:val="center"/>
            </w:pPr>
            <w:r w:rsidRPr="003352D4">
              <w:t>In-person site visit</w:t>
            </w:r>
          </w:p>
        </w:tc>
        <w:tc>
          <w:tcPr>
            <w:tcW w:w="2473" w:type="dxa"/>
            <w:vAlign w:val="center"/>
          </w:tcPr>
          <w:p w14:paraId="357ABBAB" w14:textId="141084C8" w:rsidR="008423A6" w:rsidRPr="003352D4" w:rsidRDefault="008423A6" w:rsidP="00C27EDD">
            <w:pPr>
              <w:pStyle w:val="TableText"/>
            </w:pPr>
            <w:r w:rsidRPr="003352D4">
              <w:t>Identify target audience barriers</w:t>
            </w:r>
          </w:p>
        </w:tc>
      </w:tr>
      <w:tr w:rsidR="002E3A52" w14:paraId="3DE6FD28" w14:textId="77777777" w:rsidTr="009818CB">
        <w:tc>
          <w:tcPr>
            <w:tcW w:w="2250" w:type="dxa"/>
            <w:vAlign w:val="center"/>
          </w:tcPr>
          <w:p w14:paraId="4C231BD3" w14:textId="77777777" w:rsidR="008423A6" w:rsidRPr="003352D4" w:rsidRDefault="008423A6" w:rsidP="00C27EDD">
            <w:pPr>
              <w:pStyle w:val="TableText"/>
            </w:pPr>
            <w:r w:rsidRPr="003352D4">
              <w:t>Follow-Up Survey Data</w:t>
            </w:r>
          </w:p>
        </w:tc>
        <w:tc>
          <w:tcPr>
            <w:tcW w:w="1260" w:type="dxa"/>
            <w:vAlign w:val="center"/>
          </w:tcPr>
          <w:p w14:paraId="79EF4611" w14:textId="77777777" w:rsidR="008423A6" w:rsidRPr="003352D4" w:rsidRDefault="008423A6" w:rsidP="001640E9">
            <w:pPr>
              <w:pStyle w:val="TableText"/>
              <w:jc w:val="center"/>
            </w:pPr>
            <w:r w:rsidRPr="003352D4">
              <w:t>35</w:t>
            </w:r>
          </w:p>
        </w:tc>
        <w:tc>
          <w:tcPr>
            <w:tcW w:w="1260" w:type="dxa"/>
            <w:vAlign w:val="center"/>
          </w:tcPr>
          <w:p w14:paraId="03B9559A" w14:textId="5A57E207" w:rsidR="008423A6" w:rsidRPr="003352D4" w:rsidRDefault="008423A6" w:rsidP="001640E9">
            <w:pPr>
              <w:pStyle w:val="TableText"/>
              <w:jc w:val="center"/>
            </w:pPr>
            <w:r w:rsidRPr="003352D4">
              <w:t>28</w:t>
            </w:r>
          </w:p>
        </w:tc>
        <w:tc>
          <w:tcPr>
            <w:tcW w:w="2112" w:type="dxa"/>
            <w:vAlign w:val="center"/>
          </w:tcPr>
          <w:p w14:paraId="6B5FE0E6" w14:textId="7B9E51E9" w:rsidR="008423A6" w:rsidRPr="003352D4" w:rsidRDefault="008423A6" w:rsidP="00C27EDD">
            <w:pPr>
              <w:pStyle w:val="TableText"/>
              <w:jc w:val="center"/>
            </w:pPr>
            <w:r w:rsidRPr="003352D4">
              <w:t>In-person site visit</w:t>
            </w:r>
          </w:p>
        </w:tc>
        <w:tc>
          <w:tcPr>
            <w:tcW w:w="2473" w:type="dxa"/>
            <w:shd w:val="clear" w:color="auto" w:fill="auto"/>
            <w:vAlign w:val="center"/>
          </w:tcPr>
          <w:p w14:paraId="5843D8F4" w14:textId="77777777" w:rsidR="008423A6" w:rsidRPr="003352D4" w:rsidRDefault="008423A6" w:rsidP="00C27EDD">
            <w:pPr>
              <w:pStyle w:val="TableText"/>
            </w:pPr>
            <w:r w:rsidRPr="003352D4">
              <w:t xml:space="preserve">Measure </w:t>
            </w:r>
            <w:r w:rsidRPr="003352D4">
              <w:rPr>
                <w:b/>
              </w:rPr>
              <w:t>adoption</w:t>
            </w:r>
            <w:r w:rsidRPr="003352D4">
              <w:t xml:space="preserve"> of targeted behaviors</w:t>
            </w:r>
          </w:p>
        </w:tc>
      </w:tr>
      <w:tr w:rsidR="002E3A52" w14:paraId="133CFFA6" w14:textId="77777777" w:rsidTr="009818CB">
        <w:tc>
          <w:tcPr>
            <w:tcW w:w="2250" w:type="dxa"/>
            <w:vAlign w:val="center"/>
          </w:tcPr>
          <w:p w14:paraId="618AAC50" w14:textId="77777777" w:rsidR="008423A6" w:rsidRPr="003352D4" w:rsidRDefault="008423A6" w:rsidP="00C27EDD">
            <w:pPr>
              <w:pStyle w:val="TableText"/>
            </w:pPr>
            <w:r w:rsidRPr="003352D4">
              <w:t>Follow-Up Observational Inspection</w:t>
            </w:r>
          </w:p>
        </w:tc>
        <w:tc>
          <w:tcPr>
            <w:tcW w:w="1260" w:type="dxa"/>
            <w:vAlign w:val="center"/>
          </w:tcPr>
          <w:p w14:paraId="20016F87" w14:textId="77777777" w:rsidR="008423A6" w:rsidRPr="003352D4" w:rsidRDefault="008423A6" w:rsidP="001640E9">
            <w:pPr>
              <w:pStyle w:val="TableText"/>
              <w:jc w:val="center"/>
            </w:pPr>
            <w:r w:rsidRPr="003352D4">
              <w:t>45</w:t>
            </w:r>
          </w:p>
        </w:tc>
        <w:tc>
          <w:tcPr>
            <w:tcW w:w="1260" w:type="dxa"/>
            <w:vAlign w:val="center"/>
          </w:tcPr>
          <w:p w14:paraId="73DF3267" w14:textId="4B000939" w:rsidR="008423A6" w:rsidRPr="003352D4" w:rsidRDefault="008423A6" w:rsidP="001640E9">
            <w:pPr>
              <w:pStyle w:val="TableText"/>
              <w:jc w:val="center"/>
            </w:pPr>
            <w:r w:rsidRPr="003352D4">
              <w:t>42</w:t>
            </w:r>
          </w:p>
        </w:tc>
        <w:tc>
          <w:tcPr>
            <w:tcW w:w="2112" w:type="dxa"/>
            <w:vAlign w:val="center"/>
          </w:tcPr>
          <w:p w14:paraId="7220482F" w14:textId="58C2B08A" w:rsidR="008423A6" w:rsidRPr="003352D4" w:rsidRDefault="008423A6" w:rsidP="00C27EDD">
            <w:pPr>
              <w:pStyle w:val="TableText"/>
              <w:jc w:val="center"/>
            </w:pPr>
            <w:r w:rsidRPr="003352D4">
              <w:t xml:space="preserve">In-person site visit to </w:t>
            </w:r>
            <w:r w:rsidR="00805056" w:rsidRPr="003352D4">
              <w:t>collect data</w:t>
            </w:r>
          </w:p>
        </w:tc>
        <w:tc>
          <w:tcPr>
            <w:tcW w:w="2473" w:type="dxa"/>
            <w:shd w:val="clear" w:color="auto" w:fill="auto"/>
            <w:vAlign w:val="center"/>
          </w:tcPr>
          <w:p w14:paraId="5B7E317A" w14:textId="3FFB8DB4" w:rsidR="008423A6" w:rsidRPr="003352D4" w:rsidRDefault="008423A6" w:rsidP="00C27EDD">
            <w:pPr>
              <w:pStyle w:val="TableText"/>
            </w:pPr>
            <w:r w:rsidRPr="003352D4">
              <w:t xml:space="preserve">Rule out social desirability </w:t>
            </w:r>
            <w:proofErr w:type="gramStart"/>
            <w:r w:rsidRPr="003352D4">
              <w:t>bias;</w:t>
            </w:r>
            <w:proofErr w:type="gramEnd"/>
            <w:r w:rsidRPr="003352D4">
              <w:t xml:space="preserve"> help determine if behaviors have been adopted, ultimately proving the effectiveness of the </w:t>
            </w:r>
            <w:r w:rsidR="0028654B" w:rsidRPr="003352D4">
              <w:t>evaluation</w:t>
            </w:r>
          </w:p>
        </w:tc>
      </w:tr>
    </w:tbl>
    <w:p w14:paraId="26282D1E" w14:textId="77777777" w:rsidR="00FA6A26" w:rsidRPr="000D00A5" w:rsidRDefault="00FA6A26" w:rsidP="00C27EDD">
      <w:pPr>
        <w:spacing w:after="0"/>
      </w:pPr>
    </w:p>
    <w:p w14:paraId="6E579902" w14:textId="5E596097" w:rsidR="00FA6A26" w:rsidRDefault="00FA6A26" w:rsidP="00AA0BFB">
      <w:pPr>
        <w:pStyle w:val="Heading2"/>
      </w:pPr>
      <w:bookmarkStart w:id="39" w:name="_Toc96903689"/>
      <w:bookmarkStart w:id="40" w:name="_Toc119903363"/>
      <w:r>
        <w:t>Instruments Used to Measure Change</w:t>
      </w:r>
      <w:bookmarkEnd w:id="39"/>
      <w:bookmarkEnd w:id="40"/>
      <w:r>
        <w:t xml:space="preserve"> </w:t>
      </w:r>
    </w:p>
    <w:p w14:paraId="1576C7B1" w14:textId="05443E12" w:rsidR="00A8136D" w:rsidRPr="00F828CA" w:rsidRDefault="00582364" w:rsidP="004E56BE">
      <w:pPr>
        <w:pStyle w:val="NormalEditText"/>
      </w:pPr>
      <w:r>
        <w:t xml:space="preserve">After reading this section, readers should understand the </w:t>
      </w:r>
      <w:r w:rsidR="00886D03">
        <w:t xml:space="preserve">different </w:t>
      </w:r>
      <w:r w:rsidR="00CF3913" w:rsidRPr="0084719A">
        <w:rPr>
          <w:b/>
        </w:rPr>
        <w:t>instrument(s)</w:t>
      </w:r>
      <w:r w:rsidR="00CF3913" w:rsidRPr="009E2D8C">
        <w:t xml:space="preserve"> that </w:t>
      </w:r>
      <w:r w:rsidR="00CF3913">
        <w:t>were</w:t>
      </w:r>
      <w:r w:rsidR="00CF3913" w:rsidRPr="009E2D8C">
        <w:t xml:space="preserve"> used during the </w:t>
      </w:r>
      <w:r w:rsidR="00936CF6">
        <w:t>evaluation</w:t>
      </w:r>
      <w:r w:rsidR="00CF3913" w:rsidRPr="009E2D8C">
        <w:t xml:space="preserve"> </w:t>
      </w:r>
      <w:r w:rsidR="00CF3913">
        <w:t>to measure change</w:t>
      </w:r>
      <w:r w:rsidR="00B92BBB">
        <w:t>, including how they were designed</w:t>
      </w:r>
      <w:r w:rsidR="00A40920">
        <w:t>, validated, and the process during which they were use</w:t>
      </w:r>
      <w:r w:rsidR="00744AF3">
        <w:t>d</w:t>
      </w:r>
      <w:r w:rsidR="00A40920">
        <w:t>.</w:t>
      </w:r>
      <w:r w:rsidR="00CF3913">
        <w:t xml:space="preserve"> </w:t>
      </w:r>
      <w:r w:rsidR="00CF3913" w:rsidRPr="00DD1504">
        <w:t xml:space="preserve">In the context of E&amp;O studies, </w:t>
      </w:r>
      <w:r w:rsidR="00CF3913" w:rsidRPr="0084719A">
        <w:rPr>
          <w:b/>
        </w:rPr>
        <w:t>instruments</w:t>
      </w:r>
      <w:r w:rsidR="00CF3913" w:rsidRPr="00DD1504">
        <w:t xml:space="preserve"> are a measurement device (i.e.</w:t>
      </w:r>
      <w:r w:rsidR="000B31A4">
        <w:t>,</w:t>
      </w:r>
      <w:r w:rsidR="00CF3913" w:rsidRPr="00DD1504">
        <w:t xml:space="preserve"> a survey, test, observation log, </w:t>
      </w:r>
      <w:r w:rsidR="00CF3913">
        <w:t>interview questions, etc.)</w:t>
      </w:r>
      <w:r w:rsidR="00CF3913" w:rsidRPr="00DD1504">
        <w:t xml:space="preserve"> used to </w:t>
      </w:r>
      <w:r w:rsidR="000757C5">
        <w:t xml:space="preserve">collect data </w:t>
      </w:r>
      <w:r w:rsidR="001F1977">
        <w:t>which is analyzed to</w:t>
      </w:r>
      <w:r w:rsidR="001F1977" w:rsidRPr="00DD1504">
        <w:t xml:space="preserve"> </w:t>
      </w:r>
      <w:r w:rsidR="00CF3913">
        <w:t xml:space="preserve">measure changes in the </w:t>
      </w:r>
      <w:r w:rsidR="00CF3913" w:rsidRPr="0084719A">
        <w:rPr>
          <w:b/>
        </w:rPr>
        <w:t>target audiences</w:t>
      </w:r>
      <w:r w:rsidR="00CF3913">
        <w:t xml:space="preserve"> understanding and </w:t>
      </w:r>
      <w:r w:rsidR="00CF3913" w:rsidRPr="0084719A">
        <w:rPr>
          <w:b/>
        </w:rPr>
        <w:t>adoption</w:t>
      </w:r>
      <w:r w:rsidR="00CF3913">
        <w:t xml:space="preserve"> of </w:t>
      </w:r>
      <w:r w:rsidR="00CF3913" w:rsidRPr="0084719A">
        <w:rPr>
          <w:b/>
        </w:rPr>
        <w:t>target behaviors.</w:t>
      </w:r>
      <w:r w:rsidR="00CF3913">
        <w:t xml:space="preserve"> </w:t>
      </w:r>
      <w:r w:rsidR="008C5830">
        <w:t xml:space="preserve">A more detailed discussion regarding </w:t>
      </w:r>
      <w:r w:rsidR="0024333F">
        <w:lastRenderedPageBreak/>
        <w:t xml:space="preserve">how to select </w:t>
      </w:r>
      <w:r w:rsidR="0024333F" w:rsidRPr="0084719A">
        <w:rPr>
          <w:b/>
          <w:bCs/>
        </w:rPr>
        <w:t>instruments</w:t>
      </w:r>
      <w:r w:rsidR="0024333F">
        <w:t xml:space="preserve"> to measure </w:t>
      </w:r>
      <w:r w:rsidR="00A92F0F" w:rsidRPr="0084719A">
        <w:rPr>
          <w:b/>
          <w:bCs/>
        </w:rPr>
        <w:t>behavior change</w:t>
      </w:r>
      <w:r w:rsidR="00A92F0F">
        <w:t xml:space="preserve"> is described in </w:t>
      </w:r>
      <w:r w:rsidR="00A92F0F" w:rsidRPr="003424AD">
        <w:t>Chapter 4 of the Evaluation Guidance Manual.</w:t>
      </w:r>
      <w:r w:rsidR="00A92F0F">
        <w:t xml:space="preserve"> </w:t>
      </w:r>
      <w:r w:rsidR="005C62E6">
        <w:t xml:space="preserve"> </w:t>
      </w:r>
    </w:p>
    <w:p w14:paraId="3195DC03" w14:textId="0C6F04C1" w:rsidR="00FA6A26" w:rsidRDefault="00FA6A26" w:rsidP="009D03B4">
      <w:pPr>
        <w:pStyle w:val="Heading3"/>
      </w:pPr>
      <w:bookmarkStart w:id="41" w:name="_Toc96903690"/>
      <w:bookmarkStart w:id="42" w:name="_Toc119903364"/>
      <w:r>
        <w:t>Instrument Design</w:t>
      </w:r>
      <w:bookmarkEnd w:id="41"/>
      <w:bookmarkEnd w:id="42"/>
      <w:r w:rsidR="00FC584D">
        <w:t xml:space="preserve"> </w:t>
      </w:r>
    </w:p>
    <w:p w14:paraId="60461903" w14:textId="01350F55" w:rsidR="00D16789" w:rsidRPr="00F828CA" w:rsidRDefault="00D16789" w:rsidP="004E56BE">
      <w:pPr>
        <w:pStyle w:val="NormalEditText"/>
      </w:pPr>
      <w:r>
        <w:t>Th</w:t>
      </w:r>
      <w:r w:rsidR="000757C5">
        <w:t xml:space="preserve">is section describes how each </w:t>
      </w:r>
      <w:r w:rsidR="000757C5" w:rsidRPr="0084719A">
        <w:rPr>
          <w:b/>
        </w:rPr>
        <w:t>instrument</w:t>
      </w:r>
      <w:r w:rsidR="000757C5">
        <w:t xml:space="preserve"> was designed.</w:t>
      </w:r>
      <w:r w:rsidR="000B31A4">
        <w:t xml:space="preserve"> </w:t>
      </w:r>
      <w:r w:rsidR="00F81022">
        <w:t xml:space="preserve">For </w:t>
      </w:r>
      <w:r w:rsidR="006E7F91">
        <w:t>a more detailed description about</w:t>
      </w:r>
      <w:r w:rsidR="00F81022">
        <w:t xml:space="preserve"> </w:t>
      </w:r>
      <w:r w:rsidR="00BC48A1">
        <w:t xml:space="preserve">selecting and designing </w:t>
      </w:r>
      <w:r w:rsidR="00BC48A1" w:rsidRPr="0084719A">
        <w:rPr>
          <w:b/>
          <w:bCs/>
        </w:rPr>
        <w:t>instruments</w:t>
      </w:r>
      <w:r w:rsidR="00BC48A1">
        <w:t xml:space="preserve">, </w:t>
      </w:r>
      <w:r w:rsidR="00BC48A1" w:rsidRPr="00FF177D">
        <w:t>see</w:t>
      </w:r>
      <w:r w:rsidR="009C12A9" w:rsidRPr="00FF177D">
        <w:t xml:space="preserve"> </w:t>
      </w:r>
      <w:r w:rsidR="009C12A9" w:rsidRPr="003424AD">
        <w:t xml:space="preserve">Chapter 4 in the </w:t>
      </w:r>
      <w:r w:rsidR="00C9565A" w:rsidRPr="003424AD">
        <w:t xml:space="preserve">Evaluation Guidance </w:t>
      </w:r>
      <w:r w:rsidR="00FA63FE" w:rsidRPr="003424AD">
        <w:t>Manual.</w:t>
      </w:r>
      <w:r w:rsidR="00FA63FE">
        <w:t xml:space="preserve"> </w:t>
      </w:r>
      <w:r>
        <w:t>Suggestions for content include the following items:</w:t>
      </w:r>
    </w:p>
    <w:p w14:paraId="62B60DDA" w14:textId="7438C41B" w:rsidR="00FA6A26" w:rsidRDefault="00FA6A26" w:rsidP="00D61CC5">
      <w:pPr>
        <w:pStyle w:val="ListParagraphEditText"/>
      </w:pPr>
      <w:r>
        <w:t>D</w:t>
      </w:r>
      <w:r w:rsidRPr="00D978F1">
        <w:t xml:space="preserve">escribe </w:t>
      </w:r>
      <w:r w:rsidRPr="00A057A1">
        <w:t xml:space="preserve">the </w:t>
      </w:r>
      <w:r w:rsidRPr="0084719A">
        <w:rPr>
          <w:b/>
        </w:rPr>
        <w:t>instruments</w:t>
      </w:r>
      <w:r w:rsidRPr="00A057A1">
        <w:t xml:space="preserve"> used to measure change including how they were designed and developed</w:t>
      </w:r>
      <w:r w:rsidR="00520BF4">
        <w:t xml:space="preserve"> to measure change in the understanding and adoption of the target behavior</w:t>
      </w:r>
      <w:r w:rsidRPr="00A057A1">
        <w:t xml:space="preserve">. </w:t>
      </w:r>
      <w:r w:rsidR="00FC584D" w:rsidRPr="00773458">
        <w:t>Including</w:t>
      </w:r>
      <w:r w:rsidR="00CF3913" w:rsidRPr="00773458">
        <w:t xml:space="preserve"> a copy of the </w:t>
      </w:r>
      <w:r w:rsidR="00CF3913" w:rsidRPr="0084719A">
        <w:rPr>
          <w:b/>
        </w:rPr>
        <w:t>instruments</w:t>
      </w:r>
      <w:r w:rsidR="00CF3913" w:rsidRPr="00773458">
        <w:t xml:space="preserve"> </w:t>
      </w:r>
      <w:r w:rsidR="000A06F4" w:rsidRPr="00773458">
        <w:t>as an</w:t>
      </w:r>
      <w:r w:rsidR="00CF3913" w:rsidRPr="00773458">
        <w:t xml:space="preserve"> appendix</w:t>
      </w:r>
      <w:r w:rsidR="00FC584D" w:rsidRPr="00773458">
        <w:t xml:space="preserve"> is optional</w:t>
      </w:r>
      <w:r w:rsidR="00943E9F" w:rsidRPr="0031373D">
        <w:t>, however, the documents should be available upon request from Ecology.</w:t>
      </w:r>
      <w:r w:rsidR="00CF3913" w:rsidRPr="00773458">
        <w:t xml:space="preserve"> </w:t>
      </w:r>
    </w:p>
    <w:p w14:paraId="1CD07E9F" w14:textId="7EED31A5" w:rsidR="00F97A59" w:rsidRPr="00D978F1" w:rsidRDefault="00AC0683" w:rsidP="00D61CC5">
      <w:pPr>
        <w:pStyle w:val="ListParagraphEditText"/>
      </w:pPr>
      <w:r>
        <w:t xml:space="preserve">Note </w:t>
      </w:r>
      <w:r w:rsidR="00C36380">
        <w:t>why</w:t>
      </w:r>
      <w:r>
        <w:t xml:space="preserve"> these </w:t>
      </w:r>
      <w:r w:rsidR="00F97A59" w:rsidRPr="00DB02A7">
        <w:rPr>
          <w:b/>
          <w:bCs/>
        </w:rPr>
        <w:t>instrumen</w:t>
      </w:r>
      <w:r w:rsidR="00F97A59" w:rsidRPr="00AC0683">
        <w:rPr>
          <w:b/>
          <w:bCs/>
        </w:rPr>
        <w:t>ts</w:t>
      </w:r>
      <w:r w:rsidR="00F97A59">
        <w:t xml:space="preserve"> </w:t>
      </w:r>
      <w:r w:rsidR="00583A77">
        <w:t xml:space="preserve">(e.g., survey, interview questions, observational checklist, etc.) </w:t>
      </w:r>
      <w:r>
        <w:t xml:space="preserve">were selected </w:t>
      </w:r>
      <w:r w:rsidR="00061054">
        <w:t>for the target audience</w:t>
      </w:r>
      <w:r w:rsidR="00DB02A7">
        <w:t xml:space="preserve">. </w:t>
      </w:r>
    </w:p>
    <w:p w14:paraId="7D3E40BA" w14:textId="14F2B7EE" w:rsidR="00FA6A26" w:rsidRDefault="16549229" w:rsidP="009D03B4">
      <w:pPr>
        <w:pStyle w:val="Heading3"/>
      </w:pPr>
      <w:bookmarkStart w:id="43" w:name="_Toc96903691"/>
      <w:bookmarkStart w:id="44" w:name="_Toc119903365"/>
      <w:r>
        <w:t>Instrument Validation</w:t>
      </w:r>
      <w:bookmarkEnd w:id="43"/>
      <w:bookmarkEnd w:id="44"/>
    </w:p>
    <w:p w14:paraId="1706E405" w14:textId="6B99EBE5" w:rsidR="00D16789" w:rsidRDefault="007D5348" w:rsidP="005B425E">
      <w:pPr>
        <w:pStyle w:val="NormalEditText"/>
      </w:pPr>
      <w:r>
        <w:t xml:space="preserve">This section describes the </w:t>
      </w:r>
      <w:r w:rsidR="00200375" w:rsidRPr="007B3E6C">
        <w:t xml:space="preserve">process that </w:t>
      </w:r>
      <w:r w:rsidR="008C597E">
        <w:t>was</w:t>
      </w:r>
      <w:r w:rsidR="00200375" w:rsidRPr="007B3E6C">
        <w:t xml:space="preserve"> employed to validate the </w:t>
      </w:r>
      <w:r w:rsidR="00200375" w:rsidRPr="0084719A">
        <w:rPr>
          <w:b/>
        </w:rPr>
        <w:t>instruments</w:t>
      </w:r>
      <w:r w:rsidR="00200375" w:rsidRPr="007B3E6C">
        <w:t xml:space="preserve">. </w:t>
      </w:r>
      <w:r w:rsidR="00200375" w:rsidRPr="00AF4F8A">
        <w:rPr>
          <w:b/>
        </w:rPr>
        <w:t>Validation</w:t>
      </w:r>
      <w:r w:rsidR="00200375" w:rsidRPr="0063417F">
        <w:t xml:space="preserve"> is </w:t>
      </w:r>
      <w:r w:rsidR="00200375" w:rsidRPr="007B3E6C">
        <w:t>the</w:t>
      </w:r>
      <w:r w:rsidR="00686EF3">
        <w:t xml:space="preserve"> </w:t>
      </w:r>
      <w:r w:rsidR="00200375" w:rsidRPr="007B3E6C">
        <w:t xml:space="preserve">process to verify the </w:t>
      </w:r>
      <w:r w:rsidR="00200375" w:rsidRPr="0084719A">
        <w:rPr>
          <w:b/>
        </w:rPr>
        <w:t>instrument</w:t>
      </w:r>
      <w:r w:rsidR="00200375" w:rsidRPr="007B3E6C">
        <w:t xml:space="preserve"> measures what it was intended to measure and </w:t>
      </w:r>
      <w:r w:rsidR="00200375" w:rsidRPr="00FF50B8">
        <w:t>produc</w:t>
      </w:r>
      <w:r w:rsidR="00200375" w:rsidRPr="0063417F">
        <w:t xml:space="preserve">es </w:t>
      </w:r>
      <w:r w:rsidR="0016793D" w:rsidRPr="00AF4F8A">
        <w:t>consistent</w:t>
      </w:r>
      <w:r w:rsidR="0016793D" w:rsidRPr="0063417F">
        <w:t xml:space="preserve"> </w:t>
      </w:r>
      <w:r w:rsidR="00200375" w:rsidRPr="0016793D">
        <w:t>results</w:t>
      </w:r>
      <w:r w:rsidR="00200375" w:rsidRPr="007B3E6C">
        <w:fldChar w:fldCharType="begin"/>
      </w:r>
      <w:r w:rsidR="00200375" w:rsidRPr="007B3E6C">
        <w:instrText xml:space="preserve"> ADDIN EN.CITE &lt;EndNote&gt;&lt;Cite&gt;&lt;Author&gt;Guba&lt;/Author&gt;&lt;Year&gt;1981&lt;/Year&gt;&lt;IDText&gt;Criteria for assessing the trustworthiness of naturalistic inquiries&lt;/IDText&gt;&lt;DisplayText&gt;[3]&lt;/DisplayText&gt;&lt;record&gt;&lt;isbn&gt;0148-5806&lt;/isbn&gt;&lt;titles&gt;&lt;title&gt;Criteria for assessing the trustworthiness of naturalistic inquiries&lt;/title&gt;&lt;secondary-title&gt;ECTJ&lt;/secondary-title&gt;&lt;/titles&gt;&lt;pages&gt;75-91&lt;/pages&gt;&lt;number&gt;2&lt;/number&gt;&lt;contributors&gt;&lt;authors&gt;&lt;author&gt;Guba, Egon G&lt;/author&gt;&lt;/authors&gt;&lt;/contributors&gt;&lt;added-date format="utc"&gt;1479674273&lt;/added-date&gt;&lt;ref-type name="Journal Article"&gt;17&lt;/ref-type&gt;&lt;dates&gt;&lt;year&gt;1981&lt;/year&gt;&lt;/dates&gt;&lt;rec-number&gt;717&lt;/rec-number&gt;&lt;last-updated-date format="utc"&gt;1479674273&lt;/last-updated-date&gt;&lt;volume&gt;29&lt;/volume&gt;&lt;/record&gt;&lt;/Cite&gt;&lt;/EndNote&gt;</w:instrText>
      </w:r>
      <w:r w:rsidR="00200375" w:rsidRPr="007B3E6C">
        <w:fldChar w:fldCharType="end"/>
      </w:r>
      <w:r w:rsidR="00200375" w:rsidRPr="007B3E6C">
        <w:t xml:space="preserve">. </w:t>
      </w:r>
      <w:r w:rsidR="00686EF3">
        <w:t xml:space="preserve">Suggestions for content below are specific to the </w:t>
      </w:r>
      <w:r w:rsidR="00686EF3" w:rsidRPr="0084719A">
        <w:rPr>
          <w:b/>
          <w:bCs/>
        </w:rPr>
        <w:t>validation</w:t>
      </w:r>
      <w:r w:rsidR="00686EF3">
        <w:t xml:space="preserve"> method used, include only information that applies to the methods used on the project. If </w:t>
      </w:r>
      <w:r w:rsidR="00686EF3" w:rsidRPr="0084719A">
        <w:rPr>
          <w:b/>
          <w:bCs/>
        </w:rPr>
        <w:t>instruments</w:t>
      </w:r>
      <w:r w:rsidR="00686EF3">
        <w:t xml:space="preserve"> were </w:t>
      </w:r>
      <w:r w:rsidR="00686EF3" w:rsidRPr="002042AB">
        <w:t xml:space="preserve">not validated for the project, that should be noted here. A more detailed discussion regarding </w:t>
      </w:r>
      <w:r w:rsidR="00686EF3" w:rsidRPr="002042AB">
        <w:rPr>
          <w:b/>
          <w:bCs/>
        </w:rPr>
        <w:t>validation</w:t>
      </w:r>
      <w:r w:rsidR="00686EF3" w:rsidRPr="002042AB">
        <w:t xml:space="preserve"> methods is described is Chapter 4 of the Evaluation Guidance Manual.</w:t>
      </w:r>
      <w:r w:rsidR="00686EF3">
        <w:t xml:space="preserve"> </w:t>
      </w:r>
    </w:p>
    <w:p w14:paraId="6542AC0C" w14:textId="48C1CC85" w:rsidR="00200375" w:rsidRPr="00AF4F8A" w:rsidRDefault="001957AE" w:rsidP="00D61CC5">
      <w:pPr>
        <w:pStyle w:val="ListParagraphEditText"/>
      </w:pPr>
      <w:r>
        <w:t>Note if</w:t>
      </w:r>
      <w:r w:rsidR="00200375">
        <w:t xml:space="preserve"> </w:t>
      </w:r>
      <w:r w:rsidR="00200375" w:rsidRPr="0084719A">
        <w:rPr>
          <w:b/>
        </w:rPr>
        <w:t>instruments</w:t>
      </w:r>
      <w:r w:rsidR="00200375" w:rsidRPr="002765A7">
        <w:t xml:space="preserve"> </w:t>
      </w:r>
      <w:r w:rsidR="000239AC">
        <w:t xml:space="preserve">used were </w:t>
      </w:r>
      <w:r w:rsidR="00200375" w:rsidRPr="002765A7">
        <w:t>from similar studies that have already been validated</w:t>
      </w:r>
      <w:r w:rsidR="001A19D8">
        <w:t>.</w:t>
      </w:r>
      <w:r w:rsidR="00D8259F">
        <w:t xml:space="preserve"> Include the name of the other studies</w:t>
      </w:r>
      <w:r w:rsidR="00A51C9D">
        <w:t xml:space="preserve">, </w:t>
      </w:r>
      <w:r w:rsidR="002042AB">
        <w:t xml:space="preserve">citations and </w:t>
      </w:r>
      <w:r w:rsidR="00D8259F">
        <w:t xml:space="preserve">references to these </w:t>
      </w:r>
      <w:r w:rsidR="00DA47FB">
        <w:t>documents</w:t>
      </w:r>
      <w:r w:rsidR="00A51C9D">
        <w:t xml:space="preserve">, and the </w:t>
      </w:r>
      <w:r w:rsidR="00A51C9D" w:rsidRPr="0084719A">
        <w:rPr>
          <w:b/>
        </w:rPr>
        <w:t>validation</w:t>
      </w:r>
      <w:r w:rsidR="00A51C9D">
        <w:t xml:space="preserve"> methods that were used</w:t>
      </w:r>
      <w:r w:rsidR="00DA47FB">
        <w:t xml:space="preserve">. </w:t>
      </w:r>
    </w:p>
    <w:p w14:paraId="49CF3D2C" w14:textId="70352D46" w:rsidR="00200375" w:rsidRPr="002765A7" w:rsidRDefault="00C85B34" w:rsidP="00D61CC5">
      <w:pPr>
        <w:pStyle w:val="ListParagraphEditText"/>
      </w:pPr>
      <w:r>
        <w:t>Note if the</w:t>
      </w:r>
      <w:r w:rsidR="002859E5" w:rsidRPr="00D35FEA">
        <w:t xml:space="preserve"> </w:t>
      </w:r>
      <w:r w:rsidR="002859E5" w:rsidRPr="0084719A">
        <w:rPr>
          <w:b/>
        </w:rPr>
        <w:t>instrument</w:t>
      </w:r>
      <w:r w:rsidR="001E0753" w:rsidRPr="0084719A">
        <w:rPr>
          <w:b/>
        </w:rPr>
        <w:t>s</w:t>
      </w:r>
      <w:r w:rsidR="002859E5" w:rsidRPr="00D35FEA">
        <w:t xml:space="preserve"> </w:t>
      </w:r>
      <w:r w:rsidR="001E0753">
        <w:t>were</w:t>
      </w:r>
      <w:r w:rsidR="002859E5">
        <w:rPr>
          <w:b/>
          <w:bCs/>
        </w:rPr>
        <w:t xml:space="preserve"> f</w:t>
      </w:r>
      <w:r w:rsidR="002859E5" w:rsidRPr="00AF4F8A">
        <w:rPr>
          <w:b/>
          <w:bCs/>
        </w:rPr>
        <w:t xml:space="preserve">ield </w:t>
      </w:r>
      <w:r w:rsidR="00DD7FF3" w:rsidRPr="00AF4F8A">
        <w:rPr>
          <w:b/>
          <w:bCs/>
        </w:rPr>
        <w:t>test</w:t>
      </w:r>
      <w:r w:rsidR="00DD7FF3">
        <w:rPr>
          <w:b/>
          <w:bCs/>
        </w:rPr>
        <w:t>ed</w:t>
      </w:r>
      <w:r w:rsidR="00DD7FF3">
        <w:t xml:space="preserve"> </w:t>
      </w:r>
      <w:r>
        <w:t xml:space="preserve">using focus groups, </w:t>
      </w:r>
      <w:r w:rsidRPr="00AF4F8A">
        <w:rPr>
          <w:b/>
        </w:rPr>
        <w:t>pilot testing</w:t>
      </w:r>
      <w:r>
        <w:t>, etc</w:t>
      </w:r>
      <w:r w:rsidR="008F4443">
        <w:t>. and if so, d</w:t>
      </w:r>
      <w:r w:rsidR="00116E47">
        <w:t xml:space="preserve">escribe how the </w:t>
      </w:r>
      <w:r w:rsidR="0012598D">
        <w:t xml:space="preserve">results </w:t>
      </w:r>
      <w:r w:rsidR="00511BBD">
        <w:t xml:space="preserve">from this testing were used to refine the </w:t>
      </w:r>
      <w:r w:rsidR="00511BBD" w:rsidRPr="0084719A">
        <w:rPr>
          <w:b/>
        </w:rPr>
        <w:t>instrument</w:t>
      </w:r>
      <w:r w:rsidR="00AF3320" w:rsidRPr="0084719A">
        <w:rPr>
          <w:b/>
        </w:rPr>
        <w:t>(s)</w:t>
      </w:r>
      <w:r w:rsidR="00511BBD">
        <w:t xml:space="preserve"> </w:t>
      </w:r>
      <w:r>
        <w:t>before it was implemented for the project</w:t>
      </w:r>
      <w:r w:rsidR="001A19D8">
        <w:t>.</w:t>
      </w:r>
    </w:p>
    <w:p w14:paraId="2423E967" w14:textId="6AC59E84" w:rsidR="00FA6A26" w:rsidRDefault="00FA6A26" w:rsidP="009D03B4">
      <w:pPr>
        <w:pStyle w:val="Heading3"/>
      </w:pPr>
      <w:bookmarkStart w:id="45" w:name="_Toc96903692"/>
      <w:bookmarkStart w:id="46" w:name="_Toc119903366"/>
      <w:r>
        <w:t xml:space="preserve">Data </w:t>
      </w:r>
      <w:r w:rsidR="00FC584D">
        <w:t>Collection Protocol</w:t>
      </w:r>
      <w:bookmarkEnd w:id="45"/>
      <w:bookmarkEnd w:id="46"/>
    </w:p>
    <w:p w14:paraId="63614636" w14:textId="5E7D2E14" w:rsidR="00D16789" w:rsidRDefault="00E23EDB" w:rsidP="004E56BE">
      <w:pPr>
        <w:pStyle w:val="NormalEditText"/>
      </w:pPr>
      <w:r w:rsidRPr="00191872">
        <w:t xml:space="preserve">This section </w:t>
      </w:r>
      <w:r w:rsidR="00517D3E">
        <w:t>should</w:t>
      </w:r>
      <w:r w:rsidRPr="00191872">
        <w:t xml:space="preserve"> define the procedures </w:t>
      </w:r>
      <w:r w:rsidR="00121B95">
        <w:t>used to collect</w:t>
      </w:r>
      <w:r w:rsidRPr="00191872">
        <w:t xml:space="preserve"> the various types of data </w:t>
      </w:r>
      <w:r w:rsidR="00F645A1">
        <w:t>collected from</w:t>
      </w:r>
      <w:r w:rsidR="00CB4A63">
        <w:t xml:space="preserve"> each </w:t>
      </w:r>
      <w:r w:rsidR="00CB4A63" w:rsidRPr="0084719A">
        <w:rPr>
          <w:b/>
        </w:rPr>
        <w:t>instrument</w:t>
      </w:r>
      <w:r w:rsidRPr="00191872">
        <w:t>. Defining these procedures and following them consistently minimize</w:t>
      </w:r>
      <w:r w:rsidR="00734B4E">
        <w:t>s</w:t>
      </w:r>
      <w:r w:rsidRPr="00191872">
        <w:t xml:space="preserve"> errors and support</w:t>
      </w:r>
      <w:r w:rsidR="00734B4E">
        <w:t>s</w:t>
      </w:r>
      <w:r w:rsidRPr="00191872">
        <w:t xml:space="preserve"> the </w:t>
      </w:r>
      <w:r w:rsidR="00CB4A63">
        <w:t>i</w:t>
      </w:r>
      <w:r w:rsidRPr="00191872">
        <w:t xml:space="preserve">ntegrity of the collected data. </w:t>
      </w:r>
      <w:r w:rsidR="00D16789" w:rsidRPr="00191872">
        <w:rPr>
          <w:b/>
          <w:bCs/>
        </w:rPr>
        <w:t>Standard operating procedures (SOPs)</w:t>
      </w:r>
      <w:r w:rsidR="00D16789" w:rsidRPr="00191872">
        <w:t xml:space="preserve"> are the procedures that define specifically how to conduct an activity. </w:t>
      </w:r>
      <w:r w:rsidR="00D16789" w:rsidRPr="0084719A">
        <w:rPr>
          <w:b/>
        </w:rPr>
        <w:t>SOPs</w:t>
      </w:r>
      <w:r w:rsidR="00D16789" w:rsidRPr="00191872">
        <w:t xml:space="preserve"> should provide sufficient detail such that the activity is repeatable and can be reproduced by an individual (</w:t>
      </w:r>
      <w:proofErr w:type="gramStart"/>
      <w:r w:rsidR="00D16789" w:rsidRPr="00191872">
        <w:t>i.e.</w:t>
      </w:r>
      <w:proofErr w:type="gramEnd"/>
      <w:r w:rsidR="00D16789" w:rsidRPr="00191872">
        <w:t xml:space="preserve"> third party) unfamiliar with the </w:t>
      </w:r>
      <w:r w:rsidR="00D16789">
        <w:t>evaluation</w:t>
      </w:r>
      <w:r w:rsidR="00D16789" w:rsidRPr="00191872">
        <w:t>.</w:t>
      </w:r>
    </w:p>
    <w:p w14:paraId="3DA64B23" w14:textId="7BA2665C" w:rsidR="002A3DF9" w:rsidRDefault="00B65042" w:rsidP="004E56BE">
      <w:pPr>
        <w:pStyle w:val="NormalEditText"/>
      </w:pPr>
      <w:r w:rsidRPr="0084719A">
        <w:rPr>
          <w:b/>
        </w:rPr>
        <w:t>SOPs</w:t>
      </w:r>
      <w:r>
        <w:t xml:space="preserve"> for </w:t>
      </w:r>
      <w:r w:rsidRPr="0084719A">
        <w:rPr>
          <w:b/>
        </w:rPr>
        <w:t>Behavior Change Campaign</w:t>
      </w:r>
      <w:r>
        <w:t xml:space="preserve"> Evaluations may include:</w:t>
      </w:r>
    </w:p>
    <w:p w14:paraId="182B0C09" w14:textId="0475BC0B" w:rsidR="0054049F" w:rsidRDefault="0054049F" w:rsidP="00D61CC5">
      <w:pPr>
        <w:pStyle w:val="ListParagraphEditText"/>
      </w:pPr>
      <w:r>
        <w:t>H</w:t>
      </w:r>
      <w:r w:rsidRPr="00A65908">
        <w:t xml:space="preserve">ow the </w:t>
      </w:r>
      <w:r w:rsidRPr="0084719A">
        <w:rPr>
          <w:b/>
        </w:rPr>
        <w:t>instruments</w:t>
      </w:r>
      <w:r w:rsidRPr="00A65908">
        <w:t xml:space="preserve"> </w:t>
      </w:r>
      <w:r>
        <w:t xml:space="preserve">were </w:t>
      </w:r>
      <w:r w:rsidRPr="00A65908">
        <w:t xml:space="preserve">disseminated to the </w:t>
      </w:r>
      <w:r w:rsidRPr="0084719A">
        <w:rPr>
          <w:b/>
        </w:rPr>
        <w:t>target population</w:t>
      </w:r>
      <w:r w:rsidRPr="00A65908">
        <w:t xml:space="preserve"> (i.e.</w:t>
      </w:r>
      <w:r w:rsidR="00215696">
        <w:t>,</w:t>
      </w:r>
      <w:r w:rsidRPr="00A65908">
        <w:t xml:space="preserve"> mailer, email, </w:t>
      </w:r>
      <w:r w:rsidR="00215696" w:rsidRPr="00A65908">
        <w:t>web-based</w:t>
      </w:r>
      <w:r w:rsidRPr="00A65908">
        <w:t xml:space="preserve"> polls, social media, list</w:t>
      </w:r>
      <w:r>
        <w:t>-</w:t>
      </w:r>
      <w:r w:rsidRPr="00A65908">
        <w:t>serve, one-on-one or group interview, etc.)</w:t>
      </w:r>
      <w:r>
        <w:t>.</w:t>
      </w:r>
    </w:p>
    <w:p w14:paraId="688FB957" w14:textId="6B7D4285" w:rsidR="00B65042" w:rsidRPr="00A65908" w:rsidRDefault="00EC58BF" w:rsidP="00D61CC5">
      <w:pPr>
        <w:pStyle w:val="ListParagraphEditText"/>
      </w:pPr>
      <w:r>
        <w:t xml:space="preserve">How surveys were conducted including </w:t>
      </w:r>
      <w:r w:rsidR="0083513E">
        <w:t>a</w:t>
      </w:r>
      <w:r w:rsidR="005D4A2C">
        <w:t xml:space="preserve"> summary of the </w:t>
      </w:r>
      <w:r w:rsidR="00B525FA">
        <w:t>i</w:t>
      </w:r>
      <w:r w:rsidR="00B65042">
        <w:t xml:space="preserve">nstructions provided to the participant before they </w:t>
      </w:r>
      <w:r w:rsidR="00380BDB">
        <w:t xml:space="preserve">took </w:t>
      </w:r>
      <w:r w:rsidR="0083513E">
        <w:t>the survey</w:t>
      </w:r>
      <w:r w:rsidR="001A19D8">
        <w:t>.</w:t>
      </w:r>
      <w:r w:rsidR="006F70D9">
        <w:t xml:space="preserve"> </w:t>
      </w:r>
    </w:p>
    <w:p w14:paraId="08598B6F" w14:textId="31815AC8" w:rsidR="00B65042" w:rsidRDefault="00B65042" w:rsidP="00D61CC5">
      <w:pPr>
        <w:pStyle w:val="ListParagraphEditText"/>
      </w:pPr>
      <w:r>
        <w:t>H</w:t>
      </w:r>
      <w:r w:rsidRPr="00A65908">
        <w:t xml:space="preserve">ow interviews </w:t>
      </w:r>
      <w:r w:rsidR="00B53964">
        <w:t>were</w:t>
      </w:r>
      <w:r w:rsidRPr="00A65908">
        <w:t xml:space="preserve"> conduct</w:t>
      </w:r>
      <w:r>
        <w:t xml:space="preserve">ed including </w:t>
      </w:r>
      <w:r w:rsidR="00ED0542">
        <w:t>a summary of the</w:t>
      </w:r>
      <w:r>
        <w:t xml:space="preserve"> </w:t>
      </w:r>
      <w:r w:rsidRPr="00A65908">
        <w:t xml:space="preserve">instructions provided to the </w:t>
      </w:r>
      <w:r>
        <w:t xml:space="preserve">participant </w:t>
      </w:r>
      <w:r w:rsidRPr="00A65908">
        <w:t xml:space="preserve">before </w:t>
      </w:r>
      <w:r>
        <w:t xml:space="preserve">starting an interview; how the participant’s questions </w:t>
      </w:r>
      <w:r w:rsidR="00D2106E">
        <w:t>were addressed</w:t>
      </w:r>
      <w:r>
        <w:t xml:space="preserve"> during the interview</w:t>
      </w:r>
      <w:r w:rsidRPr="00A65908">
        <w:t xml:space="preserve">; </w:t>
      </w:r>
      <w:r>
        <w:t xml:space="preserve">and how </w:t>
      </w:r>
      <w:r w:rsidRPr="00AF4F8A">
        <w:rPr>
          <w:b/>
        </w:rPr>
        <w:t>prompting</w:t>
      </w:r>
      <w:r w:rsidRPr="00F54627">
        <w:rPr>
          <w:bCs/>
        </w:rPr>
        <w:t xml:space="preserve"> and/or </w:t>
      </w:r>
      <w:r w:rsidRPr="00AF4F8A">
        <w:rPr>
          <w:b/>
        </w:rPr>
        <w:t>priming</w:t>
      </w:r>
      <w:r w:rsidRPr="00F54627">
        <w:rPr>
          <w:bCs/>
        </w:rPr>
        <w:t xml:space="preserve"> </w:t>
      </w:r>
      <w:r>
        <w:t>participants</w:t>
      </w:r>
      <w:r w:rsidR="00D2106E">
        <w:t xml:space="preserve"> was addressed.</w:t>
      </w:r>
    </w:p>
    <w:p w14:paraId="4EDCDDD5" w14:textId="652F7E05" w:rsidR="00C34BA9" w:rsidRDefault="00C34BA9" w:rsidP="00D61CC5">
      <w:pPr>
        <w:pStyle w:val="ListParagraphEditText"/>
      </w:pPr>
      <w:r>
        <w:t xml:space="preserve">If the </w:t>
      </w:r>
      <w:r w:rsidRPr="00C34BA9">
        <w:rPr>
          <w:b/>
          <w:bCs/>
        </w:rPr>
        <w:t>SOP</w:t>
      </w:r>
      <w:r>
        <w:t xml:space="preserve">s are detailed and long, consider putting a brief overview of the SOPs and including the actual </w:t>
      </w:r>
      <w:r w:rsidRPr="00C34BA9">
        <w:rPr>
          <w:b/>
          <w:bCs/>
        </w:rPr>
        <w:t>SOP</w:t>
      </w:r>
      <w:r>
        <w:t xml:space="preserve">s in the Appendix. </w:t>
      </w:r>
    </w:p>
    <w:p w14:paraId="496C05E2" w14:textId="0C3B21EE" w:rsidR="00CF3913" w:rsidRDefault="00CF3913" w:rsidP="00AA0BFB">
      <w:pPr>
        <w:pStyle w:val="Heading2"/>
      </w:pPr>
      <w:bookmarkStart w:id="47" w:name="_Toc96903693"/>
      <w:bookmarkStart w:id="48" w:name="_Toc119903367"/>
      <w:r>
        <w:lastRenderedPageBreak/>
        <w:t>Data Analysis Methods</w:t>
      </w:r>
      <w:bookmarkEnd w:id="47"/>
      <w:bookmarkEnd w:id="48"/>
    </w:p>
    <w:p w14:paraId="213FE5ED" w14:textId="6E0C2BD6" w:rsidR="002A05C3" w:rsidRDefault="002A05C3" w:rsidP="004E56BE">
      <w:pPr>
        <w:pStyle w:val="NormalEditText"/>
      </w:pPr>
      <w:r>
        <w:t xml:space="preserve">After reading this section, readers should understand the </w:t>
      </w:r>
      <w:r w:rsidR="00FA3A27">
        <w:t xml:space="preserve">process and methods that were used to analyze the data and address the </w:t>
      </w:r>
      <w:r w:rsidR="00441750" w:rsidRPr="01C77C3D">
        <w:rPr>
          <w:b/>
          <w:bCs/>
        </w:rPr>
        <w:t>campaign</w:t>
      </w:r>
      <w:r w:rsidR="00FA3A27">
        <w:t xml:space="preserve"> goals outlined in Section </w:t>
      </w:r>
      <w:r w:rsidR="00751AA4">
        <w:t>3</w:t>
      </w:r>
      <w:r w:rsidR="00EC6A34">
        <w:t xml:space="preserve">.1. </w:t>
      </w:r>
      <w:r w:rsidR="00987835">
        <w:t>There are d</w:t>
      </w:r>
      <w:r w:rsidR="002A14EA">
        <w:t xml:space="preserve">ifferent methods </w:t>
      </w:r>
      <w:r w:rsidR="00987835">
        <w:t xml:space="preserve">that can be used </w:t>
      </w:r>
      <w:r w:rsidR="002A14EA">
        <w:t xml:space="preserve">based on type of data </w:t>
      </w:r>
      <w:r w:rsidR="000809AF">
        <w:t>(</w:t>
      </w:r>
      <w:r w:rsidR="000809AF" w:rsidRPr="01C77C3D">
        <w:rPr>
          <w:b/>
          <w:bCs/>
        </w:rPr>
        <w:t>qualitative</w:t>
      </w:r>
      <w:r w:rsidR="000809AF">
        <w:t xml:space="preserve">, </w:t>
      </w:r>
      <w:r w:rsidR="000809AF" w:rsidRPr="01C77C3D">
        <w:rPr>
          <w:b/>
          <w:bCs/>
        </w:rPr>
        <w:t>quantitative</w:t>
      </w:r>
      <w:r w:rsidR="000809AF">
        <w:t>, etc.)</w:t>
      </w:r>
      <w:r w:rsidR="00F84C94">
        <w:t xml:space="preserve"> and </w:t>
      </w:r>
      <w:r w:rsidR="00362959">
        <w:t>the complexity of the analysis</w:t>
      </w:r>
      <w:r w:rsidR="00F84C94">
        <w:t>.</w:t>
      </w:r>
      <w:r w:rsidR="00E61BBA">
        <w:t xml:space="preserve"> </w:t>
      </w:r>
      <w:r w:rsidR="00B35CA2">
        <w:t>A</w:t>
      </w:r>
      <w:r w:rsidR="00E61BBA">
        <w:t>ssistance</w:t>
      </w:r>
      <w:r w:rsidR="00B35CA2">
        <w:t xml:space="preserve"> for</w:t>
      </w:r>
      <w:r w:rsidR="00E61BBA">
        <w:t xml:space="preserve"> </w:t>
      </w:r>
      <w:r w:rsidR="002968F1" w:rsidRPr="005C4FD0">
        <w:t xml:space="preserve">selecting </w:t>
      </w:r>
      <w:r w:rsidR="00F03A50" w:rsidRPr="005C4FD0">
        <w:t>data analysis methods</w:t>
      </w:r>
      <w:r w:rsidR="00B35CA2" w:rsidRPr="005C4FD0">
        <w:t xml:space="preserve"> is provided in </w:t>
      </w:r>
      <w:r w:rsidR="0018335D" w:rsidRPr="005C4FD0">
        <w:t xml:space="preserve">Chapter </w:t>
      </w:r>
      <w:r w:rsidR="009D1989" w:rsidRPr="005C4FD0">
        <w:t xml:space="preserve">5 </w:t>
      </w:r>
      <w:r w:rsidR="0018335D" w:rsidRPr="005C4FD0">
        <w:t xml:space="preserve">of the </w:t>
      </w:r>
      <w:r w:rsidR="0052667D" w:rsidRPr="005C4FD0">
        <w:t xml:space="preserve">Evaluation </w:t>
      </w:r>
      <w:r w:rsidR="00B35CA2" w:rsidRPr="005C4FD0">
        <w:t>Guidance Manual.</w:t>
      </w:r>
    </w:p>
    <w:p w14:paraId="3B8F91C5" w14:textId="77777777" w:rsidR="002C2351" w:rsidRPr="00920077" w:rsidRDefault="002C2351" w:rsidP="00920077">
      <w:pPr>
        <w:pStyle w:val="Heading3"/>
      </w:pPr>
      <w:bookmarkStart w:id="49" w:name="_Toc119903368"/>
      <w:r w:rsidRPr="00920077">
        <w:t>Qualitative Data Analysis Methods</w:t>
      </w:r>
      <w:bookmarkEnd w:id="49"/>
    </w:p>
    <w:p w14:paraId="0DD7FE19" w14:textId="77777777" w:rsidR="002C2351" w:rsidRPr="00630E7C" w:rsidRDefault="002C2351" w:rsidP="004E56BE">
      <w:pPr>
        <w:pStyle w:val="NormalEditText"/>
      </w:pPr>
      <w:r w:rsidRPr="00630E7C">
        <w:rPr>
          <w:rStyle w:val="NormalnospaceChar"/>
          <w:sz w:val="22"/>
          <w:szCs w:val="22"/>
        </w:rPr>
        <w:t xml:space="preserve">This section describes the process and methods that will be used to analyze </w:t>
      </w:r>
      <w:r w:rsidRPr="0084719A">
        <w:rPr>
          <w:rStyle w:val="NormalnospaceChar"/>
          <w:b/>
          <w:sz w:val="22"/>
          <w:szCs w:val="22"/>
        </w:rPr>
        <w:t>qualitative</w:t>
      </w:r>
      <w:r w:rsidRPr="00630E7C">
        <w:rPr>
          <w:rStyle w:val="NormalnospaceChar"/>
          <w:sz w:val="22"/>
          <w:szCs w:val="22"/>
        </w:rPr>
        <w:t xml:space="preserve"> data. </w:t>
      </w:r>
      <w:r w:rsidRPr="00630E7C">
        <w:t xml:space="preserve">This typically includes (Schutt, 2011): </w:t>
      </w:r>
    </w:p>
    <w:p w14:paraId="323BBC28" w14:textId="77777777" w:rsidR="002C2351" w:rsidRPr="009E0950" w:rsidRDefault="002C2351" w:rsidP="00D61CC5">
      <w:pPr>
        <w:pStyle w:val="ListParagraphEditText"/>
      </w:pPr>
      <w:r w:rsidRPr="009E0950">
        <w:t xml:space="preserve">Organizing the data into spreadsheets and categorizing the data into </w:t>
      </w:r>
      <w:r w:rsidRPr="0084719A">
        <w:rPr>
          <w:b/>
        </w:rPr>
        <w:t>codes</w:t>
      </w:r>
      <w:r>
        <w:t xml:space="preserve"> and </w:t>
      </w:r>
      <w:r w:rsidRPr="0084719A">
        <w:rPr>
          <w:b/>
        </w:rPr>
        <w:t>themes</w:t>
      </w:r>
      <w:r w:rsidRPr="009E0950">
        <w:t xml:space="preserve"> </w:t>
      </w:r>
    </w:p>
    <w:p w14:paraId="38AE116A" w14:textId="77777777" w:rsidR="002C2351" w:rsidRPr="008F48B5" w:rsidRDefault="002C2351" w:rsidP="00D61CC5">
      <w:pPr>
        <w:pStyle w:val="ListParagraphEditText"/>
      </w:pPr>
      <w:r>
        <w:t>Note if</w:t>
      </w:r>
      <w:r w:rsidRPr="009E0950">
        <w:t xml:space="preserve"> a </w:t>
      </w:r>
      <w:r w:rsidRPr="0084719A">
        <w:rPr>
          <w:b/>
        </w:rPr>
        <w:t>peer debriefing</w:t>
      </w:r>
      <w:r w:rsidRPr="009E0950">
        <w:t xml:space="preserve"> process </w:t>
      </w:r>
      <w:r>
        <w:t>was used to</w:t>
      </w:r>
      <w:r w:rsidRPr="009E0950">
        <w:t xml:space="preserve"> validate the </w:t>
      </w:r>
      <w:r w:rsidRPr="0084719A">
        <w:rPr>
          <w:b/>
        </w:rPr>
        <w:t>codes</w:t>
      </w:r>
      <w:r w:rsidRPr="009E0950">
        <w:t xml:space="preserve"> and </w:t>
      </w:r>
      <w:r w:rsidRPr="0084719A">
        <w:rPr>
          <w:b/>
        </w:rPr>
        <w:t>themes</w:t>
      </w:r>
      <w:r>
        <w:t>.</w:t>
      </w:r>
      <w:r w:rsidRPr="009E0950">
        <w:t xml:space="preserve"> </w:t>
      </w:r>
    </w:p>
    <w:p w14:paraId="21058672" w14:textId="477DCAEB" w:rsidR="00995CA8" w:rsidRPr="00920077" w:rsidRDefault="00995CA8" w:rsidP="00920077">
      <w:pPr>
        <w:pStyle w:val="Heading3"/>
      </w:pPr>
      <w:bookmarkStart w:id="50" w:name="_Toc119903369"/>
      <w:r w:rsidRPr="00920077">
        <w:t>Quantitative Data Analysis Methods</w:t>
      </w:r>
      <w:bookmarkEnd w:id="50"/>
    </w:p>
    <w:p w14:paraId="364D0330" w14:textId="0B63A50D" w:rsidR="00B7313D" w:rsidRPr="00FC1363" w:rsidRDefault="00721586" w:rsidP="004E56BE">
      <w:pPr>
        <w:pStyle w:val="NormalEditText"/>
        <w:rPr>
          <w:b/>
          <w:bCs/>
          <w:u w:val="single"/>
        </w:rPr>
      </w:pPr>
      <w:r>
        <w:t xml:space="preserve">Describe the </w:t>
      </w:r>
      <w:r w:rsidR="00EC2FD4">
        <w:t>data analysis method</w:t>
      </w:r>
      <w:r w:rsidR="00F66E76">
        <w:t>(s)</w:t>
      </w:r>
      <w:r w:rsidR="00EC2FD4">
        <w:t xml:space="preserve"> used for </w:t>
      </w:r>
      <w:r w:rsidR="007D13C9">
        <w:t xml:space="preserve">all types of </w:t>
      </w:r>
      <w:r w:rsidR="00EC2FD4" w:rsidRPr="0084719A">
        <w:rPr>
          <w:b/>
        </w:rPr>
        <w:t>quantitative</w:t>
      </w:r>
      <w:r w:rsidR="00EC2FD4">
        <w:t xml:space="preserve"> data. </w:t>
      </w:r>
      <w:r w:rsidR="008D2ED3">
        <w:t>Suggestions for content</w:t>
      </w:r>
      <w:r w:rsidR="00F66E76">
        <w:t xml:space="preserve"> include:</w:t>
      </w:r>
    </w:p>
    <w:p w14:paraId="6C78D8A1" w14:textId="605F7235" w:rsidR="00FA4847" w:rsidRPr="00FF2059" w:rsidRDefault="00FA4847" w:rsidP="00D61CC5">
      <w:pPr>
        <w:pStyle w:val="ListParagraphEditText"/>
      </w:pPr>
      <w:r w:rsidRPr="00FF2059">
        <w:t xml:space="preserve">Summary of methods </w:t>
      </w:r>
      <w:r w:rsidR="00330562">
        <w:t xml:space="preserve">including equations </w:t>
      </w:r>
      <w:r w:rsidRPr="00FF2059">
        <w:t xml:space="preserve">that </w:t>
      </w:r>
      <w:r w:rsidR="007310D5">
        <w:t xml:space="preserve">were </w:t>
      </w:r>
      <w:r w:rsidRPr="00FF2059">
        <w:t>used to analyze the data</w:t>
      </w:r>
    </w:p>
    <w:p w14:paraId="731B91B8" w14:textId="7D11DE81" w:rsidR="00FA4847" w:rsidRPr="00FF2059" w:rsidRDefault="00FA4847" w:rsidP="00D61CC5">
      <w:pPr>
        <w:pStyle w:val="ListParagraphEditText"/>
      </w:pPr>
      <w:r w:rsidRPr="00FF2059">
        <w:t>Summary of methods used to compare data sets</w:t>
      </w:r>
    </w:p>
    <w:p w14:paraId="03B23C27" w14:textId="180C0B0A" w:rsidR="00FA4847" w:rsidRPr="00FF2059" w:rsidRDefault="00FA4847" w:rsidP="00D61CC5">
      <w:pPr>
        <w:pStyle w:val="ListParagraphEditText"/>
      </w:pPr>
      <w:r w:rsidRPr="00FF2059">
        <w:t>A description regarding how multiple-choice, yes/no questions, or scale</w:t>
      </w:r>
      <w:r w:rsidR="001D103D">
        <w:t>d</w:t>
      </w:r>
      <w:r w:rsidRPr="00FF2059">
        <w:t xml:space="preserve"> survey responses </w:t>
      </w:r>
      <w:r w:rsidR="00221AC8">
        <w:t xml:space="preserve">were </w:t>
      </w:r>
      <w:r w:rsidRPr="00FF2059">
        <w:t xml:space="preserve">converted to </w:t>
      </w:r>
      <w:r w:rsidR="00221AC8">
        <w:t xml:space="preserve">numerical values such as a </w:t>
      </w:r>
      <w:r w:rsidRPr="0084719A">
        <w:rPr>
          <w:b/>
        </w:rPr>
        <w:t>Likert scale</w:t>
      </w:r>
    </w:p>
    <w:p w14:paraId="1CE5DF82" w14:textId="76588B19" w:rsidR="005C3189" w:rsidRPr="001978C4" w:rsidRDefault="00A970AE" w:rsidP="007B5091">
      <w:pPr>
        <w:pStyle w:val="ListParagraphSubBullet"/>
        <w:numPr>
          <w:ilvl w:val="0"/>
          <w:numId w:val="0"/>
        </w:numPr>
        <w:ind w:left="720"/>
        <w:rPr>
          <w:i/>
          <w:iCs/>
        </w:rPr>
      </w:pPr>
      <w:r w:rsidRPr="001978C4">
        <w:rPr>
          <w:b/>
          <w:i/>
          <w:iCs/>
          <w:color w:val="861627"/>
        </w:rPr>
        <w:t>EXAMPLE</w:t>
      </w:r>
      <w:r w:rsidRPr="001978C4">
        <w:rPr>
          <w:i/>
          <w:iCs/>
        </w:rPr>
        <w:t>:</w:t>
      </w:r>
      <w:r w:rsidR="00611BB1" w:rsidRPr="001978C4">
        <w:rPr>
          <w:b/>
          <w:bCs/>
          <w:i/>
          <w:iCs/>
        </w:rPr>
        <w:t xml:space="preserve"> </w:t>
      </w:r>
      <w:r w:rsidR="00A05820" w:rsidRPr="001978C4">
        <w:rPr>
          <w:b/>
          <w:bCs/>
          <w:i/>
          <w:iCs/>
        </w:rPr>
        <w:t>Basic statistics</w:t>
      </w:r>
      <w:r w:rsidR="00A05820" w:rsidRPr="001978C4">
        <w:rPr>
          <w:i/>
          <w:iCs/>
        </w:rPr>
        <w:t xml:space="preserve"> </w:t>
      </w:r>
      <w:r w:rsidR="00611BB1" w:rsidRPr="001978C4">
        <w:rPr>
          <w:i/>
          <w:iCs/>
        </w:rPr>
        <w:t xml:space="preserve">was used </w:t>
      </w:r>
      <w:r w:rsidR="00756378" w:rsidRPr="001978C4">
        <w:rPr>
          <w:i/>
          <w:iCs/>
        </w:rPr>
        <w:t>to calculate the</w:t>
      </w:r>
      <w:r w:rsidR="00A05820" w:rsidRPr="001978C4">
        <w:rPr>
          <w:i/>
          <w:iCs/>
        </w:rPr>
        <w:t xml:space="preserve"> </w:t>
      </w:r>
      <w:r w:rsidR="00756378" w:rsidRPr="001978C4">
        <w:rPr>
          <w:i/>
          <w:iCs/>
        </w:rPr>
        <w:t xml:space="preserve">percent change </w:t>
      </w:r>
      <w:r w:rsidR="00100F67" w:rsidRPr="001978C4">
        <w:rPr>
          <w:i/>
          <w:iCs/>
        </w:rPr>
        <w:t>before and after the campaign for</w:t>
      </w:r>
      <w:r w:rsidR="00756378" w:rsidRPr="001978C4">
        <w:rPr>
          <w:i/>
          <w:iCs/>
        </w:rPr>
        <w:t xml:space="preserve"> </w:t>
      </w:r>
      <w:r w:rsidR="00A05820" w:rsidRPr="001978C4">
        <w:rPr>
          <w:i/>
          <w:iCs/>
        </w:rPr>
        <w:t>multiple choice and yes</w:t>
      </w:r>
      <w:r w:rsidR="001F4110" w:rsidRPr="001978C4">
        <w:rPr>
          <w:i/>
          <w:iCs/>
        </w:rPr>
        <w:t>/no questions</w:t>
      </w:r>
      <w:r w:rsidR="00C97208" w:rsidRPr="001978C4">
        <w:rPr>
          <w:i/>
          <w:iCs/>
        </w:rPr>
        <w:t xml:space="preserve">. </w:t>
      </w:r>
      <w:r w:rsidR="00EB2287" w:rsidRPr="001978C4">
        <w:rPr>
          <w:i/>
          <w:iCs/>
        </w:rPr>
        <w:t xml:space="preserve">This included </w:t>
      </w:r>
      <w:r w:rsidR="00AE457A" w:rsidRPr="001978C4">
        <w:rPr>
          <w:i/>
          <w:iCs/>
        </w:rPr>
        <w:t>dividing the total responses by the</w:t>
      </w:r>
      <w:r w:rsidR="00296F75" w:rsidRPr="001978C4">
        <w:rPr>
          <w:i/>
          <w:iCs/>
        </w:rPr>
        <w:t xml:space="preserve"> yes and no responses</w:t>
      </w:r>
      <w:r w:rsidR="003B44F1" w:rsidRPr="001978C4">
        <w:rPr>
          <w:i/>
          <w:iCs/>
        </w:rPr>
        <w:t>.</w:t>
      </w:r>
      <w:r w:rsidR="00AE457A" w:rsidRPr="001978C4">
        <w:rPr>
          <w:i/>
          <w:iCs/>
        </w:rPr>
        <w:t xml:space="preserve"> </w:t>
      </w:r>
    </w:p>
    <w:p w14:paraId="7878F52D" w14:textId="0A79F833" w:rsidR="00EA4876" w:rsidRPr="00FC09F2" w:rsidRDefault="005C3189" w:rsidP="009D03B4">
      <w:pPr>
        <w:pStyle w:val="Heading3"/>
      </w:pPr>
      <w:bookmarkStart w:id="51" w:name="_Toc119903370"/>
      <w:r w:rsidRPr="00FC09F2">
        <w:t xml:space="preserve">Hypothesis </w:t>
      </w:r>
      <w:r w:rsidR="00A05820" w:rsidRPr="00FC09F2">
        <w:t>Testing</w:t>
      </w:r>
      <w:bookmarkEnd w:id="51"/>
      <w:r w:rsidR="00A05820" w:rsidRPr="00FC09F2">
        <w:t xml:space="preserve"> </w:t>
      </w:r>
    </w:p>
    <w:p w14:paraId="0FB5DF87" w14:textId="0E41113B" w:rsidR="007E1E7A" w:rsidRPr="00944705" w:rsidRDefault="00FD614C" w:rsidP="004E56BE">
      <w:pPr>
        <w:pStyle w:val="NormalEditText"/>
      </w:pPr>
      <w:r w:rsidRPr="01C77C3D">
        <w:rPr>
          <w:b/>
          <w:bCs/>
        </w:rPr>
        <w:t>Hypothesis</w:t>
      </w:r>
      <w:r w:rsidR="007E1E7A" w:rsidRPr="01C77C3D">
        <w:rPr>
          <w:b/>
          <w:bCs/>
        </w:rPr>
        <w:t xml:space="preserve"> testing </w:t>
      </w:r>
      <w:r w:rsidR="007E1E7A">
        <w:t xml:space="preserve">is </w:t>
      </w:r>
      <w:r w:rsidR="00B973AC">
        <w:t xml:space="preserve">a </w:t>
      </w:r>
      <w:r w:rsidR="00B973AC" w:rsidRPr="007373F5">
        <w:t>s</w:t>
      </w:r>
      <w:r w:rsidR="007E1E7A">
        <w:t>tatistical</w:t>
      </w:r>
      <w:r w:rsidR="00B973AC">
        <w:t xml:space="preserve"> </w:t>
      </w:r>
      <w:r w:rsidR="007E1E7A">
        <w:t>analy</w:t>
      </w:r>
      <w:r w:rsidR="00B973AC">
        <w:t xml:space="preserve">sis used to </w:t>
      </w:r>
      <w:r w:rsidR="00A66349">
        <w:t xml:space="preserve">test </w:t>
      </w:r>
      <w:r w:rsidR="007E1E7A">
        <w:t>predict</w:t>
      </w:r>
      <w:r w:rsidR="00A66349">
        <w:t>ion</w:t>
      </w:r>
      <w:r w:rsidR="00EF6CFF">
        <w:t>s (hypotheses) about</w:t>
      </w:r>
      <w:r w:rsidR="00B973AC">
        <w:t xml:space="preserve"> the</w:t>
      </w:r>
      <w:r w:rsidR="007E1E7A">
        <w:t xml:space="preserve"> outcome of </w:t>
      </w:r>
      <w:r w:rsidR="00EF6CFF">
        <w:t>an</w:t>
      </w:r>
      <w:r w:rsidR="007E1E7A">
        <w:t xml:space="preserve"> evaluation. This analysis </w:t>
      </w:r>
      <w:r w:rsidR="00950955">
        <w:t>determines</w:t>
      </w:r>
      <w:r w:rsidR="007E1E7A">
        <w:t xml:space="preserve"> whether </w:t>
      </w:r>
      <w:r w:rsidR="00950955">
        <w:t xml:space="preserve">the difference between two data sets </w:t>
      </w:r>
      <w:r w:rsidR="00170BC4">
        <w:t xml:space="preserve">(pre and post data) </w:t>
      </w:r>
      <w:r w:rsidR="00950955">
        <w:t xml:space="preserve">are </w:t>
      </w:r>
      <w:r w:rsidR="00950955" w:rsidRPr="001978C4">
        <w:t>meaningful</w:t>
      </w:r>
      <w:r w:rsidR="007E1E7A" w:rsidRPr="001978C4">
        <w:t xml:space="preserve"> </w:t>
      </w:r>
      <w:r w:rsidR="00950955" w:rsidRPr="001978C4">
        <w:t>(</w:t>
      </w:r>
      <w:r w:rsidR="007E1E7A" w:rsidRPr="001978C4">
        <w:t>significant</w:t>
      </w:r>
      <w:r w:rsidR="00950955" w:rsidRPr="001978C4">
        <w:t>)</w:t>
      </w:r>
      <w:r w:rsidR="001F4E6D" w:rsidRPr="001978C4">
        <w:t xml:space="preserve"> by determining the odds that the results happened by chance.</w:t>
      </w:r>
      <w:r w:rsidR="00F235CF" w:rsidRPr="001978C4">
        <w:t xml:space="preserve"> Additional information about how to perform </w:t>
      </w:r>
      <w:r w:rsidR="00F235CF" w:rsidRPr="001978C4">
        <w:rPr>
          <w:b/>
          <w:bCs/>
        </w:rPr>
        <w:t>hypothesis testing</w:t>
      </w:r>
      <w:r w:rsidR="00F235CF" w:rsidRPr="001978C4">
        <w:t xml:space="preserve"> is described in Chapter 6 of the Evaluation Guidance Manual. </w:t>
      </w:r>
      <w:r w:rsidR="008560AB" w:rsidRPr="001640E9">
        <w:rPr>
          <w:i/>
          <w:iCs/>
        </w:rPr>
        <w:t>If hypothesis testing was conducted, s</w:t>
      </w:r>
      <w:r w:rsidR="00F235CF" w:rsidRPr="001640E9">
        <w:rPr>
          <w:i/>
          <w:iCs/>
        </w:rPr>
        <w:t>uggestions for content</w:t>
      </w:r>
      <w:r w:rsidR="0015385E" w:rsidRPr="001640E9">
        <w:rPr>
          <w:i/>
          <w:iCs/>
        </w:rPr>
        <w:t xml:space="preserve"> </w:t>
      </w:r>
      <w:r w:rsidR="008560AB" w:rsidRPr="001640E9">
        <w:rPr>
          <w:i/>
          <w:iCs/>
        </w:rPr>
        <w:t xml:space="preserve">to include </w:t>
      </w:r>
      <w:r w:rsidR="0015385E" w:rsidRPr="001640E9">
        <w:rPr>
          <w:i/>
          <w:iCs/>
        </w:rPr>
        <w:t>in this section</w:t>
      </w:r>
      <w:r w:rsidR="00F235CF" w:rsidRPr="001640E9">
        <w:rPr>
          <w:i/>
          <w:iCs/>
        </w:rPr>
        <w:t xml:space="preserve"> </w:t>
      </w:r>
      <w:r w:rsidR="008560AB" w:rsidRPr="001640E9">
        <w:rPr>
          <w:i/>
          <w:iCs/>
        </w:rPr>
        <w:t>are as follows</w:t>
      </w:r>
      <w:r w:rsidR="00F235CF" w:rsidRPr="001640E9">
        <w:rPr>
          <w:i/>
          <w:iCs/>
        </w:rPr>
        <w:t>:</w:t>
      </w:r>
    </w:p>
    <w:p w14:paraId="55E048D1" w14:textId="725242C1" w:rsidR="0015385E" w:rsidRPr="00705223" w:rsidRDefault="00F235CF" w:rsidP="00D61CC5">
      <w:pPr>
        <w:pStyle w:val="ListParagraphEditText"/>
      </w:pPr>
      <w:r w:rsidRPr="00705223">
        <w:t>D</w:t>
      </w:r>
      <w:r w:rsidR="006F21A0" w:rsidRPr="00705223">
        <w:t xml:space="preserve">escribe the </w:t>
      </w:r>
      <w:r w:rsidRPr="00705223">
        <w:t xml:space="preserve">testing </w:t>
      </w:r>
      <w:r w:rsidR="006F21A0" w:rsidRPr="00705223">
        <w:t xml:space="preserve">method conducted and explain </w:t>
      </w:r>
      <w:r w:rsidR="006F4472" w:rsidRPr="00705223">
        <w:t xml:space="preserve">why this method was selected. </w:t>
      </w:r>
      <w:r w:rsidR="00F25F4D" w:rsidRPr="00705223">
        <w:t xml:space="preserve"> </w:t>
      </w:r>
    </w:p>
    <w:p w14:paraId="303BCD5F" w14:textId="668CAD0A" w:rsidR="00874620" w:rsidRDefault="001C6F33" w:rsidP="00D61CC5">
      <w:pPr>
        <w:pStyle w:val="ListParagraphEditText"/>
      </w:pPr>
      <w:r>
        <w:t>Identify</w:t>
      </w:r>
      <w:r w:rsidR="007A5D10">
        <w:t xml:space="preserve"> the data </w:t>
      </w:r>
      <w:r>
        <w:t>sets that were</w:t>
      </w:r>
      <w:r w:rsidR="007A5D10">
        <w:t xml:space="preserve"> included in the </w:t>
      </w:r>
      <w:r>
        <w:t xml:space="preserve">hypothesis </w:t>
      </w:r>
      <w:r w:rsidR="007A5D10">
        <w:t xml:space="preserve">testing. </w:t>
      </w:r>
    </w:p>
    <w:p w14:paraId="27892213" w14:textId="5AB5F636" w:rsidR="00AF382D" w:rsidRDefault="00AB2766" w:rsidP="00D61CC5">
      <w:pPr>
        <w:pStyle w:val="ListParagraphEditText"/>
      </w:pPr>
      <w:r>
        <w:t xml:space="preserve">List the </w:t>
      </w:r>
      <w:r w:rsidR="00AF382D">
        <w:t>null and alternative hypothesis</w:t>
      </w:r>
      <w:r>
        <w:t xml:space="preserve"> for each data set</w:t>
      </w:r>
      <w:r w:rsidR="00952937">
        <w:t xml:space="preserve"> with respect to whether a change was measured between the data sets</w:t>
      </w:r>
      <w:r>
        <w:t xml:space="preserve">. </w:t>
      </w:r>
    </w:p>
    <w:p w14:paraId="1A10CE27" w14:textId="78B4D669" w:rsidR="00521BDF" w:rsidRPr="00674DDC" w:rsidRDefault="00362C46" w:rsidP="00D61CC5">
      <w:pPr>
        <w:pStyle w:val="ListParagraphEditText"/>
      </w:pPr>
      <w:r w:rsidRPr="00674DDC">
        <w:t>Note</w:t>
      </w:r>
      <w:r w:rsidR="00AB2766" w:rsidRPr="00674DDC">
        <w:t xml:space="preserve"> the</w:t>
      </w:r>
      <w:r w:rsidR="00521BDF" w:rsidRPr="00674DDC">
        <w:t xml:space="preserve"> </w:t>
      </w:r>
      <w:r w:rsidRPr="00674DDC">
        <w:t xml:space="preserve">selected </w:t>
      </w:r>
      <w:r w:rsidR="00521BDF" w:rsidRPr="00674DDC">
        <w:t>confidence interval</w:t>
      </w:r>
      <w:r w:rsidRPr="00674DDC">
        <w:t>(s)</w:t>
      </w:r>
      <w:r w:rsidR="00521BDF" w:rsidRPr="00674DDC">
        <w:t xml:space="preserve"> the testing is based upon. </w:t>
      </w:r>
    </w:p>
    <w:p w14:paraId="646E30C8" w14:textId="77777777" w:rsidR="008B5D71" w:rsidRDefault="008B5D71" w:rsidP="009D03B4">
      <w:pPr>
        <w:rPr>
          <w:rFonts w:ascii="Book Antiqua" w:eastAsiaTheme="majorEastAsia" w:hAnsi="Book Antiqua" w:cstheme="majorBidi"/>
          <w:sz w:val="32"/>
          <w:szCs w:val="32"/>
        </w:rPr>
      </w:pPr>
      <w:bookmarkStart w:id="52" w:name="_Toc96903695"/>
      <w:r>
        <w:br w:type="page"/>
      </w:r>
    </w:p>
    <w:p w14:paraId="5DDF2CBD" w14:textId="2D4FAB5F" w:rsidR="00385B44" w:rsidRDefault="00385B44" w:rsidP="001640E9">
      <w:pPr>
        <w:pStyle w:val="Heading1"/>
      </w:pPr>
      <w:bookmarkStart w:id="53" w:name="_Toc119903371"/>
      <w:r>
        <w:lastRenderedPageBreak/>
        <w:t xml:space="preserve">Results </w:t>
      </w:r>
      <w:r w:rsidR="00E41A08">
        <w:t>&amp; Discussion</w:t>
      </w:r>
      <w:bookmarkEnd w:id="52"/>
      <w:bookmarkEnd w:id="53"/>
    </w:p>
    <w:p w14:paraId="3BC633FD" w14:textId="010D8069" w:rsidR="00F7570F" w:rsidRPr="00C25BBD" w:rsidRDefault="004B123A" w:rsidP="004E56BE">
      <w:pPr>
        <w:pStyle w:val="NormalEditText"/>
      </w:pPr>
      <w:r w:rsidRPr="00C25BBD">
        <w:t xml:space="preserve">After reading this section, </w:t>
      </w:r>
      <w:r w:rsidR="00A86666" w:rsidRPr="00C25BBD">
        <w:t>the r</w:t>
      </w:r>
      <w:r w:rsidRPr="00C25BBD">
        <w:t xml:space="preserve">eader should understand </w:t>
      </w:r>
      <w:r w:rsidR="006956D4" w:rsidRPr="00C25BBD">
        <w:t xml:space="preserve">the results from the </w:t>
      </w:r>
      <w:r w:rsidR="00C25BBD" w:rsidRPr="00C25BBD">
        <w:t>analysis, whether</w:t>
      </w:r>
      <w:r w:rsidR="00A26647" w:rsidRPr="00C25BBD">
        <w:t xml:space="preserve"> the behavior change campaign was effective</w:t>
      </w:r>
      <w:r w:rsidR="00C25BBD" w:rsidRPr="00C25BBD">
        <w:t xml:space="preserve">, </w:t>
      </w:r>
      <w:r w:rsidR="007106FE">
        <w:t>as well as</w:t>
      </w:r>
      <w:r w:rsidR="00C25BBD" w:rsidRPr="00C25BBD">
        <w:t xml:space="preserve"> any challenges that occurred during the study that may have affected the results</w:t>
      </w:r>
      <w:r w:rsidR="000E7FAE" w:rsidRPr="00C25BBD">
        <w:t xml:space="preserve">. </w:t>
      </w:r>
      <w:r w:rsidRPr="00C25BBD">
        <w:t xml:space="preserve"> </w:t>
      </w:r>
      <w:r w:rsidR="00E26400" w:rsidRPr="00C25BBD">
        <w:t xml:space="preserve"> </w:t>
      </w:r>
    </w:p>
    <w:p w14:paraId="4A6CF23C" w14:textId="3A9F63B2" w:rsidR="00385B44" w:rsidRPr="00596F0E" w:rsidRDefault="00D95191" w:rsidP="008D1C2B">
      <w:pPr>
        <w:pStyle w:val="Heading2"/>
      </w:pPr>
      <w:bookmarkStart w:id="54" w:name="_Toc119903372"/>
      <w:bookmarkStart w:id="55" w:name="_Toc96903697"/>
      <w:r>
        <w:t xml:space="preserve">Changes to Understanding </w:t>
      </w:r>
      <w:r w:rsidR="00474E3C">
        <w:t xml:space="preserve">and Adoption of </w:t>
      </w:r>
      <w:r>
        <w:t>Target Behavior</w:t>
      </w:r>
      <w:bookmarkEnd w:id="54"/>
      <w:r w:rsidR="001F5A5E">
        <w:t xml:space="preserve"> </w:t>
      </w:r>
      <w:bookmarkEnd w:id="55"/>
    </w:p>
    <w:p w14:paraId="035A6F34" w14:textId="2B8150B9" w:rsidR="00800436" w:rsidRPr="00F828CA" w:rsidRDefault="007B3835" w:rsidP="004E56BE">
      <w:pPr>
        <w:pStyle w:val="NormalEditText"/>
      </w:pPr>
      <w:r>
        <w:t xml:space="preserve">This subsection </w:t>
      </w:r>
      <w:r w:rsidR="00A66B10">
        <w:t xml:space="preserve">describes whether </w:t>
      </w:r>
      <w:r>
        <w:t xml:space="preserve">there was a change in understanding </w:t>
      </w:r>
      <w:r w:rsidR="000734ED">
        <w:t xml:space="preserve">and </w:t>
      </w:r>
      <w:r w:rsidR="00E36600" w:rsidRPr="0084719A">
        <w:rPr>
          <w:b/>
        </w:rPr>
        <w:t>adoption</w:t>
      </w:r>
      <w:r w:rsidR="00D44FAB">
        <w:t xml:space="preserve"> of the </w:t>
      </w:r>
      <w:r w:rsidR="00D44FAB" w:rsidRPr="0084719A">
        <w:rPr>
          <w:b/>
        </w:rPr>
        <w:t>target</w:t>
      </w:r>
      <w:r w:rsidR="000734ED" w:rsidRPr="0084719A">
        <w:rPr>
          <w:b/>
        </w:rPr>
        <w:t xml:space="preserve"> behavior</w:t>
      </w:r>
      <w:r w:rsidR="00D44FAB">
        <w:t xml:space="preserve">. </w:t>
      </w:r>
      <w:r w:rsidR="00D16789">
        <w:t>Suggestions for content include the following items:</w:t>
      </w:r>
    </w:p>
    <w:p w14:paraId="76997817" w14:textId="5A9CF30B" w:rsidR="002F6B06" w:rsidRDefault="002F6B06" w:rsidP="00B25E57">
      <w:pPr>
        <w:pStyle w:val="PermitRequirements"/>
      </w:pPr>
      <w:r w:rsidRPr="002F6B06">
        <w:t xml:space="preserve">[WWA Phase I </w:t>
      </w:r>
      <w:proofErr w:type="gramStart"/>
      <w:r w:rsidRPr="002F6B06">
        <w:t>S5.C.11.a.vi.a.</w:t>
      </w:r>
      <w:proofErr w:type="gramEnd"/>
      <w:r w:rsidRPr="002F6B06">
        <w:t>] &amp; [WWA Phase II S5.C.2.a.ii.e.1.]</w:t>
      </w:r>
    </w:p>
    <w:p w14:paraId="2ABC3DA5" w14:textId="6FE61785" w:rsidR="00B25E57" w:rsidRPr="002F6B06" w:rsidRDefault="00CE2F58" w:rsidP="00B25E57">
      <w:pPr>
        <w:pStyle w:val="PermitRequirements"/>
      </w:pPr>
      <w:r>
        <w:t xml:space="preserve">Evaluate and report on the changes in understanding and adoption of targeted behaviors resulting from the implementation of the strategy. </w:t>
      </w:r>
    </w:p>
    <w:p w14:paraId="27DEC0DA" w14:textId="10EDF135" w:rsidR="00A11012" w:rsidRPr="002F6B06" w:rsidRDefault="00A11012" w:rsidP="00F02A38">
      <w:pPr>
        <w:pStyle w:val="ListParagraphEditText"/>
      </w:pPr>
      <w:r w:rsidRPr="002F6B06">
        <w:t xml:space="preserve">Provide a brief description </w:t>
      </w:r>
      <w:r w:rsidR="000C7549" w:rsidRPr="002F6B06">
        <w:t>regarding whether the</w:t>
      </w:r>
      <w:r w:rsidR="0014312F" w:rsidRPr="002F6B06">
        <w:t xml:space="preserve"> </w:t>
      </w:r>
      <w:r w:rsidR="00C732FC" w:rsidRPr="00C732FC">
        <w:rPr>
          <w:b/>
          <w:bCs/>
        </w:rPr>
        <w:t>target populations</w:t>
      </w:r>
      <w:r w:rsidR="00C732FC">
        <w:t xml:space="preserve"> </w:t>
      </w:r>
      <w:r w:rsidR="00E574A4" w:rsidRPr="002F6B06">
        <w:t xml:space="preserve">understanding of the </w:t>
      </w:r>
      <w:r w:rsidR="00E574A4" w:rsidRPr="002F6B06">
        <w:rPr>
          <w:b/>
          <w:bCs/>
        </w:rPr>
        <w:t>target behavior</w:t>
      </w:r>
      <w:r w:rsidR="00E574A4" w:rsidRPr="002F6B06">
        <w:t xml:space="preserve"> increase</w:t>
      </w:r>
      <w:r w:rsidR="000C7549" w:rsidRPr="002F6B06">
        <w:t>d</w:t>
      </w:r>
      <w:r w:rsidR="00E574A4" w:rsidRPr="002F6B06">
        <w:t>, decrease</w:t>
      </w:r>
      <w:r w:rsidR="000C7549" w:rsidRPr="002F6B06">
        <w:t>d</w:t>
      </w:r>
      <w:r w:rsidR="00E574A4" w:rsidRPr="002F6B06">
        <w:t>, or stay</w:t>
      </w:r>
      <w:r w:rsidR="000C7549" w:rsidRPr="002F6B06">
        <w:t>ed</w:t>
      </w:r>
      <w:r w:rsidR="00E574A4" w:rsidRPr="002F6B06">
        <w:t xml:space="preserve"> the same</w:t>
      </w:r>
      <w:r w:rsidR="000C7549" w:rsidRPr="002F6B06">
        <w:t>. Explain your reasonin</w:t>
      </w:r>
      <w:r w:rsidR="00C50BB8" w:rsidRPr="002F6B06">
        <w:t xml:space="preserve">g. </w:t>
      </w:r>
    </w:p>
    <w:p w14:paraId="67A3595A" w14:textId="6202481F" w:rsidR="00621C38" w:rsidRPr="002F6B06" w:rsidRDefault="00621C38" w:rsidP="00F02A38">
      <w:pPr>
        <w:pStyle w:val="ListParagraphEditText"/>
      </w:pPr>
      <w:r w:rsidRPr="002F6B06">
        <w:t xml:space="preserve">Provide a brief description </w:t>
      </w:r>
      <w:r w:rsidR="004E7751" w:rsidRPr="002F6B06">
        <w:t xml:space="preserve">regarding </w:t>
      </w:r>
      <w:r w:rsidR="004E7751" w:rsidRPr="00580BD5">
        <w:t xml:space="preserve">whether </w:t>
      </w:r>
      <w:r w:rsidR="00580BD5" w:rsidRPr="00580BD5">
        <w:t xml:space="preserve">the </w:t>
      </w:r>
      <w:r w:rsidR="00580BD5" w:rsidRPr="00580BD5">
        <w:rPr>
          <w:b/>
          <w:bCs/>
        </w:rPr>
        <w:t>target population’s</w:t>
      </w:r>
      <w:r w:rsidR="00580BD5" w:rsidRPr="00580BD5">
        <w:t xml:space="preserve"> </w:t>
      </w:r>
      <w:r w:rsidRPr="00580BD5">
        <w:rPr>
          <w:b/>
          <w:bCs/>
        </w:rPr>
        <w:t>adoption</w:t>
      </w:r>
      <w:r w:rsidRPr="00580BD5">
        <w:t xml:space="preserve"> </w:t>
      </w:r>
      <w:r w:rsidRPr="002F6B06">
        <w:t xml:space="preserve">of the </w:t>
      </w:r>
      <w:r w:rsidRPr="002F6B06">
        <w:rPr>
          <w:b/>
          <w:bCs/>
        </w:rPr>
        <w:t>target behavior</w:t>
      </w:r>
      <w:r w:rsidRPr="002F6B06">
        <w:t xml:space="preserve"> increase</w:t>
      </w:r>
      <w:r w:rsidR="001D7C32" w:rsidRPr="002F6B06">
        <w:t>d</w:t>
      </w:r>
      <w:r w:rsidRPr="002F6B06">
        <w:t>, decrease</w:t>
      </w:r>
      <w:r w:rsidR="001D7C32" w:rsidRPr="002F6B06">
        <w:t>d</w:t>
      </w:r>
      <w:r w:rsidRPr="002F6B06">
        <w:t>, or stay</w:t>
      </w:r>
      <w:r w:rsidR="001D7C32" w:rsidRPr="002F6B06">
        <w:t>ed</w:t>
      </w:r>
      <w:r w:rsidRPr="002F6B06">
        <w:t xml:space="preserve"> the same</w:t>
      </w:r>
      <w:r w:rsidR="00640B0B" w:rsidRPr="002F6B06">
        <w:t>. Explain your reasoning.</w:t>
      </w:r>
    </w:p>
    <w:p w14:paraId="24B37952" w14:textId="0CC9518B" w:rsidR="00936B13" w:rsidRDefault="00936B13" w:rsidP="00D61CC5">
      <w:pPr>
        <w:pStyle w:val="ListParagraphEditText"/>
      </w:pPr>
      <w:r w:rsidRPr="00A74CB0">
        <w:t xml:space="preserve">For </w:t>
      </w:r>
      <w:r w:rsidRPr="0084719A">
        <w:rPr>
          <w:b/>
        </w:rPr>
        <w:t>quantitative</w:t>
      </w:r>
      <w:r w:rsidRPr="00A74CB0">
        <w:t xml:space="preserve"> data, discuss the pre and post </w:t>
      </w:r>
      <w:r w:rsidRPr="0084719A">
        <w:rPr>
          <w:b/>
        </w:rPr>
        <w:t>campaign</w:t>
      </w:r>
      <w:r>
        <w:t xml:space="preserve"> </w:t>
      </w:r>
      <w:r w:rsidRPr="00A74CB0">
        <w:t xml:space="preserve">data, and/or </w:t>
      </w:r>
      <w:r w:rsidRPr="0084719A">
        <w:rPr>
          <w:b/>
        </w:rPr>
        <w:t>control population</w:t>
      </w:r>
      <w:r>
        <w:t xml:space="preserve"> </w:t>
      </w:r>
      <w:r w:rsidRPr="00A74CB0">
        <w:t>data</w:t>
      </w:r>
      <w:r w:rsidR="00CC1B65">
        <w:t xml:space="preserve"> as well as the </w:t>
      </w:r>
      <w:r w:rsidR="00CC1B65" w:rsidRPr="00A74CB0">
        <w:t>differences between the</w:t>
      </w:r>
      <w:r w:rsidR="00CC1B65">
        <w:t xml:space="preserve"> data sets</w:t>
      </w:r>
      <w:r w:rsidRPr="00A74CB0">
        <w:t xml:space="preserve">. </w:t>
      </w:r>
    </w:p>
    <w:p w14:paraId="67A2A57B" w14:textId="50E909C8" w:rsidR="005B051D" w:rsidRDefault="005B051D" w:rsidP="00D61CC5">
      <w:pPr>
        <w:pStyle w:val="ListParagraphEditText"/>
      </w:pPr>
      <w:r>
        <w:t xml:space="preserve">For </w:t>
      </w:r>
      <w:r w:rsidRPr="0084719A">
        <w:rPr>
          <w:b/>
        </w:rPr>
        <w:t>qualitative</w:t>
      </w:r>
      <w:r>
        <w:t xml:space="preserve"> data, provide a summary of the common </w:t>
      </w:r>
      <w:r w:rsidRPr="0084719A">
        <w:rPr>
          <w:b/>
        </w:rPr>
        <w:t>themes</w:t>
      </w:r>
      <w:r>
        <w:t xml:space="preserve"> found </w:t>
      </w:r>
      <w:r w:rsidR="000C198B">
        <w:t xml:space="preserve">in the pre and post data </w:t>
      </w:r>
      <w:r>
        <w:t xml:space="preserve">and discuss how the </w:t>
      </w:r>
      <w:r w:rsidRPr="0084719A">
        <w:rPr>
          <w:b/>
        </w:rPr>
        <w:t>themes</w:t>
      </w:r>
      <w:r>
        <w:t xml:space="preserve"> changed between the </w:t>
      </w:r>
      <w:r w:rsidRPr="0084719A">
        <w:rPr>
          <w:b/>
        </w:rPr>
        <w:t>pre</w:t>
      </w:r>
      <w:r>
        <w:t xml:space="preserve"> and </w:t>
      </w:r>
      <w:r w:rsidRPr="0084719A">
        <w:rPr>
          <w:b/>
        </w:rPr>
        <w:t>post data</w:t>
      </w:r>
      <w:r>
        <w:t xml:space="preserve">, and/or </w:t>
      </w:r>
      <w:r w:rsidRPr="0084719A">
        <w:rPr>
          <w:b/>
        </w:rPr>
        <w:t>control data.</w:t>
      </w:r>
      <w:r>
        <w:t xml:space="preserve"> </w:t>
      </w:r>
    </w:p>
    <w:p w14:paraId="1B6513B1" w14:textId="77777777" w:rsidR="00A44852" w:rsidRPr="002F6B06" w:rsidRDefault="00A44852" w:rsidP="00D61CC5">
      <w:pPr>
        <w:pStyle w:val="ListParagraphEditText"/>
      </w:pPr>
      <w:r w:rsidRPr="002F6B06">
        <w:t xml:space="preserve">Where possible, summarize results into figures, tables, charts, etc. </w:t>
      </w:r>
    </w:p>
    <w:p w14:paraId="5C9BADC4" w14:textId="77777777" w:rsidR="00936B13" w:rsidRPr="00CE2298" w:rsidRDefault="00936B13" w:rsidP="00D61CC5">
      <w:pPr>
        <w:pStyle w:val="ListParagraphEditText"/>
      </w:pPr>
      <w:r w:rsidRPr="00CE2298">
        <w:t xml:space="preserve">Include a copy of the </w:t>
      </w:r>
      <w:r w:rsidRPr="00CE2298">
        <w:rPr>
          <w:b/>
        </w:rPr>
        <w:t>raw data</w:t>
      </w:r>
      <w:r w:rsidRPr="00CE2298">
        <w:t xml:space="preserve"> in tables in an appendix (optional).</w:t>
      </w:r>
    </w:p>
    <w:p w14:paraId="74F2E120" w14:textId="77777777" w:rsidR="00936B13" w:rsidRDefault="00936B13" w:rsidP="00D61CC5">
      <w:pPr>
        <w:pStyle w:val="ListParagraphEditText"/>
        <w:numPr>
          <w:ilvl w:val="0"/>
          <w:numId w:val="0"/>
        </w:numPr>
        <w:ind w:left="720"/>
      </w:pPr>
    </w:p>
    <w:p w14:paraId="63CE8072" w14:textId="42CF17A1" w:rsidR="00960DAC" w:rsidRPr="005F222C" w:rsidRDefault="0014312F" w:rsidP="00D61CC5">
      <w:pPr>
        <w:pStyle w:val="ListParagraphEditText"/>
      </w:pPr>
      <w:r>
        <w:t xml:space="preserve">If </w:t>
      </w:r>
      <w:r w:rsidR="006E64F5">
        <w:t xml:space="preserve">hypothesis testing was </w:t>
      </w:r>
      <w:r>
        <w:t>used to measure the change in understanding</w:t>
      </w:r>
      <w:r w:rsidR="00A63BC7" w:rsidRPr="00A63BC7">
        <w:t xml:space="preserve"> </w:t>
      </w:r>
      <w:r w:rsidR="00A63BC7">
        <w:t>or adoption of the targeted behavior</w:t>
      </w:r>
      <w:r>
        <w:t xml:space="preserve">, </w:t>
      </w:r>
      <w:r w:rsidR="00526FBE">
        <w:t xml:space="preserve">state </w:t>
      </w:r>
      <w:r w:rsidR="0092074A">
        <w:t xml:space="preserve">if there was a </w:t>
      </w:r>
      <w:r w:rsidR="0092074A" w:rsidRPr="0084719A">
        <w:rPr>
          <w:b/>
          <w:bCs/>
        </w:rPr>
        <w:t>statistically significant</w:t>
      </w:r>
      <w:r w:rsidR="0092074A">
        <w:t xml:space="preserve"> </w:t>
      </w:r>
      <w:r w:rsidR="009074E1" w:rsidRPr="0084719A">
        <w:rPr>
          <w:b/>
          <w:bCs/>
        </w:rPr>
        <w:t>difference</w:t>
      </w:r>
      <w:r w:rsidR="0092074A">
        <w:t xml:space="preserve"> </w:t>
      </w:r>
      <w:r w:rsidR="00CD6740">
        <w:t>between the pre and post data or control data</w:t>
      </w:r>
      <w:r w:rsidR="0056757E">
        <w:t xml:space="preserve">. </w:t>
      </w:r>
      <w:r w:rsidR="003F1B45">
        <w:t xml:space="preserve">A more detailed description about conducting a statistical analysis is described in </w:t>
      </w:r>
      <w:r w:rsidR="003F1B45" w:rsidRPr="005F222C">
        <w:t xml:space="preserve">Chapter 6 of the Evaluation Guidance Manual. </w:t>
      </w:r>
    </w:p>
    <w:p w14:paraId="4381C44E" w14:textId="79308102" w:rsidR="0080268B" w:rsidRPr="005F222C" w:rsidRDefault="0080268B" w:rsidP="007B5091">
      <w:pPr>
        <w:pStyle w:val="ListParagraphSubBullet"/>
        <w:numPr>
          <w:ilvl w:val="0"/>
          <w:numId w:val="0"/>
        </w:numPr>
        <w:ind w:left="720"/>
        <w:rPr>
          <w:i/>
          <w:iCs/>
        </w:rPr>
      </w:pPr>
      <w:r w:rsidRPr="005F222C">
        <w:rPr>
          <w:b/>
          <w:i/>
          <w:iCs/>
          <w:color w:val="861627"/>
        </w:rPr>
        <w:t>EXAMPLE</w:t>
      </w:r>
      <w:r w:rsidRPr="005F222C">
        <w:rPr>
          <w:i/>
          <w:iCs/>
          <w:color w:val="FF0000"/>
        </w:rPr>
        <w:t xml:space="preserve"> </w:t>
      </w:r>
      <w:r w:rsidRPr="005F222C">
        <w:rPr>
          <w:i/>
          <w:iCs/>
        </w:rPr>
        <w:t xml:space="preserve">of the hypothesis results in a table format is shown in </w:t>
      </w:r>
      <w:r w:rsidRPr="005F222C">
        <w:rPr>
          <w:i/>
          <w:iCs/>
        </w:rPr>
        <w:fldChar w:fldCharType="begin"/>
      </w:r>
      <w:r w:rsidRPr="005F222C">
        <w:rPr>
          <w:i/>
          <w:iCs/>
        </w:rPr>
        <w:instrText xml:space="preserve"> REF _Ref96350724 \h </w:instrText>
      </w:r>
      <w:r w:rsidR="00B960BC" w:rsidRPr="005F222C">
        <w:rPr>
          <w:i/>
          <w:iCs/>
        </w:rPr>
        <w:instrText xml:space="preserve"> \* MERGEFORMAT </w:instrText>
      </w:r>
      <w:r w:rsidRPr="005F222C">
        <w:rPr>
          <w:i/>
          <w:iCs/>
        </w:rPr>
      </w:r>
      <w:r w:rsidRPr="005F222C">
        <w:rPr>
          <w:i/>
          <w:iCs/>
        </w:rPr>
        <w:fldChar w:fldCharType="separate"/>
      </w:r>
      <w:r w:rsidR="00B243B8" w:rsidRPr="001640E9">
        <w:rPr>
          <w:i/>
          <w:iCs/>
        </w:rPr>
        <w:t xml:space="preserve">Table </w:t>
      </w:r>
      <w:r w:rsidR="00B243B8" w:rsidRPr="001640E9">
        <w:rPr>
          <w:i/>
          <w:iCs/>
          <w:noProof/>
        </w:rPr>
        <w:t>5</w:t>
      </w:r>
      <w:r w:rsidR="00B243B8" w:rsidRPr="001640E9">
        <w:rPr>
          <w:i/>
          <w:iCs/>
          <w:noProof/>
        </w:rPr>
        <w:noBreakHyphen/>
        <w:t>1</w:t>
      </w:r>
      <w:r w:rsidRPr="005F222C">
        <w:rPr>
          <w:i/>
          <w:iCs/>
        </w:rPr>
        <w:fldChar w:fldCharType="end"/>
      </w:r>
      <w:r w:rsidR="005F222C">
        <w:rPr>
          <w:i/>
          <w:iCs/>
        </w:rPr>
        <w:t>.</w:t>
      </w:r>
    </w:p>
    <w:p w14:paraId="7CA86D63" w14:textId="7D871D73" w:rsidR="006F5BDA" w:rsidRDefault="007E7C04" w:rsidP="00D61CC5">
      <w:pPr>
        <w:pStyle w:val="ListParagraphEditText"/>
      </w:pPr>
      <w:r>
        <w:t xml:space="preserve">Provide an explanation </w:t>
      </w:r>
      <w:r w:rsidR="001C564D">
        <w:t xml:space="preserve">if the result of the statistical analysis makes sense and why </w:t>
      </w:r>
      <w:r w:rsidR="00D37E68">
        <w:t xml:space="preserve"> </w:t>
      </w:r>
    </w:p>
    <w:p w14:paraId="41128D79" w14:textId="77777777" w:rsidR="001D09BF" w:rsidRPr="005F222C" w:rsidRDefault="001D09BF" w:rsidP="00D61CC5">
      <w:pPr>
        <w:pStyle w:val="ListParagraphEditText"/>
        <w:numPr>
          <w:ilvl w:val="0"/>
          <w:numId w:val="0"/>
        </w:numPr>
        <w:ind w:left="720"/>
        <w:rPr>
          <w:i/>
          <w:iCs/>
        </w:rPr>
      </w:pPr>
      <w:r w:rsidRPr="005F222C">
        <w:rPr>
          <w:b/>
          <w:i/>
          <w:iCs/>
          <w:color w:val="861627"/>
        </w:rPr>
        <w:t>EXAMPLE</w:t>
      </w:r>
      <w:r w:rsidRPr="005F222C">
        <w:rPr>
          <w:i/>
          <w:iCs/>
        </w:rPr>
        <w:t xml:space="preserve">: The results of the statistical analysis indicated a decrease in commercial car wash use. The decrease in </w:t>
      </w:r>
      <w:r w:rsidRPr="005F222C">
        <w:rPr>
          <w:b/>
          <w:bCs/>
          <w:i/>
          <w:iCs/>
        </w:rPr>
        <w:t>adoption</w:t>
      </w:r>
      <w:r w:rsidRPr="005F222C">
        <w:rPr>
          <w:i/>
          <w:iCs/>
        </w:rPr>
        <w:t xml:space="preserve"> appears to be a market trend, caused by Covid-19 impacts, that has been observed by commercial car washes throughout the nation. </w:t>
      </w:r>
    </w:p>
    <w:p w14:paraId="5EC7A44F" w14:textId="2BD9498B" w:rsidR="006B5473" w:rsidRDefault="006B5473" w:rsidP="00A06D88">
      <w:pPr>
        <w:pStyle w:val="Caption"/>
      </w:pPr>
      <w:bookmarkStart w:id="56" w:name="_Ref96350724"/>
      <w:bookmarkStart w:id="57" w:name="_Toc96497136"/>
      <w:r>
        <w:t xml:space="preserve">Table </w:t>
      </w:r>
      <w:r w:rsidR="005F222C">
        <w:t>5</w:t>
      </w:r>
      <w:r>
        <w:noBreakHyphen/>
      </w:r>
      <w:r>
        <w:fldChar w:fldCharType="begin"/>
      </w:r>
      <w:r>
        <w:instrText>SEQ Table \* ARABIC \s 1</w:instrText>
      </w:r>
      <w:r>
        <w:fldChar w:fldCharType="separate"/>
      </w:r>
      <w:r w:rsidR="00B243B8">
        <w:rPr>
          <w:noProof/>
        </w:rPr>
        <w:t>1</w:t>
      </w:r>
      <w:r>
        <w:fldChar w:fldCharType="end"/>
      </w:r>
      <w:bookmarkEnd w:id="56"/>
      <w:r>
        <w:t xml:space="preserve">: </w:t>
      </w:r>
      <w:r w:rsidR="003D2B48">
        <w:t xml:space="preserve">Hypothesis Testing </w:t>
      </w:r>
      <w:r>
        <w:t>Results</w:t>
      </w:r>
      <w:bookmarkEnd w:id="57"/>
    </w:p>
    <w:tbl>
      <w:tblPr>
        <w:tblStyle w:val="TableGrid"/>
        <w:tblW w:w="0" w:type="auto"/>
        <w:tblLook w:val="04A0" w:firstRow="1" w:lastRow="0" w:firstColumn="1" w:lastColumn="0" w:noHBand="0" w:noVBand="1"/>
      </w:tblPr>
      <w:tblGrid>
        <w:gridCol w:w="3116"/>
        <w:gridCol w:w="2459"/>
        <w:gridCol w:w="3775"/>
      </w:tblGrid>
      <w:tr w:rsidR="00D852F2" w14:paraId="35590C38" w14:textId="77777777" w:rsidTr="006B7E35">
        <w:tc>
          <w:tcPr>
            <w:tcW w:w="3116" w:type="dxa"/>
            <w:shd w:val="clear" w:color="auto" w:fill="auto"/>
            <w:vAlign w:val="center"/>
          </w:tcPr>
          <w:p w14:paraId="46287693" w14:textId="77777777" w:rsidR="00D852F2" w:rsidRDefault="00D852F2" w:rsidP="006B7E35">
            <w:pPr>
              <w:pStyle w:val="TableTitle"/>
            </w:pPr>
            <w:r>
              <w:t>Topic for Comparison</w:t>
            </w:r>
          </w:p>
        </w:tc>
        <w:tc>
          <w:tcPr>
            <w:tcW w:w="2459" w:type="dxa"/>
            <w:shd w:val="clear" w:color="auto" w:fill="auto"/>
            <w:vAlign w:val="center"/>
          </w:tcPr>
          <w:p w14:paraId="1959AF22" w14:textId="77777777" w:rsidR="00D852F2" w:rsidRDefault="00D852F2" w:rsidP="006B7E35">
            <w:pPr>
              <w:pStyle w:val="TableTitle"/>
            </w:pPr>
            <w:r>
              <w:t>P Value</w:t>
            </w:r>
          </w:p>
        </w:tc>
        <w:tc>
          <w:tcPr>
            <w:tcW w:w="3775" w:type="dxa"/>
            <w:shd w:val="clear" w:color="auto" w:fill="auto"/>
            <w:vAlign w:val="center"/>
          </w:tcPr>
          <w:p w14:paraId="20A07B01" w14:textId="77777777" w:rsidR="00D852F2" w:rsidRDefault="00D852F2" w:rsidP="006B7E35">
            <w:pPr>
              <w:pStyle w:val="TableTitle"/>
            </w:pPr>
            <w:r>
              <w:t xml:space="preserve">Statistically Significant Difference? </w:t>
            </w:r>
          </w:p>
          <w:p w14:paraId="479B8C10" w14:textId="77777777" w:rsidR="00D852F2" w:rsidRDefault="00D852F2" w:rsidP="006B7E35">
            <w:pPr>
              <w:pStyle w:val="TableTitle"/>
            </w:pPr>
            <w:r>
              <w:t>(P-value &lt; 0.05)</w:t>
            </w:r>
          </w:p>
        </w:tc>
      </w:tr>
      <w:tr w:rsidR="00D852F2" w14:paraId="2326C507" w14:textId="77777777" w:rsidTr="00570178">
        <w:tc>
          <w:tcPr>
            <w:tcW w:w="3116" w:type="dxa"/>
          </w:tcPr>
          <w:p w14:paraId="343681FB" w14:textId="77777777" w:rsidR="00D852F2" w:rsidRDefault="00D852F2" w:rsidP="009D03B4">
            <w:pPr>
              <w:pStyle w:val="TableText"/>
            </w:pPr>
            <w:r>
              <w:t xml:space="preserve">Commercial Car Wash </w:t>
            </w:r>
            <w:r w:rsidRPr="0084719A">
              <w:rPr>
                <w:b/>
                <w:bCs/>
              </w:rPr>
              <w:t>BMP</w:t>
            </w:r>
            <w:r>
              <w:t xml:space="preserve"> </w:t>
            </w:r>
            <w:r w:rsidRPr="0084719A">
              <w:rPr>
                <w:b/>
                <w:bCs/>
              </w:rPr>
              <w:t>Adoption</w:t>
            </w:r>
          </w:p>
        </w:tc>
        <w:tc>
          <w:tcPr>
            <w:tcW w:w="2459" w:type="dxa"/>
            <w:vAlign w:val="center"/>
          </w:tcPr>
          <w:p w14:paraId="2A255885" w14:textId="77777777" w:rsidR="00D852F2" w:rsidRDefault="00D852F2" w:rsidP="008106E1">
            <w:pPr>
              <w:pStyle w:val="TableText"/>
              <w:jc w:val="center"/>
            </w:pPr>
            <w:r>
              <w:t>0.010</w:t>
            </w:r>
          </w:p>
        </w:tc>
        <w:tc>
          <w:tcPr>
            <w:tcW w:w="3775" w:type="dxa"/>
            <w:vAlign w:val="center"/>
          </w:tcPr>
          <w:p w14:paraId="75C1B417" w14:textId="77777777" w:rsidR="00D852F2" w:rsidRDefault="00D852F2" w:rsidP="008106E1">
            <w:pPr>
              <w:pStyle w:val="TableText"/>
              <w:jc w:val="center"/>
            </w:pPr>
            <w:r>
              <w:t>Yes</w:t>
            </w:r>
            <w:r w:rsidRPr="00FF447A">
              <w:rPr>
                <w:vertAlign w:val="superscript"/>
              </w:rPr>
              <w:t>1</w:t>
            </w:r>
          </w:p>
        </w:tc>
      </w:tr>
      <w:tr w:rsidR="00D852F2" w14:paraId="6904764D" w14:textId="77777777" w:rsidTr="00570178">
        <w:tc>
          <w:tcPr>
            <w:tcW w:w="3116" w:type="dxa"/>
          </w:tcPr>
          <w:p w14:paraId="21615BF6" w14:textId="77777777" w:rsidR="00D852F2" w:rsidRDefault="00D852F2" w:rsidP="009D03B4">
            <w:pPr>
              <w:pStyle w:val="TableText"/>
            </w:pPr>
            <w:r>
              <w:t xml:space="preserve">Residential Car Wash </w:t>
            </w:r>
            <w:r w:rsidRPr="0084719A">
              <w:rPr>
                <w:b/>
                <w:bCs/>
              </w:rPr>
              <w:t>BMPs</w:t>
            </w:r>
            <w:r>
              <w:t xml:space="preserve"> </w:t>
            </w:r>
            <w:r w:rsidRPr="0084719A">
              <w:rPr>
                <w:b/>
                <w:bCs/>
              </w:rPr>
              <w:t>Adoption</w:t>
            </w:r>
          </w:p>
        </w:tc>
        <w:tc>
          <w:tcPr>
            <w:tcW w:w="2459" w:type="dxa"/>
            <w:vAlign w:val="center"/>
          </w:tcPr>
          <w:p w14:paraId="2F11AB9C" w14:textId="77777777" w:rsidR="00D852F2" w:rsidRDefault="00D852F2" w:rsidP="008106E1">
            <w:pPr>
              <w:pStyle w:val="TableText"/>
              <w:jc w:val="center"/>
            </w:pPr>
            <w:r>
              <w:t>0.153</w:t>
            </w:r>
          </w:p>
        </w:tc>
        <w:tc>
          <w:tcPr>
            <w:tcW w:w="3775" w:type="dxa"/>
            <w:vAlign w:val="center"/>
          </w:tcPr>
          <w:p w14:paraId="53F13ED6" w14:textId="77777777" w:rsidR="00D852F2" w:rsidRDefault="00D852F2" w:rsidP="008106E1">
            <w:pPr>
              <w:pStyle w:val="TableText"/>
              <w:jc w:val="center"/>
            </w:pPr>
            <w:r>
              <w:t>No</w:t>
            </w:r>
          </w:p>
        </w:tc>
      </w:tr>
    </w:tbl>
    <w:p w14:paraId="4BA039E5" w14:textId="77777777" w:rsidR="00D72F9C" w:rsidRDefault="00D72F9C" w:rsidP="00D61CC5">
      <w:pPr>
        <w:pStyle w:val="ListParagraphEditText"/>
        <w:numPr>
          <w:ilvl w:val="0"/>
          <w:numId w:val="0"/>
        </w:numPr>
        <w:ind w:left="720"/>
      </w:pPr>
    </w:p>
    <w:p w14:paraId="23946C67" w14:textId="239E7507" w:rsidR="00E923AE" w:rsidRDefault="00F77129" w:rsidP="00AA0BFB">
      <w:pPr>
        <w:pStyle w:val="Heading2"/>
      </w:pPr>
      <w:bookmarkStart w:id="58" w:name="_Toc96903698"/>
      <w:bookmarkStart w:id="59" w:name="_Toc119903373"/>
      <w:r>
        <w:lastRenderedPageBreak/>
        <w:t>Challenges</w:t>
      </w:r>
      <w:r w:rsidR="002B0D0A">
        <w:t xml:space="preserve"> Identified During the </w:t>
      </w:r>
      <w:r w:rsidR="0028654B">
        <w:t>Evaluation</w:t>
      </w:r>
      <w:bookmarkEnd w:id="58"/>
      <w:bookmarkEnd w:id="59"/>
    </w:p>
    <w:p w14:paraId="01FC8E59" w14:textId="6A230163" w:rsidR="00D16789" w:rsidRPr="00F828CA" w:rsidRDefault="00A72F8D" w:rsidP="004E56BE">
      <w:pPr>
        <w:pStyle w:val="NormalEditText"/>
      </w:pPr>
      <w:r>
        <w:t xml:space="preserve">This subsection will allow readers to understand </w:t>
      </w:r>
      <w:r w:rsidRPr="0084719A">
        <w:rPr>
          <w:i/>
        </w:rPr>
        <w:t>what</w:t>
      </w:r>
      <w:r>
        <w:t xml:space="preserve"> </w:t>
      </w:r>
      <w:r w:rsidR="00666B97">
        <w:t>challenges</w:t>
      </w:r>
      <w:r w:rsidR="00EA160C">
        <w:t xml:space="preserve"> may have impacted the evaluation and </w:t>
      </w:r>
      <w:r w:rsidR="00EA160C" w:rsidRPr="0084719A">
        <w:rPr>
          <w:i/>
          <w:iCs/>
        </w:rPr>
        <w:t>what</w:t>
      </w:r>
      <w:r w:rsidR="00EA160C">
        <w:t xml:space="preserve"> steps </w:t>
      </w:r>
      <w:r w:rsidR="007C14DF">
        <w:t>could</w:t>
      </w:r>
      <w:r w:rsidR="00EA160C">
        <w:t xml:space="preserve"> be taken </w:t>
      </w:r>
      <w:r w:rsidR="007C14DF">
        <w:t xml:space="preserve">in the future </w:t>
      </w:r>
      <w:r w:rsidR="00EA160C">
        <w:t xml:space="preserve">to reduce the impact of these </w:t>
      </w:r>
      <w:r w:rsidR="00666B97">
        <w:t>challenges</w:t>
      </w:r>
      <w:r w:rsidR="00EA160C">
        <w:t xml:space="preserve">. </w:t>
      </w:r>
      <w:r w:rsidR="00D16789">
        <w:t>Suggestions for content include the following items:</w:t>
      </w:r>
    </w:p>
    <w:p w14:paraId="605AB415" w14:textId="77777777" w:rsidR="000F2E9C" w:rsidRDefault="000D2AB0" w:rsidP="00D61CC5">
      <w:pPr>
        <w:pStyle w:val="ListParagraphEditText"/>
        <w:numPr>
          <w:ilvl w:val="0"/>
          <w:numId w:val="8"/>
        </w:numPr>
      </w:pPr>
      <w:r>
        <w:t>Identify and discuss</w:t>
      </w:r>
      <w:r w:rsidR="00B95BC7">
        <w:t xml:space="preserve"> challenges that potentially impacted the </w:t>
      </w:r>
      <w:r w:rsidR="00B95BC7" w:rsidRPr="0084719A">
        <w:rPr>
          <w:b/>
          <w:bCs/>
        </w:rPr>
        <w:t>campaign</w:t>
      </w:r>
      <w:r w:rsidR="00B95BC7">
        <w:t xml:space="preserve">, </w:t>
      </w:r>
      <w:r w:rsidR="00B95BC7" w:rsidRPr="0084719A">
        <w:rPr>
          <w:b/>
          <w:bCs/>
        </w:rPr>
        <w:t>instruments</w:t>
      </w:r>
      <w:r w:rsidR="00B95BC7">
        <w:t xml:space="preserve">, </w:t>
      </w:r>
      <w:r w:rsidR="003C349F">
        <w:t>schedule,</w:t>
      </w:r>
      <w:r w:rsidR="00B95BC7">
        <w:t xml:space="preserve"> or budget. </w:t>
      </w:r>
      <w:r w:rsidR="000F1879">
        <w:t xml:space="preserve">Documenting the challenges in a table format is recommended. </w:t>
      </w:r>
    </w:p>
    <w:p w14:paraId="132FA921" w14:textId="5C1C500F" w:rsidR="000F1879" w:rsidRPr="001640E9" w:rsidRDefault="000F2E9C" w:rsidP="001640E9">
      <w:pPr>
        <w:pStyle w:val="ListParagraphEditText"/>
        <w:numPr>
          <w:ilvl w:val="0"/>
          <w:numId w:val="0"/>
        </w:numPr>
        <w:ind w:left="360"/>
        <w:rPr>
          <w:i/>
          <w:iCs/>
        </w:rPr>
      </w:pPr>
      <w:r w:rsidRPr="006E5933">
        <w:rPr>
          <w:b/>
          <w:i/>
          <w:iCs/>
          <w:color w:val="861627"/>
        </w:rPr>
        <w:t>EXAMPLE</w:t>
      </w:r>
      <w:r w:rsidRPr="001640E9" w:rsidDel="000F2E9C">
        <w:rPr>
          <w:i/>
          <w:iCs/>
        </w:rPr>
        <w:t xml:space="preserve"> </w:t>
      </w:r>
      <w:r w:rsidR="000F1879" w:rsidRPr="001640E9">
        <w:rPr>
          <w:i/>
          <w:iCs/>
        </w:rPr>
        <w:t xml:space="preserve">of </w:t>
      </w:r>
      <w:r w:rsidR="00754510" w:rsidRPr="001640E9">
        <w:rPr>
          <w:i/>
          <w:iCs/>
        </w:rPr>
        <w:t xml:space="preserve">challenges identified in a </w:t>
      </w:r>
      <w:r w:rsidR="002E0E42" w:rsidRPr="001640E9">
        <w:rPr>
          <w:i/>
          <w:iCs/>
        </w:rPr>
        <w:t>table format</w:t>
      </w:r>
      <w:r w:rsidRPr="001640E9">
        <w:rPr>
          <w:i/>
          <w:iCs/>
        </w:rPr>
        <w:t xml:space="preserve"> shown in </w:t>
      </w:r>
      <w:r w:rsidRPr="001640E9">
        <w:rPr>
          <w:i/>
          <w:iCs/>
        </w:rPr>
        <w:fldChar w:fldCharType="begin"/>
      </w:r>
      <w:r w:rsidRPr="001640E9">
        <w:rPr>
          <w:i/>
          <w:iCs/>
        </w:rPr>
        <w:instrText xml:space="preserve"> REF _Ref96350818 \h </w:instrText>
      </w:r>
      <w:r w:rsidR="006E5933" w:rsidRPr="001640E9">
        <w:rPr>
          <w:i/>
          <w:iCs/>
        </w:rPr>
        <w:instrText xml:space="preserve"> \* MERGEFORMAT </w:instrText>
      </w:r>
      <w:r w:rsidRPr="001640E9">
        <w:rPr>
          <w:i/>
          <w:iCs/>
        </w:rPr>
      </w:r>
      <w:r w:rsidRPr="001640E9">
        <w:rPr>
          <w:i/>
          <w:iCs/>
        </w:rPr>
        <w:fldChar w:fldCharType="separate"/>
      </w:r>
      <w:r w:rsidR="00B243B8" w:rsidRPr="001640E9">
        <w:rPr>
          <w:i/>
          <w:iCs/>
        </w:rPr>
        <w:t xml:space="preserve">Table </w:t>
      </w:r>
      <w:r w:rsidR="00B243B8" w:rsidRPr="001640E9">
        <w:rPr>
          <w:i/>
          <w:iCs/>
          <w:noProof/>
        </w:rPr>
        <w:t>5</w:t>
      </w:r>
      <w:r w:rsidR="00B243B8" w:rsidRPr="001640E9">
        <w:rPr>
          <w:i/>
          <w:iCs/>
          <w:noProof/>
        </w:rPr>
        <w:noBreakHyphen/>
        <w:t>2</w:t>
      </w:r>
      <w:r w:rsidRPr="001640E9">
        <w:rPr>
          <w:i/>
          <w:iCs/>
        </w:rPr>
        <w:fldChar w:fldCharType="end"/>
      </w:r>
      <w:r w:rsidR="00754510" w:rsidRPr="001640E9">
        <w:rPr>
          <w:i/>
          <w:iCs/>
        </w:rPr>
        <w:t xml:space="preserve">. </w:t>
      </w:r>
    </w:p>
    <w:p w14:paraId="3C709085" w14:textId="78594D33" w:rsidR="00FC6BB4" w:rsidRDefault="00941018" w:rsidP="00D61CC5">
      <w:pPr>
        <w:pStyle w:val="ListParagraphEditText"/>
        <w:numPr>
          <w:ilvl w:val="0"/>
          <w:numId w:val="8"/>
        </w:numPr>
      </w:pPr>
      <w:r>
        <w:t xml:space="preserve">Describe </w:t>
      </w:r>
      <w:r w:rsidR="00EB5EBA">
        <w:t xml:space="preserve">steps </w:t>
      </w:r>
      <w:r w:rsidR="003C349F">
        <w:t xml:space="preserve">(mitigation approach) </w:t>
      </w:r>
      <w:r w:rsidR="00EB5EBA">
        <w:t>taken to address the</w:t>
      </w:r>
      <w:r w:rsidR="00FC6BB4" w:rsidRPr="00C63803">
        <w:t xml:space="preserve"> challenges identified </w:t>
      </w:r>
      <w:r w:rsidR="00782213" w:rsidRPr="00C63803">
        <w:t>during</w:t>
      </w:r>
      <w:r w:rsidR="00FC6BB4" w:rsidRPr="00C63803">
        <w:t xml:space="preserve"> th</w:t>
      </w:r>
      <w:r w:rsidR="0028654B" w:rsidRPr="00C63803">
        <w:t>e evaluation</w:t>
      </w:r>
      <w:r w:rsidR="00FC6BB4" w:rsidRPr="00C63803">
        <w:t xml:space="preserve"> </w:t>
      </w:r>
      <w:r w:rsidR="00EB5EBA">
        <w:t xml:space="preserve">and note </w:t>
      </w:r>
      <w:r w:rsidR="003C349F">
        <w:t xml:space="preserve">how or if they </w:t>
      </w:r>
      <w:r w:rsidR="00EB5EBA">
        <w:t>were</w:t>
      </w:r>
      <w:r w:rsidR="00FC6BB4" w:rsidRPr="00C63803">
        <w:t xml:space="preserve"> resolved</w:t>
      </w:r>
      <w:r w:rsidR="00B13EB0" w:rsidRPr="00C63803">
        <w:t>.</w:t>
      </w:r>
    </w:p>
    <w:p w14:paraId="380F0FEE" w14:textId="1ABC87F2" w:rsidR="007C198C" w:rsidRDefault="007C198C" w:rsidP="00A06D88">
      <w:pPr>
        <w:pStyle w:val="Caption"/>
      </w:pPr>
      <w:bookmarkStart w:id="60" w:name="_Ref96350818"/>
      <w:bookmarkStart w:id="61" w:name="_Toc96497137"/>
      <w:r>
        <w:t xml:space="preserve">Table </w:t>
      </w:r>
      <w:r w:rsidR="00426FA2">
        <w:t>5</w:t>
      </w:r>
      <w:r w:rsidR="006B5473">
        <w:noBreakHyphen/>
      </w:r>
      <w:r>
        <w:fldChar w:fldCharType="begin"/>
      </w:r>
      <w:r>
        <w:instrText>SEQ Table \* ARABIC \s 1</w:instrText>
      </w:r>
      <w:r>
        <w:fldChar w:fldCharType="separate"/>
      </w:r>
      <w:r w:rsidR="00B243B8">
        <w:rPr>
          <w:noProof/>
        </w:rPr>
        <w:t>2</w:t>
      </w:r>
      <w:r>
        <w:fldChar w:fldCharType="end"/>
      </w:r>
      <w:bookmarkEnd w:id="60"/>
      <w:r>
        <w:t>: Challenges and mitigation approach</w:t>
      </w:r>
      <w:bookmarkEnd w:id="61"/>
    </w:p>
    <w:tbl>
      <w:tblPr>
        <w:tblStyle w:val="TableGrid"/>
        <w:tblW w:w="9360" w:type="dxa"/>
        <w:tblLook w:val="04A0" w:firstRow="1" w:lastRow="0" w:firstColumn="1" w:lastColumn="0" w:noHBand="0" w:noVBand="1"/>
      </w:tblPr>
      <w:tblGrid>
        <w:gridCol w:w="4672"/>
        <w:gridCol w:w="4688"/>
      </w:tblGrid>
      <w:tr w:rsidR="00F27954" w14:paraId="7E05406F" w14:textId="77777777" w:rsidTr="000D2AB0">
        <w:tc>
          <w:tcPr>
            <w:tcW w:w="4308" w:type="dxa"/>
          </w:tcPr>
          <w:p w14:paraId="2A663205" w14:textId="237CD68A" w:rsidR="00F27954" w:rsidRPr="0084719A" w:rsidRDefault="00F27954" w:rsidP="00426FA2">
            <w:pPr>
              <w:pStyle w:val="TableTitle"/>
            </w:pPr>
            <w:r w:rsidRPr="0084719A">
              <w:t>Challenges</w:t>
            </w:r>
          </w:p>
        </w:tc>
        <w:tc>
          <w:tcPr>
            <w:tcW w:w="4322" w:type="dxa"/>
          </w:tcPr>
          <w:p w14:paraId="2D99BD70" w14:textId="65D27A00" w:rsidR="00F27954" w:rsidRPr="0084719A" w:rsidRDefault="00F27954" w:rsidP="00426FA2">
            <w:pPr>
              <w:pStyle w:val="TableTitle"/>
            </w:pPr>
            <w:r w:rsidRPr="0084719A">
              <w:t>Mitigation Approach</w:t>
            </w:r>
          </w:p>
        </w:tc>
      </w:tr>
      <w:tr w:rsidR="00F27954" w14:paraId="1B758EF9" w14:textId="77777777" w:rsidTr="00F62BB8">
        <w:tc>
          <w:tcPr>
            <w:tcW w:w="4308" w:type="dxa"/>
            <w:vAlign w:val="center"/>
          </w:tcPr>
          <w:p w14:paraId="2A85DEDB" w14:textId="09CD80A3" w:rsidR="00F27954" w:rsidRDefault="0083071C" w:rsidP="007769BF">
            <w:pPr>
              <w:pStyle w:val="TableText"/>
            </w:pPr>
            <w:r>
              <w:t>Limited availability</w:t>
            </w:r>
            <w:r w:rsidR="007C18DB">
              <w:t xml:space="preserve"> of staff to conduct the study</w:t>
            </w:r>
          </w:p>
        </w:tc>
        <w:tc>
          <w:tcPr>
            <w:tcW w:w="4322" w:type="dxa"/>
            <w:vAlign w:val="center"/>
          </w:tcPr>
          <w:p w14:paraId="6CC34D33" w14:textId="5FCE0FFB" w:rsidR="00F27954" w:rsidRDefault="009B0CA6" w:rsidP="007769BF">
            <w:pPr>
              <w:pStyle w:val="TableText"/>
            </w:pPr>
            <w:r>
              <w:t xml:space="preserve">Other jurisdictions </w:t>
            </w:r>
            <w:r w:rsidR="00881024">
              <w:t>assisted</w:t>
            </w:r>
            <w:r w:rsidR="0083071C">
              <w:t xml:space="preserve"> with field work and other duties </w:t>
            </w:r>
          </w:p>
        </w:tc>
      </w:tr>
      <w:tr w:rsidR="00F27954" w14:paraId="5AA78416" w14:textId="77777777" w:rsidTr="00F62BB8">
        <w:tc>
          <w:tcPr>
            <w:tcW w:w="4308" w:type="dxa"/>
            <w:vAlign w:val="center"/>
          </w:tcPr>
          <w:p w14:paraId="07FA9A3C" w14:textId="154D1B16" w:rsidR="00F27954" w:rsidRDefault="00A16921" w:rsidP="007769BF">
            <w:pPr>
              <w:pStyle w:val="TableText"/>
            </w:pPr>
            <w:r w:rsidRPr="0084719A">
              <w:rPr>
                <w:b/>
                <w:bCs/>
              </w:rPr>
              <w:t>Target audience</w:t>
            </w:r>
            <w:r>
              <w:t xml:space="preserve"> unwillingness to complete the survey</w:t>
            </w:r>
          </w:p>
        </w:tc>
        <w:tc>
          <w:tcPr>
            <w:tcW w:w="4322" w:type="dxa"/>
            <w:vAlign w:val="center"/>
          </w:tcPr>
          <w:p w14:paraId="33FBB6FB" w14:textId="3965EC2C" w:rsidR="00F27954" w:rsidRDefault="00A16921" w:rsidP="007769BF">
            <w:pPr>
              <w:pStyle w:val="TableText"/>
            </w:pPr>
            <w:r>
              <w:t xml:space="preserve">Incentives </w:t>
            </w:r>
            <w:r w:rsidR="00881024">
              <w:t>was</w:t>
            </w:r>
            <w:r>
              <w:t xml:space="preserve"> offered upon the completion of the survey</w:t>
            </w:r>
          </w:p>
        </w:tc>
      </w:tr>
    </w:tbl>
    <w:p w14:paraId="615E2CE3" w14:textId="77777777" w:rsidR="00EA7EB1" w:rsidRPr="00DB09F1" w:rsidRDefault="00EA7EB1" w:rsidP="009D03B4"/>
    <w:p w14:paraId="482367DA" w14:textId="1AF70940" w:rsidR="0050429E" w:rsidRDefault="0050429E" w:rsidP="009D03B4">
      <w:r>
        <w:br w:type="page"/>
      </w:r>
    </w:p>
    <w:p w14:paraId="7D999D6F" w14:textId="43DA9E27" w:rsidR="00397E88" w:rsidRDefault="00397E88" w:rsidP="001640E9">
      <w:pPr>
        <w:pStyle w:val="Heading1"/>
      </w:pPr>
      <w:bookmarkStart w:id="62" w:name="_Toc96903699"/>
      <w:bookmarkStart w:id="63" w:name="_Toc119903374"/>
      <w:r>
        <w:lastRenderedPageBreak/>
        <w:t>Future Action Recommendations</w:t>
      </w:r>
      <w:bookmarkEnd w:id="62"/>
      <w:bookmarkEnd w:id="63"/>
    </w:p>
    <w:p w14:paraId="460FE384" w14:textId="4960349D" w:rsidR="00F7570F" w:rsidRDefault="00BF6951" w:rsidP="004E56BE">
      <w:pPr>
        <w:pStyle w:val="NormalEditText"/>
      </w:pPr>
      <w:r>
        <w:t xml:space="preserve">After reading this section, the reader should understand </w:t>
      </w:r>
      <w:r w:rsidR="00B873FA" w:rsidRPr="00AD1AB3">
        <w:rPr>
          <w:i/>
          <w:iCs/>
        </w:rPr>
        <w:t>what</w:t>
      </w:r>
      <w:r w:rsidR="00B873FA">
        <w:t xml:space="preserve"> future action </w:t>
      </w:r>
      <w:r w:rsidR="00E61DFE">
        <w:t xml:space="preserve">recommendations </w:t>
      </w:r>
      <w:r w:rsidR="00B873FA">
        <w:t xml:space="preserve">are </w:t>
      </w:r>
      <w:r w:rsidR="00E61DFE">
        <w:t xml:space="preserve">based on the results of the </w:t>
      </w:r>
      <w:r w:rsidR="008B5D4E">
        <w:t>evaluation</w:t>
      </w:r>
      <w:r w:rsidR="00E61DFE">
        <w:t>.</w:t>
      </w:r>
      <w:r w:rsidR="006A0117">
        <w:t xml:space="preserve"> Based on the recommendations, </w:t>
      </w:r>
      <w:r w:rsidR="00DC2B04">
        <w:t>suggestions for content include the following</w:t>
      </w:r>
      <w:r w:rsidR="00CE2B68">
        <w:t xml:space="preserve">: </w:t>
      </w:r>
    </w:p>
    <w:p w14:paraId="7C6CC559" w14:textId="18273B74" w:rsidR="006053D8" w:rsidRDefault="006053D8" w:rsidP="007769BF">
      <w:pPr>
        <w:pStyle w:val="PermitRequirements"/>
      </w:pPr>
      <w:r w:rsidRPr="006053D8">
        <w:t>[WWA Phase I S5.C.11.a.iii.] &amp; [WWA Phase II S</w:t>
      </w:r>
      <w:proofErr w:type="gramStart"/>
      <w:r w:rsidRPr="006053D8">
        <w:t>5.C.2.ii</w:t>
      </w:r>
      <w:proofErr w:type="gramEnd"/>
      <w:r w:rsidRPr="006053D8">
        <w:t>.b.]</w:t>
      </w:r>
    </w:p>
    <w:p w14:paraId="65F2E671" w14:textId="69559304" w:rsidR="007769BF" w:rsidRPr="006053D8" w:rsidRDefault="0076585A" w:rsidP="007769BF">
      <w:pPr>
        <w:pStyle w:val="PermitRequirements"/>
      </w:pPr>
      <w:r>
        <w:t xml:space="preserve">Evaluate and report on any changes to the campaign in order to be more effective; describe the strategies and process to achieve the results. </w:t>
      </w:r>
    </w:p>
    <w:p w14:paraId="73DBCF7B" w14:textId="601EFF7A" w:rsidR="006053D8" w:rsidRDefault="006053D8" w:rsidP="00D61CC5">
      <w:pPr>
        <w:pStyle w:val="ListParagraphEditText"/>
      </w:pPr>
      <w:r w:rsidRPr="00AD1AB3">
        <w:t>D</w:t>
      </w:r>
      <w:r>
        <w:t>ocument lessons learned and</w:t>
      </w:r>
      <w:r w:rsidRPr="00AD1AB3">
        <w:t xml:space="preserve"> recommendations </w:t>
      </w:r>
      <w:r>
        <w:t xml:space="preserve">for which </w:t>
      </w:r>
      <w:r w:rsidRPr="000D2500">
        <w:rPr>
          <w:b/>
        </w:rPr>
        <w:t>campaign’s</w:t>
      </w:r>
      <w:r>
        <w:t xml:space="preserve"> </w:t>
      </w:r>
      <w:r w:rsidRPr="000D2500">
        <w:rPr>
          <w:b/>
        </w:rPr>
        <w:t>strategy</w:t>
      </w:r>
      <w:r>
        <w:t xml:space="preserve"> and schedule will more effectively be implemented based on discussion from Section 5.</w:t>
      </w:r>
      <w:r w:rsidR="005A433F">
        <w:t>0</w:t>
      </w:r>
      <w:r w:rsidRPr="00AD1AB3">
        <w:t>.</w:t>
      </w:r>
      <w:r>
        <w:t xml:space="preserve"> </w:t>
      </w:r>
    </w:p>
    <w:p w14:paraId="35790987" w14:textId="60308B01" w:rsidR="00881024" w:rsidRPr="000D2500" w:rsidRDefault="00D75441" w:rsidP="00D61CC5">
      <w:pPr>
        <w:pStyle w:val="ListParagraphEditText"/>
      </w:pPr>
      <w:r>
        <w:t xml:space="preserve">Discuss how the lessons learned can be applied to future studies. </w:t>
      </w:r>
    </w:p>
    <w:p w14:paraId="52B38E1B" w14:textId="77777777" w:rsidR="006053D8" w:rsidRPr="007443F7" w:rsidRDefault="006053D8" w:rsidP="007443F7">
      <w:pPr>
        <w:pStyle w:val="ListParagraphSubBullet"/>
      </w:pPr>
      <w:r w:rsidRPr="007443F7">
        <w:t>Consider recommendations that:</w:t>
      </w:r>
    </w:p>
    <w:p w14:paraId="4D5F755A" w14:textId="77777777" w:rsidR="006053D8" w:rsidRDefault="006053D8" w:rsidP="007443F7">
      <w:pPr>
        <w:pStyle w:val="ListParameterSubSubBullet"/>
      </w:pPr>
      <w:r>
        <w:t>I</w:t>
      </w:r>
      <w:r w:rsidRPr="00B44940">
        <w:t>ncrea</w:t>
      </w:r>
      <w:r>
        <w:t xml:space="preserve">se E&amp;O material outreach </w:t>
      </w:r>
      <w:r w:rsidRPr="00B44940">
        <w:t xml:space="preserve">to the </w:t>
      </w:r>
      <w:r w:rsidRPr="000D2500">
        <w:rPr>
          <w:b/>
        </w:rPr>
        <w:t>target audience</w:t>
      </w:r>
      <w:r>
        <w:t>. I</w:t>
      </w:r>
      <w:r w:rsidRPr="00B44940">
        <w:t xml:space="preserve">f any E&amp;O </w:t>
      </w:r>
      <w:r w:rsidRPr="000D2500">
        <w:rPr>
          <w:b/>
        </w:rPr>
        <w:t>materials</w:t>
      </w:r>
      <w:r w:rsidRPr="00B44940">
        <w:t xml:space="preserve"> were translated into a different language other than English, consider </w:t>
      </w:r>
      <w:r>
        <w:t>strategies to</w:t>
      </w:r>
      <w:r w:rsidRPr="00B44940">
        <w:t xml:space="preserve"> </w:t>
      </w:r>
      <w:r>
        <w:t>reach that</w:t>
      </w:r>
      <w:r w:rsidRPr="00B44940">
        <w:t xml:space="preserve"> demographic</w:t>
      </w:r>
      <w:r>
        <w:t xml:space="preserve">. </w:t>
      </w:r>
    </w:p>
    <w:p w14:paraId="6225EBD7" w14:textId="77777777" w:rsidR="006053D8" w:rsidRDefault="006053D8" w:rsidP="007443F7">
      <w:pPr>
        <w:pStyle w:val="ListParameterSubSubBullet"/>
      </w:pPr>
      <w:r>
        <w:t xml:space="preserve">Increase </w:t>
      </w:r>
      <w:r w:rsidRPr="000D2500">
        <w:rPr>
          <w:b/>
        </w:rPr>
        <w:t>campaign</w:t>
      </w:r>
      <w:r>
        <w:t xml:space="preserve"> participation </w:t>
      </w:r>
    </w:p>
    <w:p w14:paraId="63D57164" w14:textId="77777777" w:rsidR="006053D8" w:rsidRPr="00B44940" w:rsidRDefault="006053D8" w:rsidP="007443F7">
      <w:pPr>
        <w:pStyle w:val="ListParameterSubSubBullet"/>
      </w:pPr>
      <w:r>
        <w:t xml:space="preserve">Improve </w:t>
      </w:r>
      <w:r w:rsidRPr="000D2500">
        <w:t>campaign</w:t>
      </w:r>
      <w:r>
        <w:t xml:space="preserve"> </w:t>
      </w:r>
      <w:r w:rsidRPr="000D2500">
        <w:t>instruments</w:t>
      </w:r>
      <w:r>
        <w:t xml:space="preserve"> </w:t>
      </w:r>
    </w:p>
    <w:p w14:paraId="0E6C04D0" w14:textId="77777777" w:rsidR="006053D8" w:rsidRDefault="006053D8" w:rsidP="007B5091">
      <w:pPr>
        <w:pStyle w:val="ListParagraphSubBullet"/>
      </w:pPr>
      <w:r>
        <w:t xml:space="preserve">Conduct a literature search to identify recommendations and strategies to achieve the recommendations </w:t>
      </w:r>
    </w:p>
    <w:p w14:paraId="61016039" w14:textId="77777777" w:rsidR="006053D8" w:rsidRPr="007443F7" w:rsidRDefault="006053D8" w:rsidP="007B5091">
      <w:pPr>
        <w:pStyle w:val="ListParagraphSubBullet"/>
        <w:rPr>
          <w:i/>
          <w:iCs/>
        </w:rPr>
      </w:pPr>
      <w:r w:rsidRPr="007443F7">
        <w:rPr>
          <w:b/>
          <w:i/>
          <w:iCs/>
          <w:color w:val="861627"/>
        </w:rPr>
        <w:t>EXAMPLE</w:t>
      </w:r>
      <w:r w:rsidRPr="007443F7">
        <w:rPr>
          <w:b/>
          <w:i/>
          <w:iCs/>
          <w:color w:val="FF0000"/>
        </w:rPr>
        <w:t xml:space="preserve"> </w:t>
      </w:r>
      <w:r w:rsidRPr="007443F7">
        <w:rPr>
          <w:i/>
          <w:iCs/>
        </w:rPr>
        <w:t xml:space="preserve">of a recommendation: Sending E&amp;O </w:t>
      </w:r>
      <w:r w:rsidRPr="007443F7">
        <w:rPr>
          <w:b/>
          <w:i/>
          <w:iCs/>
        </w:rPr>
        <w:t>materials</w:t>
      </w:r>
      <w:r w:rsidRPr="007443F7">
        <w:rPr>
          <w:i/>
          <w:iCs/>
        </w:rPr>
        <w:t xml:space="preserve"> with utility bill to increase </w:t>
      </w:r>
      <w:r w:rsidRPr="007443F7">
        <w:rPr>
          <w:b/>
          <w:i/>
          <w:iCs/>
        </w:rPr>
        <w:t>E&amp;O program</w:t>
      </w:r>
      <w:r w:rsidRPr="007443F7">
        <w:rPr>
          <w:i/>
          <w:iCs/>
        </w:rPr>
        <w:t xml:space="preserve"> reach to the </w:t>
      </w:r>
      <w:r w:rsidRPr="007443F7">
        <w:rPr>
          <w:b/>
          <w:i/>
          <w:iCs/>
        </w:rPr>
        <w:t>target audience.</w:t>
      </w:r>
    </w:p>
    <w:p w14:paraId="47DFE5FE" w14:textId="26F0405E" w:rsidR="007443F7" w:rsidRDefault="002116DC" w:rsidP="007443F7">
      <w:pPr>
        <w:pStyle w:val="PermitRequirements"/>
      </w:pPr>
      <w:r w:rsidRPr="00E530AB">
        <w:t xml:space="preserve">[WWA </w:t>
      </w:r>
      <w:r w:rsidR="0032173B">
        <w:t xml:space="preserve">Phase I </w:t>
      </w:r>
      <w:r w:rsidRPr="00E530AB">
        <w:t>S5.C.11.a.vii</w:t>
      </w:r>
      <w:r w:rsidR="004224FB" w:rsidRPr="00E530AB">
        <w:t>.</w:t>
      </w:r>
      <w:r w:rsidRPr="00E530AB">
        <w:t>] &amp; [WWA Phase II S5.C.2.f</w:t>
      </w:r>
      <w:r w:rsidR="004224FB" w:rsidRPr="00E530AB">
        <w:t>.</w:t>
      </w:r>
      <w:r w:rsidRPr="00E530AB">
        <w:t xml:space="preserve">] </w:t>
      </w:r>
    </w:p>
    <w:p w14:paraId="19E6DF5C" w14:textId="177D9593" w:rsidR="00E530AB" w:rsidRPr="00E530AB" w:rsidRDefault="003378D5" w:rsidP="007443F7">
      <w:pPr>
        <w:pStyle w:val="PermitRequirements"/>
      </w:pPr>
      <w:r w:rsidRPr="00E530AB">
        <w:t xml:space="preserve">Use the results of the </w:t>
      </w:r>
      <w:r w:rsidRPr="00E530AB">
        <w:rPr>
          <w:b/>
        </w:rPr>
        <w:t>campaign</w:t>
      </w:r>
      <w:r w:rsidRPr="00E530AB">
        <w:t xml:space="preserve"> evaluation to direct effective methods for implementation and E&amp;O resources effectively. </w:t>
      </w:r>
    </w:p>
    <w:p w14:paraId="3C81D943" w14:textId="202A82C1" w:rsidR="008B7611" w:rsidRPr="000D2500" w:rsidRDefault="00725CB6" w:rsidP="00D61CC5">
      <w:pPr>
        <w:pStyle w:val="ListParagraphEditText"/>
      </w:pPr>
      <w:r>
        <w:t xml:space="preserve">Describe the strategies and process to implement changes to the </w:t>
      </w:r>
      <w:r w:rsidRPr="00E530AB">
        <w:rPr>
          <w:b/>
        </w:rPr>
        <w:t>campaign</w:t>
      </w:r>
      <w:r>
        <w:t xml:space="preserve"> to be more effective</w:t>
      </w:r>
      <w:r w:rsidR="008B7611">
        <w:t xml:space="preserve">. </w:t>
      </w:r>
    </w:p>
    <w:p w14:paraId="2A021BCE" w14:textId="77777777" w:rsidR="00AC62A8" w:rsidRDefault="00F92A21" w:rsidP="007B5091">
      <w:pPr>
        <w:pStyle w:val="ListParagraphSubBullet"/>
      </w:pPr>
      <w:r>
        <w:t xml:space="preserve">If </w:t>
      </w:r>
      <w:r w:rsidR="00F701D7">
        <w:t>the desired results</w:t>
      </w:r>
      <w:r>
        <w:t xml:space="preserve"> were not </w:t>
      </w:r>
      <w:r w:rsidR="00EA34C2">
        <w:t>achieved</w:t>
      </w:r>
      <w:r w:rsidR="00F701D7">
        <w:t xml:space="preserve"> </w:t>
      </w:r>
      <w:r w:rsidR="00F55704">
        <w:t>state how this will be resolved in the future</w:t>
      </w:r>
      <w:r w:rsidR="00AC62A8">
        <w:t>.</w:t>
      </w:r>
      <w:r w:rsidR="00F55704">
        <w:t xml:space="preserve"> </w:t>
      </w:r>
    </w:p>
    <w:p w14:paraId="0213AF06" w14:textId="00717D49" w:rsidR="00F92A21" w:rsidRPr="004E0442" w:rsidRDefault="00AC62A8" w:rsidP="007B5091">
      <w:pPr>
        <w:pStyle w:val="ListParagraphSubBullet"/>
        <w:numPr>
          <w:ilvl w:val="0"/>
          <w:numId w:val="0"/>
        </w:numPr>
        <w:ind w:left="1440"/>
        <w:rPr>
          <w:i/>
          <w:iCs/>
        </w:rPr>
      </w:pPr>
      <w:r w:rsidRPr="004E0442">
        <w:rPr>
          <w:b/>
          <w:bCs/>
          <w:i/>
          <w:iCs/>
          <w:color w:val="861627"/>
        </w:rPr>
        <w:t>EXAMPLE</w:t>
      </w:r>
      <w:r w:rsidRPr="004E0442">
        <w:rPr>
          <w:i/>
          <w:iCs/>
        </w:rPr>
        <w:t>: T</w:t>
      </w:r>
      <w:r w:rsidR="00F701D7" w:rsidRPr="004E0442">
        <w:rPr>
          <w:i/>
          <w:iCs/>
        </w:rPr>
        <w:t xml:space="preserve">here was </w:t>
      </w:r>
      <w:r w:rsidR="0080054F" w:rsidRPr="004E0442">
        <w:rPr>
          <w:i/>
          <w:iCs/>
        </w:rPr>
        <w:t xml:space="preserve">no </w:t>
      </w:r>
      <w:r w:rsidR="00C741EC" w:rsidRPr="004E0442">
        <w:rPr>
          <w:i/>
          <w:iCs/>
        </w:rPr>
        <w:t xml:space="preserve">or only a small </w:t>
      </w:r>
      <w:r w:rsidR="0080054F" w:rsidRPr="004E0442">
        <w:rPr>
          <w:i/>
          <w:iCs/>
        </w:rPr>
        <w:t xml:space="preserve">measurable </w:t>
      </w:r>
      <w:r w:rsidR="001A3739" w:rsidRPr="004E0442">
        <w:rPr>
          <w:i/>
          <w:iCs/>
        </w:rPr>
        <w:t>difference</w:t>
      </w:r>
      <w:r w:rsidR="0080054F" w:rsidRPr="004E0442">
        <w:rPr>
          <w:i/>
          <w:iCs/>
        </w:rPr>
        <w:t xml:space="preserve"> between the pre and post data</w:t>
      </w:r>
      <w:r w:rsidR="00373F40" w:rsidRPr="004E0442">
        <w:rPr>
          <w:i/>
          <w:iCs/>
        </w:rPr>
        <w:t xml:space="preserve"> that indicated </w:t>
      </w:r>
      <w:r w:rsidR="00F55704" w:rsidRPr="004E0442">
        <w:rPr>
          <w:i/>
          <w:iCs/>
        </w:rPr>
        <w:t xml:space="preserve">a change in the target audiences </w:t>
      </w:r>
      <w:r w:rsidR="00A32F56" w:rsidRPr="004E0442">
        <w:rPr>
          <w:i/>
          <w:iCs/>
        </w:rPr>
        <w:t>understanding and adoption of targeted behaviors</w:t>
      </w:r>
      <w:r w:rsidR="00F56CA9" w:rsidRPr="004E0442">
        <w:rPr>
          <w:i/>
          <w:iCs/>
        </w:rPr>
        <w:t xml:space="preserve">. </w:t>
      </w:r>
      <w:r w:rsidR="0090288F" w:rsidRPr="004E0442">
        <w:rPr>
          <w:i/>
          <w:iCs/>
        </w:rPr>
        <w:t xml:space="preserve">The strategy will be re-evaluated through pilot testing </w:t>
      </w:r>
      <w:r w:rsidR="00A531E6" w:rsidRPr="004E0442">
        <w:rPr>
          <w:i/>
          <w:iCs/>
        </w:rPr>
        <w:t xml:space="preserve">and revised based on the results. </w:t>
      </w:r>
    </w:p>
    <w:p w14:paraId="6C0BFC8A" w14:textId="79143B7E" w:rsidR="00F92A21" w:rsidRPr="004E0442" w:rsidRDefault="00F92A21" w:rsidP="00D61CC5">
      <w:pPr>
        <w:pStyle w:val="ListParagraphEditText"/>
        <w:numPr>
          <w:ilvl w:val="0"/>
          <w:numId w:val="0"/>
        </w:numPr>
        <w:ind w:left="1440"/>
        <w:rPr>
          <w:i/>
          <w:iCs/>
        </w:rPr>
      </w:pPr>
      <w:r w:rsidRPr="004E0442">
        <w:rPr>
          <w:b/>
          <w:i/>
          <w:iCs/>
          <w:color w:val="861627"/>
        </w:rPr>
        <w:t>EXAMPLE</w:t>
      </w:r>
      <w:r w:rsidRPr="004E0442">
        <w:rPr>
          <w:i/>
          <w:iCs/>
        </w:rPr>
        <w:t xml:space="preserve">: </w:t>
      </w:r>
      <w:r w:rsidR="00B10D33" w:rsidRPr="004E0442">
        <w:rPr>
          <w:i/>
          <w:iCs/>
        </w:rPr>
        <w:t>There was a l</w:t>
      </w:r>
      <w:r w:rsidRPr="004E0442">
        <w:rPr>
          <w:i/>
          <w:iCs/>
        </w:rPr>
        <w:t xml:space="preserve">ow response rate </w:t>
      </w:r>
      <w:r w:rsidR="00B10D33" w:rsidRPr="004E0442">
        <w:rPr>
          <w:i/>
          <w:iCs/>
        </w:rPr>
        <w:t>from th</w:t>
      </w:r>
      <w:r w:rsidR="00EA34C2" w:rsidRPr="004E0442">
        <w:rPr>
          <w:i/>
          <w:iCs/>
        </w:rPr>
        <w:t>e community who first languages</w:t>
      </w:r>
      <w:r w:rsidR="003D4A26" w:rsidRPr="004E0442">
        <w:rPr>
          <w:i/>
          <w:iCs/>
        </w:rPr>
        <w:t xml:space="preserve"> was </w:t>
      </w:r>
      <w:r w:rsidR="00EA34C2" w:rsidRPr="004E0442">
        <w:rPr>
          <w:i/>
          <w:iCs/>
        </w:rPr>
        <w:t>other than E</w:t>
      </w:r>
      <w:r w:rsidRPr="004E0442">
        <w:rPr>
          <w:i/>
          <w:iCs/>
        </w:rPr>
        <w:t xml:space="preserve">nglish. </w:t>
      </w:r>
      <w:r w:rsidR="00C107A3" w:rsidRPr="004E0442">
        <w:rPr>
          <w:i/>
          <w:iCs/>
        </w:rPr>
        <w:t xml:space="preserve">For future evaluations, the </w:t>
      </w:r>
      <w:r w:rsidR="00A531E6" w:rsidRPr="004E0442">
        <w:rPr>
          <w:i/>
          <w:iCs/>
        </w:rPr>
        <w:t>P</w:t>
      </w:r>
      <w:r w:rsidR="00C107A3" w:rsidRPr="004E0442">
        <w:rPr>
          <w:i/>
          <w:iCs/>
        </w:rPr>
        <w:t>ermittee will strive to increase the response rate</w:t>
      </w:r>
      <w:r w:rsidRPr="004E0442">
        <w:rPr>
          <w:i/>
          <w:iCs/>
        </w:rPr>
        <w:t xml:space="preserve"> by </w:t>
      </w:r>
      <w:r w:rsidR="008F0C54" w:rsidRPr="004E0442">
        <w:rPr>
          <w:i/>
          <w:iCs/>
        </w:rPr>
        <w:t xml:space="preserve">hosting </w:t>
      </w:r>
      <w:r w:rsidR="0002239A" w:rsidRPr="004E0442">
        <w:rPr>
          <w:i/>
          <w:iCs/>
        </w:rPr>
        <w:t>focus group</w:t>
      </w:r>
      <w:r w:rsidR="008F0C54" w:rsidRPr="004E0442">
        <w:rPr>
          <w:i/>
          <w:iCs/>
        </w:rPr>
        <w:t>s with these</w:t>
      </w:r>
      <w:r w:rsidRPr="004E0442">
        <w:rPr>
          <w:i/>
          <w:iCs/>
        </w:rPr>
        <w:t xml:space="preserve"> communit</w:t>
      </w:r>
      <w:r w:rsidR="003D4A26" w:rsidRPr="004E0442">
        <w:rPr>
          <w:i/>
          <w:iCs/>
        </w:rPr>
        <w:t>ies</w:t>
      </w:r>
      <w:r w:rsidR="00FF6AEF" w:rsidRPr="004E0442">
        <w:rPr>
          <w:i/>
          <w:iCs/>
        </w:rPr>
        <w:t xml:space="preserve"> to identify </w:t>
      </w:r>
      <w:r w:rsidR="003D4A26" w:rsidRPr="004E0442">
        <w:rPr>
          <w:i/>
          <w:iCs/>
        </w:rPr>
        <w:t>alternatives methods for disseminating campaign materials</w:t>
      </w:r>
      <w:r w:rsidR="00FF6AEF" w:rsidRPr="004E0442">
        <w:rPr>
          <w:i/>
          <w:iCs/>
        </w:rPr>
        <w:t xml:space="preserve">. </w:t>
      </w:r>
    </w:p>
    <w:p w14:paraId="71430A27" w14:textId="69E22532" w:rsidR="004C305D" w:rsidRDefault="009D23AB" w:rsidP="007B5091">
      <w:pPr>
        <w:pStyle w:val="ListParagraphSubBullet"/>
      </w:pPr>
      <w:r>
        <w:t xml:space="preserve">Develop </w:t>
      </w:r>
      <w:r w:rsidR="0030103A">
        <w:t xml:space="preserve">and describe </w:t>
      </w:r>
      <w:r>
        <w:t>an</w:t>
      </w:r>
      <w:r w:rsidR="000D388E">
        <w:t xml:space="preserve"> </w:t>
      </w:r>
      <w:r w:rsidR="00725CB6" w:rsidRPr="000D2500">
        <w:t xml:space="preserve">implementation plan </w:t>
      </w:r>
      <w:r w:rsidR="009B39FF">
        <w:t xml:space="preserve">to </w:t>
      </w:r>
      <w:r w:rsidR="009F316A">
        <w:t>execute</w:t>
      </w:r>
      <w:r w:rsidR="009B39FF">
        <w:t xml:space="preserve"> changes to the </w:t>
      </w:r>
      <w:r w:rsidR="00822689">
        <w:rPr>
          <w:b/>
        </w:rPr>
        <w:t>behavior change program</w:t>
      </w:r>
      <w:r w:rsidR="009B39FF">
        <w:t>. The plan should</w:t>
      </w:r>
      <w:r w:rsidR="00725CB6" w:rsidRPr="000D2500">
        <w:t xml:space="preserve"> </w:t>
      </w:r>
      <w:r w:rsidR="00563EED">
        <w:t xml:space="preserve">include </w:t>
      </w:r>
      <w:r w:rsidR="00AE5E20" w:rsidRPr="000646DE">
        <w:t>what</w:t>
      </w:r>
      <w:r w:rsidR="00AE5E20">
        <w:t xml:space="preserve"> the</w:t>
      </w:r>
      <w:r w:rsidR="009B39FF">
        <w:t xml:space="preserve"> recommendation</w:t>
      </w:r>
      <w:r w:rsidR="00AE5E20">
        <w:t>s are</w:t>
      </w:r>
      <w:r w:rsidR="009B39FF">
        <w:t>,</w:t>
      </w:r>
      <w:r w:rsidR="00AE5E20">
        <w:t xml:space="preserve"> how </w:t>
      </w:r>
      <w:r w:rsidR="00BB0942">
        <w:t xml:space="preserve">they were identified, </w:t>
      </w:r>
      <w:r w:rsidR="001300D3">
        <w:t xml:space="preserve">when </w:t>
      </w:r>
      <w:r w:rsidR="00AE5E20">
        <w:t>the recommendations will be implemented</w:t>
      </w:r>
      <w:r w:rsidR="001300D3">
        <w:t>,</w:t>
      </w:r>
      <w:r w:rsidR="00AE5E20">
        <w:t xml:space="preserve"> and </w:t>
      </w:r>
      <w:r w:rsidR="00421505">
        <w:t>what</w:t>
      </w:r>
      <w:r w:rsidR="00AE5E20">
        <w:t xml:space="preserve"> </w:t>
      </w:r>
      <w:r w:rsidR="004A59CF">
        <w:t>is</w:t>
      </w:r>
      <w:r w:rsidR="00AE5E20">
        <w:t xml:space="preserve"> needed to </w:t>
      </w:r>
      <w:r w:rsidR="00F8410D">
        <w:t xml:space="preserve">implement </w:t>
      </w:r>
      <w:r w:rsidR="00AE5E20">
        <w:t>the recommendation</w:t>
      </w:r>
      <w:r w:rsidR="001300D3">
        <w:t>s</w:t>
      </w:r>
      <w:r w:rsidR="00AE5E20">
        <w:t>, such as budget and staff.</w:t>
      </w:r>
      <w:r w:rsidR="009B39FF">
        <w:t xml:space="preserve"> </w:t>
      </w:r>
    </w:p>
    <w:p w14:paraId="79685806" w14:textId="1107075D" w:rsidR="003652D1" w:rsidRDefault="003652D1" w:rsidP="007B5091">
      <w:pPr>
        <w:pStyle w:val="ListParagraphSubBullet"/>
      </w:pPr>
      <w:r>
        <w:t>Documenting the implementation plan in a table format is preferred.</w:t>
      </w:r>
    </w:p>
    <w:p w14:paraId="301058C1" w14:textId="0EF3221E" w:rsidR="008E53D1" w:rsidRPr="004F7CD3" w:rsidRDefault="008E53D1" w:rsidP="00D61CC5">
      <w:pPr>
        <w:pStyle w:val="ListParagraphEditText"/>
        <w:numPr>
          <w:ilvl w:val="0"/>
          <w:numId w:val="0"/>
        </w:numPr>
        <w:ind w:left="1440"/>
        <w:rPr>
          <w:i/>
          <w:iCs/>
        </w:rPr>
      </w:pPr>
      <w:r w:rsidRPr="004F7CD3">
        <w:rPr>
          <w:b/>
          <w:i/>
          <w:iCs/>
          <w:color w:val="861627"/>
        </w:rPr>
        <w:lastRenderedPageBreak/>
        <w:t>EXAMPLE</w:t>
      </w:r>
      <w:r w:rsidRPr="004F7CD3">
        <w:rPr>
          <w:i/>
          <w:iCs/>
        </w:rPr>
        <w:t xml:space="preserve"> of an implementation plan is shown in </w:t>
      </w:r>
      <w:r w:rsidR="00754510" w:rsidRPr="004F7CD3">
        <w:rPr>
          <w:i/>
          <w:iCs/>
        </w:rPr>
        <w:fldChar w:fldCharType="begin"/>
      </w:r>
      <w:r w:rsidR="00754510" w:rsidRPr="004F7CD3">
        <w:rPr>
          <w:i/>
          <w:iCs/>
        </w:rPr>
        <w:instrText xml:space="preserve"> REF _Ref96350888 \h </w:instrText>
      </w:r>
      <w:r w:rsidR="006E7885" w:rsidRPr="004F7CD3">
        <w:rPr>
          <w:i/>
          <w:iCs/>
        </w:rPr>
        <w:instrText xml:space="preserve"> \* MERGEFORMAT </w:instrText>
      </w:r>
      <w:r w:rsidR="00754510" w:rsidRPr="004F7CD3">
        <w:rPr>
          <w:i/>
          <w:iCs/>
        </w:rPr>
      </w:r>
      <w:r w:rsidR="00754510" w:rsidRPr="004F7CD3">
        <w:rPr>
          <w:i/>
          <w:iCs/>
        </w:rPr>
        <w:fldChar w:fldCharType="separate"/>
      </w:r>
      <w:r w:rsidR="00B243B8" w:rsidRPr="001640E9">
        <w:rPr>
          <w:i/>
          <w:iCs/>
        </w:rPr>
        <w:t xml:space="preserve">Table </w:t>
      </w:r>
      <w:r w:rsidR="00B243B8" w:rsidRPr="001640E9">
        <w:rPr>
          <w:i/>
          <w:iCs/>
          <w:noProof/>
        </w:rPr>
        <w:t>6</w:t>
      </w:r>
      <w:r w:rsidR="00B243B8" w:rsidRPr="001640E9">
        <w:rPr>
          <w:i/>
          <w:iCs/>
          <w:noProof/>
        </w:rPr>
        <w:noBreakHyphen/>
        <w:t>1</w:t>
      </w:r>
      <w:r w:rsidR="00754510" w:rsidRPr="004F7CD3">
        <w:rPr>
          <w:i/>
          <w:iCs/>
        </w:rPr>
        <w:fldChar w:fldCharType="end"/>
      </w:r>
      <w:r w:rsidRPr="004F7CD3">
        <w:rPr>
          <w:i/>
          <w:iCs/>
        </w:rPr>
        <w:t>. The text in the table is example entries and should be replaced by the lead or participating entity with their preferred recommendations.</w:t>
      </w:r>
    </w:p>
    <w:p w14:paraId="696C1592" w14:textId="4887DEEB" w:rsidR="00F207DF" w:rsidRDefault="00F207DF" w:rsidP="00A06D88">
      <w:pPr>
        <w:pStyle w:val="Caption"/>
      </w:pPr>
    </w:p>
    <w:p w14:paraId="762E5DF4" w14:textId="0F9D6D95" w:rsidR="00C31E80" w:rsidRDefault="00C31E80" w:rsidP="00A06D88">
      <w:pPr>
        <w:pStyle w:val="Caption"/>
      </w:pPr>
      <w:bookmarkStart w:id="64" w:name="_Ref96350888"/>
      <w:bookmarkStart w:id="65" w:name="_Toc96497138"/>
      <w:r>
        <w:t xml:space="preserve">Table </w:t>
      </w:r>
      <w:r w:rsidR="004F7CD3">
        <w:t>6</w:t>
      </w:r>
      <w:r w:rsidR="006B5473">
        <w:noBreakHyphen/>
      </w:r>
      <w:r>
        <w:fldChar w:fldCharType="begin"/>
      </w:r>
      <w:r>
        <w:instrText>SEQ Table \* ARABIC \s 1</w:instrText>
      </w:r>
      <w:r>
        <w:fldChar w:fldCharType="separate"/>
      </w:r>
      <w:r w:rsidR="00B243B8">
        <w:rPr>
          <w:noProof/>
        </w:rPr>
        <w:t>1</w:t>
      </w:r>
      <w:r>
        <w:fldChar w:fldCharType="end"/>
      </w:r>
      <w:bookmarkEnd w:id="64"/>
      <w:r>
        <w:t>: Implementation plan</w:t>
      </w:r>
      <w:bookmarkEnd w:id="65"/>
    </w:p>
    <w:tbl>
      <w:tblPr>
        <w:tblStyle w:val="TableGrid"/>
        <w:tblW w:w="10025" w:type="dxa"/>
        <w:tblLook w:val="04A0" w:firstRow="1" w:lastRow="0" w:firstColumn="1" w:lastColumn="0" w:noHBand="0" w:noVBand="1"/>
      </w:tblPr>
      <w:tblGrid>
        <w:gridCol w:w="2515"/>
        <w:gridCol w:w="1742"/>
        <w:gridCol w:w="1742"/>
        <w:gridCol w:w="1842"/>
        <w:gridCol w:w="2184"/>
      </w:tblGrid>
      <w:tr w:rsidR="00915F4A" w:rsidRPr="001D2980" w14:paraId="332A4DE9" w14:textId="00892287" w:rsidTr="00356FE4">
        <w:trPr>
          <w:trHeight w:val="720"/>
        </w:trPr>
        <w:tc>
          <w:tcPr>
            <w:tcW w:w="2515" w:type="dxa"/>
            <w:vAlign w:val="center"/>
          </w:tcPr>
          <w:p w14:paraId="0F75BEED" w14:textId="282D85B3" w:rsidR="00915F4A" w:rsidRPr="00AD1AB3" w:rsidRDefault="00677104" w:rsidP="004F7CD3">
            <w:pPr>
              <w:pStyle w:val="TableTitle"/>
            </w:pPr>
            <w:r>
              <w:t>Recommendations</w:t>
            </w:r>
          </w:p>
        </w:tc>
        <w:tc>
          <w:tcPr>
            <w:tcW w:w="1742" w:type="dxa"/>
            <w:vAlign w:val="center"/>
          </w:tcPr>
          <w:p w14:paraId="21B60D8C" w14:textId="591052B9" w:rsidR="00915F4A" w:rsidRPr="00AD1AB3" w:rsidRDefault="00915F4A" w:rsidP="004F7CD3">
            <w:pPr>
              <w:pStyle w:val="TableTitle"/>
            </w:pPr>
            <w:r w:rsidRPr="00AD1AB3">
              <w:t xml:space="preserve">Budget </w:t>
            </w:r>
          </w:p>
        </w:tc>
        <w:tc>
          <w:tcPr>
            <w:tcW w:w="1742" w:type="dxa"/>
            <w:vAlign w:val="center"/>
          </w:tcPr>
          <w:p w14:paraId="60326516" w14:textId="0DFAD750" w:rsidR="00915F4A" w:rsidRPr="00AD1AB3" w:rsidRDefault="00915F4A" w:rsidP="004F7CD3">
            <w:pPr>
              <w:pStyle w:val="TableTitle"/>
            </w:pPr>
            <w:r w:rsidRPr="00AD1AB3">
              <w:t>Budget Source</w:t>
            </w:r>
          </w:p>
        </w:tc>
        <w:tc>
          <w:tcPr>
            <w:tcW w:w="1842" w:type="dxa"/>
            <w:vAlign w:val="center"/>
          </w:tcPr>
          <w:p w14:paraId="085CE3CC" w14:textId="290D2B9B" w:rsidR="00915F4A" w:rsidRPr="00AD1AB3" w:rsidRDefault="00915F4A" w:rsidP="004F7CD3">
            <w:pPr>
              <w:pStyle w:val="TableTitle"/>
            </w:pPr>
            <w:r w:rsidRPr="00AD1AB3">
              <w:t xml:space="preserve">Staff </w:t>
            </w:r>
          </w:p>
        </w:tc>
        <w:tc>
          <w:tcPr>
            <w:tcW w:w="2184" w:type="dxa"/>
            <w:vAlign w:val="center"/>
          </w:tcPr>
          <w:p w14:paraId="27FE552F" w14:textId="49F96997" w:rsidR="00915F4A" w:rsidRPr="00AD1AB3" w:rsidRDefault="00915F4A" w:rsidP="004F7CD3">
            <w:pPr>
              <w:pStyle w:val="TableTitle"/>
            </w:pPr>
            <w:r w:rsidRPr="00AD1AB3">
              <w:t xml:space="preserve">Implementation Time Frame </w:t>
            </w:r>
          </w:p>
        </w:tc>
      </w:tr>
      <w:tr w:rsidR="00915F4A" w:rsidRPr="001D2980" w14:paraId="5C31C882" w14:textId="77777777" w:rsidTr="00356FE4">
        <w:trPr>
          <w:trHeight w:val="326"/>
        </w:trPr>
        <w:tc>
          <w:tcPr>
            <w:tcW w:w="2515" w:type="dxa"/>
            <w:vAlign w:val="center"/>
          </w:tcPr>
          <w:p w14:paraId="3B126BBD" w14:textId="034BD01B" w:rsidR="00915F4A" w:rsidRPr="00F62BB8" w:rsidRDefault="00915F4A" w:rsidP="00035BC5">
            <w:pPr>
              <w:pStyle w:val="TableText"/>
            </w:pPr>
            <w:r w:rsidRPr="00F62BB8">
              <w:t xml:space="preserve">Focus on face-to-face distribution of </w:t>
            </w:r>
            <w:r w:rsidR="00D64D1B" w:rsidRPr="00F62BB8">
              <w:rPr>
                <w:b/>
              </w:rPr>
              <w:t>behavior change campaign</w:t>
            </w:r>
            <w:r w:rsidRPr="00F62BB8">
              <w:t xml:space="preserve"> </w:t>
            </w:r>
            <w:r w:rsidRPr="00F62BB8">
              <w:rPr>
                <w:b/>
              </w:rPr>
              <w:t>materials</w:t>
            </w:r>
            <w:r w:rsidRPr="00F62BB8">
              <w:t xml:space="preserve"> </w:t>
            </w:r>
            <w:r w:rsidR="003E3298" w:rsidRPr="00F62BB8">
              <w:t>at the</w:t>
            </w:r>
            <w:r w:rsidR="00313F81" w:rsidRPr="00F62BB8">
              <w:t xml:space="preserve"> State</w:t>
            </w:r>
            <w:r w:rsidR="003E3298" w:rsidRPr="00F62BB8">
              <w:t xml:space="preserve"> Fair </w:t>
            </w:r>
          </w:p>
        </w:tc>
        <w:tc>
          <w:tcPr>
            <w:tcW w:w="1742" w:type="dxa"/>
            <w:vAlign w:val="center"/>
          </w:tcPr>
          <w:p w14:paraId="4CBC0AC0" w14:textId="73E75F0E" w:rsidR="00915F4A" w:rsidRPr="00F62BB8" w:rsidRDefault="003E3298" w:rsidP="00035BC5">
            <w:pPr>
              <w:pStyle w:val="TableText"/>
              <w:jc w:val="center"/>
            </w:pPr>
            <w:r w:rsidRPr="00F62BB8">
              <w:t>$100</w:t>
            </w:r>
          </w:p>
        </w:tc>
        <w:tc>
          <w:tcPr>
            <w:tcW w:w="1742" w:type="dxa"/>
            <w:vAlign w:val="center"/>
          </w:tcPr>
          <w:p w14:paraId="64F54077" w14:textId="47968155" w:rsidR="00915F4A" w:rsidRPr="00F62BB8" w:rsidRDefault="00FE7540" w:rsidP="00035BC5">
            <w:pPr>
              <w:pStyle w:val="TableText"/>
              <w:jc w:val="center"/>
            </w:pPr>
            <w:r>
              <w:t>Jurisdiction</w:t>
            </w:r>
          </w:p>
        </w:tc>
        <w:tc>
          <w:tcPr>
            <w:tcW w:w="1842" w:type="dxa"/>
            <w:vAlign w:val="center"/>
          </w:tcPr>
          <w:p w14:paraId="2FB6F178" w14:textId="24D44CAC" w:rsidR="00915F4A" w:rsidRPr="00F62BB8" w:rsidRDefault="003E3298" w:rsidP="00035BC5">
            <w:pPr>
              <w:pStyle w:val="TableText"/>
              <w:jc w:val="center"/>
            </w:pPr>
            <w:r w:rsidRPr="00F62BB8">
              <w:t xml:space="preserve">Stormwater </w:t>
            </w:r>
            <w:r w:rsidR="00FE7540">
              <w:t>Staff</w:t>
            </w:r>
          </w:p>
        </w:tc>
        <w:tc>
          <w:tcPr>
            <w:tcW w:w="2184" w:type="dxa"/>
            <w:vAlign w:val="center"/>
          </w:tcPr>
          <w:p w14:paraId="185A5313" w14:textId="58A87D50" w:rsidR="00915F4A" w:rsidRPr="00F62BB8" w:rsidRDefault="00313F81" w:rsidP="00035BC5">
            <w:pPr>
              <w:pStyle w:val="TableText"/>
              <w:jc w:val="center"/>
            </w:pPr>
            <w:r w:rsidRPr="00F62BB8">
              <w:t>State Fair 2023</w:t>
            </w:r>
          </w:p>
        </w:tc>
      </w:tr>
      <w:tr w:rsidR="00915F4A" w:rsidRPr="001D2980" w14:paraId="494093C0" w14:textId="7785BC93" w:rsidTr="00356FE4">
        <w:trPr>
          <w:trHeight w:val="326"/>
        </w:trPr>
        <w:tc>
          <w:tcPr>
            <w:tcW w:w="2515" w:type="dxa"/>
            <w:vAlign w:val="center"/>
          </w:tcPr>
          <w:p w14:paraId="69179874" w14:textId="60568366" w:rsidR="00915F4A" w:rsidRPr="00F62BB8" w:rsidRDefault="00915F4A" w:rsidP="00035BC5">
            <w:pPr>
              <w:pStyle w:val="TableText"/>
            </w:pPr>
            <w:r w:rsidRPr="00F62BB8">
              <w:t xml:space="preserve">Revise </w:t>
            </w:r>
            <w:r w:rsidR="00D64D1B" w:rsidRPr="00F62BB8">
              <w:rPr>
                <w:b/>
              </w:rPr>
              <w:t>behavior change campaign</w:t>
            </w:r>
            <w:r w:rsidRPr="00F62BB8">
              <w:t xml:space="preserve"> material to increase interaction with posts and education material.  </w:t>
            </w:r>
          </w:p>
        </w:tc>
        <w:tc>
          <w:tcPr>
            <w:tcW w:w="1742" w:type="dxa"/>
            <w:vAlign w:val="center"/>
          </w:tcPr>
          <w:p w14:paraId="6ECA4FFB" w14:textId="18888E74" w:rsidR="00915F4A" w:rsidRPr="00F62BB8" w:rsidRDefault="00915F4A" w:rsidP="00035BC5">
            <w:pPr>
              <w:pStyle w:val="TableText"/>
              <w:jc w:val="center"/>
            </w:pPr>
            <w:r w:rsidRPr="00F62BB8">
              <w:t>N/A</w:t>
            </w:r>
          </w:p>
        </w:tc>
        <w:tc>
          <w:tcPr>
            <w:tcW w:w="1742" w:type="dxa"/>
            <w:vAlign w:val="center"/>
          </w:tcPr>
          <w:p w14:paraId="626B4AC4" w14:textId="7CA044ED" w:rsidR="00915F4A" w:rsidRPr="00F62BB8" w:rsidRDefault="009241A4" w:rsidP="00035BC5">
            <w:pPr>
              <w:pStyle w:val="TableText"/>
              <w:jc w:val="center"/>
            </w:pPr>
            <w:r w:rsidRPr="00F62BB8">
              <w:t>N/A</w:t>
            </w:r>
          </w:p>
        </w:tc>
        <w:tc>
          <w:tcPr>
            <w:tcW w:w="1842" w:type="dxa"/>
            <w:vAlign w:val="center"/>
          </w:tcPr>
          <w:p w14:paraId="49202156" w14:textId="0441DBD9" w:rsidR="00915F4A" w:rsidRPr="00F62BB8" w:rsidRDefault="009241A4" w:rsidP="00035BC5">
            <w:pPr>
              <w:pStyle w:val="TableText"/>
              <w:jc w:val="center"/>
            </w:pPr>
            <w:r w:rsidRPr="00F62BB8">
              <w:t>Webmaster/Public Relations staf</w:t>
            </w:r>
            <w:r w:rsidR="00D72A92" w:rsidRPr="00F62BB8">
              <w:t>f</w:t>
            </w:r>
          </w:p>
        </w:tc>
        <w:tc>
          <w:tcPr>
            <w:tcW w:w="2184" w:type="dxa"/>
            <w:vAlign w:val="center"/>
          </w:tcPr>
          <w:p w14:paraId="60A041EB" w14:textId="70E41276" w:rsidR="00915F4A" w:rsidRPr="00F62BB8" w:rsidRDefault="00D826F1" w:rsidP="00035BC5">
            <w:pPr>
              <w:pStyle w:val="TableText"/>
              <w:jc w:val="center"/>
            </w:pPr>
            <w:r w:rsidRPr="00F62BB8">
              <w:t>January 2023</w:t>
            </w:r>
          </w:p>
        </w:tc>
      </w:tr>
    </w:tbl>
    <w:p w14:paraId="5637C481" w14:textId="77777777" w:rsidR="006C6466" w:rsidRPr="00E35A07" w:rsidRDefault="006C6466" w:rsidP="009D03B4"/>
    <w:p w14:paraId="11BBE660" w14:textId="77777777" w:rsidR="00603623" w:rsidRDefault="00603623" w:rsidP="009D03B4">
      <w:pPr>
        <w:rPr>
          <w:rFonts w:ascii="Book Antiqua" w:eastAsiaTheme="majorEastAsia" w:hAnsi="Book Antiqua" w:cstheme="majorBidi"/>
          <w:sz w:val="32"/>
          <w:szCs w:val="32"/>
        </w:rPr>
      </w:pPr>
      <w:r>
        <w:br w:type="page"/>
      </w:r>
    </w:p>
    <w:p w14:paraId="6A0E2D72" w14:textId="6F33D1E5" w:rsidR="002E7CB9" w:rsidRDefault="00607A84" w:rsidP="001640E9">
      <w:pPr>
        <w:pStyle w:val="Heading1"/>
      </w:pPr>
      <w:bookmarkStart w:id="66" w:name="_Toc96903700"/>
      <w:bookmarkStart w:id="67" w:name="_Toc119903375"/>
      <w:r>
        <w:lastRenderedPageBreak/>
        <w:t>Glossary</w:t>
      </w:r>
      <w:bookmarkEnd w:id="66"/>
      <w:bookmarkEnd w:id="67"/>
    </w:p>
    <w:p w14:paraId="660655B0" w14:textId="4FDE16B4" w:rsidR="008371F6" w:rsidRDefault="008371F6" w:rsidP="009D03B4">
      <w:pPr>
        <w:rPr>
          <w:b/>
          <w:bCs/>
        </w:rPr>
      </w:pPr>
      <w:r w:rsidRPr="000646DE">
        <w:rPr>
          <w:b/>
        </w:rPr>
        <w:t>Adoption</w:t>
      </w:r>
      <w:r w:rsidRPr="00CD4CA8">
        <w:t xml:space="preserve">: </w:t>
      </w:r>
      <w:r w:rsidR="00120401" w:rsidRPr="00120401">
        <w:rPr>
          <w:bCs/>
        </w:rPr>
        <w:t>Also referred to as</w:t>
      </w:r>
      <w:r w:rsidRPr="00120401">
        <w:rPr>
          <w:bCs/>
        </w:rPr>
        <w:t xml:space="preserve"> behavior adoption.</w:t>
      </w:r>
      <w:r w:rsidR="00120401">
        <w:rPr>
          <w:bCs/>
        </w:rPr>
        <w:t xml:space="preserve"> </w:t>
      </w:r>
      <w:r w:rsidR="00120401" w:rsidRPr="000646DE">
        <w:rPr>
          <w:i/>
        </w:rPr>
        <w:t>S</w:t>
      </w:r>
      <w:r w:rsidR="00120401" w:rsidRPr="006C2E0F">
        <w:rPr>
          <w:i/>
        </w:rPr>
        <w:t>ee Section 2, 5, and 7</w:t>
      </w:r>
      <w:r w:rsidR="00120401" w:rsidRPr="00802E80">
        <w:t>. The action (or inaction) of participating in the target behavior; adoption levels are measurable using evaluation instruments and analysis.</w:t>
      </w:r>
    </w:p>
    <w:p w14:paraId="1285783C" w14:textId="6DDB2F06" w:rsidR="00F0512C" w:rsidRPr="00A21F9B" w:rsidRDefault="00F0512C" w:rsidP="00705223">
      <w:r>
        <w:rPr>
          <w:b/>
          <w:bCs/>
        </w:rPr>
        <w:t>Alternativ</w:t>
      </w:r>
      <w:r w:rsidR="00D53384">
        <w:rPr>
          <w:b/>
          <w:bCs/>
        </w:rPr>
        <w:t xml:space="preserve">e hypothesis: </w:t>
      </w:r>
      <w:r w:rsidR="00D53384" w:rsidRPr="00D53384">
        <w:rPr>
          <w:i/>
          <w:iCs/>
        </w:rPr>
        <w:t>Section 6</w:t>
      </w:r>
      <w:r w:rsidR="00D53384" w:rsidRPr="00D53384">
        <w:t>.</w:t>
      </w:r>
      <w:r w:rsidR="00D53384">
        <w:rPr>
          <w:b/>
          <w:bCs/>
        </w:rPr>
        <w:t xml:space="preserve"> </w:t>
      </w:r>
      <w:r w:rsidR="00D53384" w:rsidRPr="00A21F9B">
        <w:t xml:space="preserve">A prediction that is accepted if the null </w:t>
      </w:r>
      <w:r w:rsidR="00A21F9B" w:rsidRPr="00A21F9B">
        <w:t xml:space="preserve">hypothesis is rejected through hypothesis testing. </w:t>
      </w:r>
    </w:p>
    <w:p w14:paraId="4978C6F6" w14:textId="662DBCFB" w:rsidR="00921693" w:rsidRPr="009111A6" w:rsidRDefault="00921693" w:rsidP="009D03B4">
      <w:r>
        <w:rPr>
          <w:b/>
          <w:bCs/>
        </w:rPr>
        <w:t xml:space="preserve">Audience research: </w:t>
      </w:r>
      <w:r w:rsidR="001002B9" w:rsidRPr="009111A6">
        <w:t>Investigating the target audience</w:t>
      </w:r>
      <w:r w:rsidR="009F5AA4">
        <w:t xml:space="preserve">’s characteristics, habits, </w:t>
      </w:r>
      <w:r w:rsidR="002F4147">
        <w:t xml:space="preserve">pre-existing beliefs, etc. prior to the behavior change campaign taking place that will </w:t>
      </w:r>
      <w:r w:rsidR="00E204EB">
        <w:t xml:space="preserve">divulge useful information to improve </w:t>
      </w:r>
      <w:r w:rsidR="009111A6">
        <w:t>the campaign</w:t>
      </w:r>
      <w:r w:rsidR="00E204EB">
        <w:t xml:space="preserve"> eff</w:t>
      </w:r>
      <w:r w:rsidR="003437A6">
        <w:t>ectiveness</w:t>
      </w:r>
      <w:r w:rsidR="00E204EB">
        <w:t xml:space="preserve">. </w:t>
      </w:r>
    </w:p>
    <w:p w14:paraId="3FB7C9EF" w14:textId="23516606" w:rsidR="006C4636" w:rsidRPr="00944705" w:rsidRDefault="006C4636" w:rsidP="009D03B4">
      <w:r w:rsidRPr="00944705">
        <w:rPr>
          <w:b/>
          <w:bCs/>
        </w:rPr>
        <w:t>Barriers</w:t>
      </w:r>
      <w:r>
        <w:t>: Any physical, spiritual, or societal obstacles p</w:t>
      </w:r>
      <w:r w:rsidRPr="00944705">
        <w:t>reventing a target audience from adopting a target behavior</w:t>
      </w:r>
      <w:r>
        <w:t>.</w:t>
      </w:r>
    </w:p>
    <w:p w14:paraId="08CAAB19" w14:textId="767A67A2" w:rsidR="006C4636" w:rsidRPr="00944705" w:rsidRDefault="006C4636" w:rsidP="009D03B4">
      <w:r w:rsidRPr="000646DE">
        <w:rPr>
          <w:b/>
        </w:rPr>
        <w:t>Basic statistics</w:t>
      </w:r>
      <w:r w:rsidRPr="000646DE">
        <w:t xml:space="preserve">: </w:t>
      </w:r>
      <w:r>
        <w:t>Quick methods of analyzing the difference between data sets that often does not require the use of complex statistical software. Evaluating the differences between measures of central tendency (mean, median, and mode) of two or more data sets are common</w:t>
      </w:r>
      <w:r w:rsidR="00351788">
        <w:t xml:space="preserve"> examples of </w:t>
      </w:r>
      <w:r>
        <w:t>basic statistics.</w:t>
      </w:r>
      <w:r w:rsidR="000D3DBE" w:rsidRPr="00802E80">
        <w:t xml:space="preserve"> For example, calculating the average pre</w:t>
      </w:r>
      <w:r w:rsidR="001A19F0" w:rsidRPr="00802E80">
        <w:t xml:space="preserve"> and post data response </w:t>
      </w:r>
      <w:r w:rsidR="00EC0B56" w:rsidRPr="00802E80">
        <w:t>to compare differences.</w:t>
      </w:r>
      <w:r w:rsidR="00EC0B56">
        <w:t xml:space="preserve"> </w:t>
      </w:r>
      <w:r w:rsidR="001A19F0">
        <w:t xml:space="preserve"> </w:t>
      </w:r>
    </w:p>
    <w:p w14:paraId="4C886746" w14:textId="4D1E7B30" w:rsidR="006C4636" w:rsidRPr="00944705" w:rsidRDefault="006C4636" w:rsidP="009D03B4">
      <w:r w:rsidRPr="00944705">
        <w:rPr>
          <w:b/>
          <w:bCs/>
        </w:rPr>
        <w:t>Behavior change</w:t>
      </w:r>
      <w:r>
        <w:t>: S</w:t>
      </w:r>
      <w:r w:rsidRPr="00944705">
        <w:t>imilar to behavior adoption, behavior change is the act of adopting new BMPs in lieu of not participating in them.</w:t>
      </w:r>
    </w:p>
    <w:p w14:paraId="33BA6941" w14:textId="1D1B9865" w:rsidR="006C4636" w:rsidRPr="00944705" w:rsidRDefault="006C4636" w:rsidP="009D03B4">
      <w:r w:rsidRPr="00A33036">
        <w:rPr>
          <w:b/>
        </w:rPr>
        <w:t>Behavior change campaign</w:t>
      </w:r>
      <w:r w:rsidRPr="00A33036">
        <w:t>: A portion of the E&amp;O program that is directed to a target audience to change a specific behavior that negatively impacts water quality of the downstream watershed.</w:t>
      </w:r>
    </w:p>
    <w:p w14:paraId="4A3560CA" w14:textId="20708BB4" w:rsidR="006C4636" w:rsidRPr="00944705" w:rsidRDefault="006C4636" w:rsidP="009D03B4">
      <w:r w:rsidRPr="000646DE">
        <w:rPr>
          <w:b/>
        </w:rPr>
        <w:t>Behavior understanding</w:t>
      </w:r>
      <w:r w:rsidRPr="000646DE">
        <w:t xml:space="preserve">: </w:t>
      </w:r>
      <w:r w:rsidR="00195B00" w:rsidRPr="00802E80">
        <w:t xml:space="preserve">The target audiences understanding of </w:t>
      </w:r>
      <w:r w:rsidR="00080C94" w:rsidRPr="00802E80">
        <w:t xml:space="preserve">why </w:t>
      </w:r>
      <w:r w:rsidR="00CA4F41" w:rsidRPr="00802E80">
        <w:t>preferred</w:t>
      </w:r>
      <w:r w:rsidRPr="00802E80">
        <w:t xml:space="preserve"> BMPs </w:t>
      </w:r>
      <w:r w:rsidR="00080C94" w:rsidRPr="00802E80">
        <w:t xml:space="preserve">should be adopted including </w:t>
      </w:r>
      <w:r w:rsidRPr="00802E80">
        <w:t xml:space="preserve">the negative implications of not </w:t>
      </w:r>
      <w:r w:rsidR="00A87ECE" w:rsidRPr="00802E80">
        <w:t>adopting the</w:t>
      </w:r>
      <w:r w:rsidRPr="00802E80">
        <w:t xml:space="preserve"> BMPs.</w:t>
      </w:r>
    </w:p>
    <w:p w14:paraId="69FAA4A3" w14:textId="49B75A20" w:rsidR="006C4636" w:rsidRPr="00021501" w:rsidRDefault="006C4636" w:rsidP="009D03B4">
      <w:r w:rsidRPr="000646DE">
        <w:rPr>
          <w:b/>
          <w:bCs/>
        </w:rPr>
        <w:t>Best management practices (BMPs)</w:t>
      </w:r>
      <w:r w:rsidRPr="006C2E0F">
        <w:t xml:space="preserve">: </w:t>
      </w:r>
      <w:r w:rsidR="00E632B2">
        <w:t>The schedules of activities, prohibitions of practices, maintenance procedures, and structural and/or managerial practices approved by Ecology that, when used singly or in combination, prevent or reduce the release of pollutants and other adverse impacts to waters of Washington State.</w:t>
      </w:r>
    </w:p>
    <w:p w14:paraId="26211B6A" w14:textId="03E0E0EA" w:rsidR="006C4636" w:rsidRPr="00944705" w:rsidRDefault="006C4636" w:rsidP="009D03B4">
      <w:r w:rsidRPr="00944705">
        <w:rPr>
          <w:b/>
          <w:bCs/>
        </w:rPr>
        <w:t>Codes</w:t>
      </w:r>
      <w:r>
        <w:t xml:space="preserve">: </w:t>
      </w:r>
      <w:r w:rsidRPr="00120401">
        <w:t>To analyze o</w:t>
      </w:r>
      <w:r w:rsidR="009233DA" w:rsidRPr="00120401">
        <w:t xml:space="preserve">pen ended </w:t>
      </w:r>
      <w:r w:rsidR="00F83CE9" w:rsidRPr="00120401">
        <w:t>data</w:t>
      </w:r>
      <w:r w:rsidR="00F83CE9" w:rsidRPr="5992A4D3">
        <w:t>, it</w:t>
      </w:r>
      <w:r w:rsidR="00F83CE9" w:rsidRPr="00120401">
        <w:t xml:space="preserve"> </w:t>
      </w:r>
      <w:r w:rsidR="00F9442C" w:rsidRPr="00120401">
        <w:t>is</w:t>
      </w:r>
      <w:r w:rsidR="002A4587" w:rsidRPr="00120401">
        <w:t xml:space="preserve"> </w:t>
      </w:r>
      <w:r w:rsidR="00076E03" w:rsidRPr="00120401">
        <w:t>grouped by like-items</w:t>
      </w:r>
      <w:r w:rsidR="00076E03" w:rsidRPr="522E716C">
        <w:t>,</w:t>
      </w:r>
      <w:r w:rsidR="00F9442C" w:rsidRPr="00120401">
        <w:t xml:space="preserve"> </w:t>
      </w:r>
      <w:r w:rsidR="00DE2F4E" w:rsidRPr="00120401">
        <w:t>and then like-items are given a name that is referred to as a code</w:t>
      </w:r>
      <w:r w:rsidR="00430572" w:rsidRPr="00120401">
        <w:t xml:space="preserve">. </w:t>
      </w:r>
      <w:r w:rsidR="00430572" w:rsidRPr="06174AD0">
        <w:t>Codes are</w:t>
      </w:r>
      <w:r w:rsidR="00430572" w:rsidRPr="282A80D2">
        <w:t xml:space="preserve"> used as</w:t>
      </w:r>
      <w:r w:rsidR="00430572" w:rsidRPr="06174AD0">
        <w:t xml:space="preserve"> </w:t>
      </w:r>
      <w:r w:rsidR="00430572" w:rsidRPr="050CF031">
        <w:t xml:space="preserve">a </w:t>
      </w:r>
      <w:r w:rsidR="00430572" w:rsidRPr="14B90D10">
        <w:t xml:space="preserve">way </w:t>
      </w:r>
      <w:r w:rsidR="00430572" w:rsidRPr="282A80D2">
        <w:t xml:space="preserve">to </w:t>
      </w:r>
      <w:r w:rsidR="00430572" w:rsidRPr="18AC9065">
        <w:t>organize</w:t>
      </w:r>
      <w:r w:rsidR="00430572" w:rsidRPr="14B90D10">
        <w:t xml:space="preserve"> data to quickly pull assumptions </w:t>
      </w:r>
      <w:r w:rsidR="00430572" w:rsidRPr="282A80D2">
        <w:t xml:space="preserve">about a group of similar data. </w:t>
      </w:r>
      <w:r w:rsidR="00430572" w:rsidRPr="00120401">
        <w:t>Coded d</w:t>
      </w:r>
      <w:r w:rsidR="00F83CE9" w:rsidRPr="00120401">
        <w:t xml:space="preserve">ata is then </w:t>
      </w:r>
      <w:r w:rsidR="000C43D8" w:rsidRPr="00120401">
        <w:t>organized into theme</w:t>
      </w:r>
      <w:r w:rsidR="00DE2F4E" w:rsidRPr="00120401">
        <w:t>s</w:t>
      </w:r>
      <w:r w:rsidR="000C43D8" w:rsidRPr="00120401">
        <w:t xml:space="preserve">. Reference the </w:t>
      </w:r>
      <w:r>
        <w:t xml:space="preserve">Themes </w:t>
      </w:r>
      <w:r w:rsidR="000C43D8">
        <w:t>definition</w:t>
      </w:r>
      <w:r w:rsidR="003179BF">
        <w:t xml:space="preserve"> for more details</w:t>
      </w:r>
      <w:r w:rsidR="000C43D8">
        <w:t xml:space="preserve">. </w:t>
      </w:r>
    </w:p>
    <w:p w14:paraId="04D49B0C" w14:textId="25F62931" w:rsidR="00433064" w:rsidRDefault="00433064" w:rsidP="009D03B4">
      <w:pPr>
        <w:rPr>
          <w:rFonts w:ascii="Segoe UI" w:eastAsia="Segoe UI" w:hAnsi="Segoe UI" w:cs="Segoe UI"/>
          <w:sz w:val="18"/>
          <w:szCs w:val="18"/>
        </w:rPr>
      </w:pPr>
      <w:r w:rsidRPr="7E09448D">
        <w:rPr>
          <w:b/>
          <w:bCs/>
        </w:rPr>
        <w:t>Campaign:</w:t>
      </w:r>
      <w:r w:rsidRPr="7E09448D">
        <w:t xml:space="preserve"> </w:t>
      </w:r>
      <w:r w:rsidR="4969B29B" w:rsidRPr="00120401">
        <w:t xml:space="preserve">References to the </w:t>
      </w:r>
      <w:r w:rsidR="003318F8">
        <w:t>c</w:t>
      </w:r>
      <w:r w:rsidR="4969B29B" w:rsidRPr="00120401">
        <w:t>ampaign are referring to the behavior change campaign.</w:t>
      </w:r>
      <w:r w:rsidRPr="009D03B4">
        <w:t xml:space="preserve"> See behavior ch</w:t>
      </w:r>
      <w:r w:rsidRPr="62208BF1">
        <w:t>ange campaign.</w:t>
      </w:r>
    </w:p>
    <w:p w14:paraId="292426C6" w14:textId="5FADE285" w:rsidR="006C4636" w:rsidRPr="00EF4E9A" w:rsidRDefault="006C4636" w:rsidP="009D03B4">
      <w:r w:rsidRPr="00944705">
        <w:rPr>
          <w:b/>
          <w:bCs/>
        </w:rPr>
        <w:t>Community</w:t>
      </w:r>
      <w:r>
        <w:rPr>
          <w:b/>
          <w:bCs/>
        </w:rPr>
        <w:t>-</w:t>
      </w:r>
      <w:r w:rsidR="003829F2">
        <w:rPr>
          <w:b/>
          <w:bCs/>
        </w:rPr>
        <w:t>b</w:t>
      </w:r>
      <w:r w:rsidRPr="00802E80">
        <w:rPr>
          <w:b/>
        </w:rPr>
        <w:t xml:space="preserve">ased </w:t>
      </w:r>
      <w:r w:rsidR="003829F2">
        <w:rPr>
          <w:b/>
          <w:bCs/>
        </w:rPr>
        <w:t>s</w:t>
      </w:r>
      <w:r w:rsidRPr="00802E80">
        <w:rPr>
          <w:b/>
        </w:rPr>
        <w:t xml:space="preserve">ocial </w:t>
      </w:r>
      <w:r w:rsidR="003829F2">
        <w:rPr>
          <w:b/>
          <w:bCs/>
        </w:rPr>
        <w:t>m</w:t>
      </w:r>
      <w:r w:rsidRPr="00802E80">
        <w:rPr>
          <w:b/>
        </w:rPr>
        <w:t>arketing</w:t>
      </w:r>
      <w:r>
        <w:rPr>
          <w:b/>
          <w:bCs/>
        </w:rPr>
        <w:t xml:space="preserve"> (CBSM)</w:t>
      </w:r>
      <w:r>
        <w:t xml:space="preserve">: </w:t>
      </w:r>
      <w:r w:rsidRPr="00944705">
        <w:t>Community-based social marketing (CBSM) blends social marketing with social and environmental psychology to develop tools that foster lasting behavior change.</w:t>
      </w:r>
      <w:sdt>
        <w:sdtPr>
          <w:id w:val="529233183"/>
          <w:citation/>
        </w:sdtPr>
        <w:sdtEndPr/>
        <w:sdtContent>
          <w:r w:rsidRPr="00944705">
            <w:fldChar w:fldCharType="begin"/>
          </w:r>
          <w:r w:rsidRPr="00944705">
            <w:instrText xml:space="preserve"> CITATION McK08 \l 1033 </w:instrText>
          </w:r>
          <w:r w:rsidRPr="00944705">
            <w:fldChar w:fldCharType="separate"/>
          </w:r>
          <w:r w:rsidR="007E6115">
            <w:rPr>
              <w:noProof/>
            </w:rPr>
            <w:t xml:space="preserve"> (McKenzie-Mohr, 2011)</w:t>
          </w:r>
          <w:r w:rsidRPr="00944705">
            <w:fldChar w:fldCharType="end"/>
          </w:r>
        </w:sdtContent>
      </w:sdt>
    </w:p>
    <w:p w14:paraId="2B667DA0" w14:textId="5D74D6D3" w:rsidR="003318F8" w:rsidRDefault="006C4636" w:rsidP="009D03B4">
      <w:r w:rsidRPr="00120401">
        <w:rPr>
          <w:b/>
        </w:rPr>
        <w:t>Control data</w:t>
      </w:r>
      <w:r w:rsidRPr="00120401">
        <w:t xml:space="preserve">: This data is what was collected from the control population, who has not had any exposure of the </w:t>
      </w:r>
      <w:r w:rsidR="00D64D1B" w:rsidRPr="00120401">
        <w:t xml:space="preserve">behavior change </w:t>
      </w:r>
      <w:r w:rsidRPr="00120401">
        <w:t xml:space="preserve">campaign, that </w:t>
      </w:r>
      <w:r w:rsidR="00DC4125" w:rsidRPr="00120401">
        <w:t xml:space="preserve">provides comparable variable to provide </w:t>
      </w:r>
      <w:r w:rsidR="00601940" w:rsidRPr="00120401">
        <w:t xml:space="preserve">information </w:t>
      </w:r>
      <w:r w:rsidR="00104A95" w:rsidRPr="00120401">
        <w:t xml:space="preserve">of the target audiences </w:t>
      </w:r>
      <w:r w:rsidRPr="00120401">
        <w:t xml:space="preserve">understanding and </w:t>
      </w:r>
      <w:r w:rsidR="00F452A3" w:rsidRPr="00120401">
        <w:t xml:space="preserve">adoption of the targeted </w:t>
      </w:r>
      <w:r w:rsidRPr="00120401">
        <w:t>behaviors.</w:t>
      </w:r>
      <w:r w:rsidR="00EF20C7" w:rsidRPr="00120401">
        <w:t xml:space="preserve"> Control data is often collected when it is not possible to collect pre </w:t>
      </w:r>
      <w:r w:rsidR="00717014">
        <w:t>(</w:t>
      </w:r>
      <w:r w:rsidR="00EF20C7">
        <w:t>baseline</w:t>
      </w:r>
      <w:r w:rsidR="00717014">
        <w:t xml:space="preserve">) </w:t>
      </w:r>
      <w:r w:rsidR="00EF20C7" w:rsidRPr="00120401">
        <w:t xml:space="preserve">or </w:t>
      </w:r>
      <w:r w:rsidR="00717014">
        <w:t>post</w:t>
      </w:r>
      <w:r w:rsidR="00EF20C7" w:rsidRPr="00120401">
        <w:t xml:space="preserve"> </w:t>
      </w:r>
      <w:r w:rsidR="00717014">
        <w:t xml:space="preserve">(follow-up) </w:t>
      </w:r>
      <w:r w:rsidR="00EF20C7" w:rsidRPr="00120401">
        <w:t xml:space="preserve">data. </w:t>
      </w:r>
      <w:r w:rsidR="009531A3" w:rsidRPr="00120401">
        <w:t>See control populations for additional information.</w:t>
      </w:r>
      <w:r w:rsidR="003318F8">
        <w:rPr>
          <w:i/>
          <w:iCs/>
        </w:rPr>
        <w:t xml:space="preserve"> </w:t>
      </w:r>
    </w:p>
    <w:p w14:paraId="689C7B26" w14:textId="6A8044BE" w:rsidR="00343762" w:rsidRDefault="006C4636" w:rsidP="009D03B4">
      <w:r w:rsidRPr="00944705">
        <w:rPr>
          <w:b/>
          <w:bCs/>
        </w:rPr>
        <w:lastRenderedPageBreak/>
        <w:t>Control populations</w:t>
      </w:r>
      <w:r w:rsidRPr="00944705">
        <w:t>:</w:t>
      </w:r>
      <w:r>
        <w:t xml:space="preserve"> The sample group that produces </w:t>
      </w:r>
      <w:r w:rsidR="00F614C5">
        <w:t xml:space="preserve">control </w:t>
      </w:r>
      <w:r>
        <w:t xml:space="preserve">data resulting from no changing variables and can be compared against the target population data which </w:t>
      </w:r>
      <w:r w:rsidR="00AB66F9">
        <w:t>has had</w:t>
      </w:r>
      <w:r>
        <w:t xml:space="preserve"> changing variables, meaning they </w:t>
      </w:r>
      <w:r w:rsidR="00AA2403">
        <w:t xml:space="preserve">have </w:t>
      </w:r>
      <w:r>
        <w:t xml:space="preserve">not </w:t>
      </w:r>
      <w:r w:rsidR="00AA2403">
        <w:t xml:space="preserve">been </w:t>
      </w:r>
      <w:r>
        <w:t>expose</w:t>
      </w:r>
      <w:r w:rsidR="00AA2403">
        <w:t>d</w:t>
      </w:r>
      <w:r>
        <w:t xml:space="preserve"> to the behavior change campaign. </w:t>
      </w:r>
      <w:r w:rsidR="00092EBC">
        <w:t>The control population</w:t>
      </w:r>
      <w:r>
        <w:t xml:space="preserve"> </w:t>
      </w:r>
      <w:r w:rsidR="00092EBC">
        <w:t xml:space="preserve">typically has </w:t>
      </w:r>
      <w:r>
        <w:t xml:space="preserve">similar characteristics as the target </w:t>
      </w:r>
      <w:r w:rsidR="00C57340">
        <w:t>population but</w:t>
      </w:r>
      <w:r>
        <w:t xml:space="preserve"> may be in a different geographic region. </w:t>
      </w:r>
      <w:r w:rsidR="00343762">
        <w:t>For example, if an existing behavior change campaign is the focus on the evaluation it would not be possible to collect baseline data</w:t>
      </w:r>
      <w:r w:rsidR="009649F2">
        <w:t xml:space="preserve"> from the target audience</w:t>
      </w:r>
      <w:r w:rsidR="00343762">
        <w:t>. Instead</w:t>
      </w:r>
      <w:r w:rsidR="009649F2">
        <w:t>,</w:t>
      </w:r>
      <w:r w:rsidR="00343762">
        <w:t xml:space="preserve"> baseline data is collected from a control population and compared to the post data collected from the target population</w:t>
      </w:r>
      <w:r w:rsidR="00630DAA">
        <w:t xml:space="preserve"> to measure the change in understanding and adoption of </w:t>
      </w:r>
      <w:r w:rsidR="00667677">
        <w:t>targeted behaviors</w:t>
      </w:r>
      <w:r w:rsidR="00343762">
        <w:t xml:space="preserve">. </w:t>
      </w:r>
    </w:p>
    <w:p w14:paraId="7E4E3C9C" w14:textId="0E83A1AF" w:rsidR="006C4636" w:rsidRPr="00944705" w:rsidRDefault="006C4636" w:rsidP="009D03B4">
      <w:r w:rsidRPr="00944705">
        <w:rPr>
          <w:b/>
          <w:bCs/>
        </w:rPr>
        <w:t>Education and outreach (E&amp;O) program</w:t>
      </w:r>
      <w:r w:rsidRPr="00944705">
        <w:t xml:space="preserve">: </w:t>
      </w:r>
      <w:r>
        <w:t xml:space="preserve">The overall </w:t>
      </w:r>
      <w:r w:rsidR="003C07B3">
        <w:t>MS4 Permit</w:t>
      </w:r>
      <w:r>
        <w:t xml:space="preserve"> requirement to provide stormwater education and measure a behavioral change campaign to a selected target audience, as to provide stewardship opportunities to the </w:t>
      </w:r>
      <w:proofErr w:type="gramStart"/>
      <w:r>
        <w:t>general public</w:t>
      </w:r>
      <w:proofErr w:type="gramEnd"/>
      <w:r>
        <w:t>.</w:t>
      </w:r>
    </w:p>
    <w:p w14:paraId="50164B69" w14:textId="41E7A966" w:rsidR="006C4636" w:rsidRDefault="006C4636" w:rsidP="009D03B4">
      <w:r w:rsidRPr="00120401">
        <w:rPr>
          <w:b/>
        </w:rPr>
        <w:t>Executive summary</w:t>
      </w:r>
      <w:r w:rsidRPr="00120401">
        <w:t xml:space="preserve">: </w:t>
      </w:r>
      <w:r w:rsidR="00E632B2">
        <w:t>A</w:t>
      </w:r>
      <w:r w:rsidRPr="00120401">
        <w:t xml:space="preserve"> </w:t>
      </w:r>
      <w:proofErr w:type="spellStart"/>
      <w:r w:rsidRPr="00120401">
        <w:t>a</w:t>
      </w:r>
      <w:proofErr w:type="spellEnd"/>
      <w:r w:rsidRPr="00120401">
        <w:t xml:space="preserve"> non-technical summary of the project that is typically written for a more general audience and includes the “key” elements of the report.</w:t>
      </w:r>
    </w:p>
    <w:p w14:paraId="61C5AB8F" w14:textId="5C323C11" w:rsidR="006C4636" w:rsidRPr="00774F5C" w:rsidRDefault="006C4636" w:rsidP="009D03B4">
      <w:r w:rsidRPr="000646DE">
        <w:rPr>
          <w:b/>
        </w:rPr>
        <w:t xml:space="preserve">Field </w:t>
      </w:r>
      <w:r w:rsidR="003829F2">
        <w:rPr>
          <w:b/>
        </w:rPr>
        <w:t>t</w:t>
      </w:r>
      <w:r w:rsidRPr="000646DE">
        <w:rPr>
          <w:b/>
        </w:rPr>
        <w:t>esting</w:t>
      </w:r>
      <w:r w:rsidRPr="000646DE">
        <w:t>:</w:t>
      </w:r>
      <w:r w:rsidRPr="006C2E0F">
        <w:t xml:space="preserve"> </w:t>
      </w:r>
      <w:r w:rsidR="00520C0F" w:rsidRPr="00802E80">
        <w:t>One or more methods of</w:t>
      </w:r>
      <w:r w:rsidR="00814CA3" w:rsidRPr="00802E80">
        <w:t xml:space="preserve"> validatin</w:t>
      </w:r>
      <w:r w:rsidR="00960915" w:rsidRPr="00802E80">
        <w:t xml:space="preserve">g the </w:t>
      </w:r>
      <w:r w:rsidR="00B63723" w:rsidRPr="00802E80">
        <w:t xml:space="preserve">behavior change campaign methods </w:t>
      </w:r>
      <w:r w:rsidR="00B63723" w:rsidRPr="009D03B4">
        <w:t xml:space="preserve">and instruments </w:t>
      </w:r>
      <w:r w:rsidR="00842E10" w:rsidRPr="009D03B4">
        <w:t xml:space="preserve">should be conducted </w:t>
      </w:r>
      <w:r w:rsidR="00215A9F" w:rsidRPr="009D03B4">
        <w:t xml:space="preserve">before broad implementation of the overall </w:t>
      </w:r>
      <w:r w:rsidR="00B95CAC" w:rsidRPr="009D03B4">
        <w:t>behavior change</w:t>
      </w:r>
      <w:r w:rsidR="00B95CAC" w:rsidRPr="00802E80">
        <w:t xml:space="preserve"> campaign</w:t>
      </w:r>
      <w:r w:rsidR="00001BF1" w:rsidRPr="00802E80">
        <w:t xml:space="preserve"> or evaluation</w:t>
      </w:r>
      <w:r w:rsidR="00215A9F" w:rsidRPr="00802E80">
        <w:t>. Some examples of field testing include pilot testing or peer review.</w:t>
      </w:r>
    </w:p>
    <w:p w14:paraId="77536849" w14:textId="0432938E" w:rsidR="006C4636" w:rsidRPr="00944705" w:rsidRDefault="006C4636" w:rsidP="00D03A68">
      <w:r w:rsidRPr="00944705">
        <w:rPr>
          <w:b/>
          <w:bCs/>
        </w:rPr>
        <w:t>Hypothesis testing</w:t>
      </w:r>
      <w:r>
        <w:t xml:space="preserve">: </w:t>
      </w:r>
      <w:r w:rsidR="00335C21" w:rsidRPr="00335C21">
        <w:t xml:space="preserve">A </w:t>
      </w:r>
      <w:r w:rsidR="00335C21" w:rsidRPr="00FD614C">
        <w:rPr>
          <w:b/>
          <w:bCs/>
        </w:rPr>
        <w:t>s</w:t>
      </w:r>
      <w:r w:rsidR="00335C21" w:rsidRPr="00FD614C">
        <w:t xml:space="preserve">tatistical </w:t>
      </w:r>
      <w:r w:rsidR="00335C21">
        <w:t>analysis used to test predictions (hypotheses) about the outcome of an evaluation. This analysis determines</w:t>
      </w:r>
      <w:r w:rsidR="00335C21" w:rsidRPr="00944705">
        <w:t xml:space="preserve"> </w:t>
      </w:r>
      <w:r w:rsidR="00335C21">
        <w:t>whether the difference between two data sets (pre and post data) are meaningful</w:t>
      </w:r>
      <w:r w:rsidR="00335C21" w:rsidRPr="00944705">
        <w:t xml:space="preserve"> </w:t>
      </w:r>
      <w:r w:rsidR="00335C21">
        <w:t xml:space="preserve">(significant) </w:t>
      </w:r>
      <w:r w:rsidR="00335C21">
        <w:rPr>
          <w:bCs/>
        </w:rPr>
        <w:t>by determining the odds that the results happened by chance.</w:t>
      </w:r>
    </w:p>
    <w:p w14:paraId="49E13AA2" w14:textId="4CBF15F0" w:rsidR="006C4636" w:rsidRDefault="006C4636" w:rsidP="009D03B4">
      <w:r w:rsidRPr="00944705">
        <w:rPr>
          <w:b/>
          <w:bCs/>
        </w:rPr>
        <w:t>Instruments</w:t>
      </w:r>
      <w:r w:rsidRPr="00944705">
        <w:t>:</w:t>
      </w:r>
      <w:r>
        <w:t xml:space="preserve"> A</w:t>
      </w:r>
      <w:r w:rsidRPr="00944705">
        <w:t xml:space="preserve"> measurement device (i.e.</w:t>
      </w:r>
      <w:r w:rsidR="008656DD">
        <w:t>,</w:t>
      </w:r>
      <w:r w:rsidRPr="00944705">
        <w:t xml:space="preserve"> a survey, test, observation log, </w:t>
      </w:r>
      <w:r w:rsidR="00B26EF9">
        <w:t>interview questions</w:t>
      </w:r>
      <w:r w:rsidRPr="00944705">
        <w:t>, etc.) used to measure changes in the target audiences understanding and adoption of target behaviors.</w:t>
      </w:r>
    </w:p>
    <w:p w14:paraId="05E239AD" w14:textId="77777777" w:rsidR="006C4636" w:rsidRPr="00944705" w:rsidRDefault="006C4636" w:rsidP="009D03B4">
      <w:r w:rsidRPr="009D03B4">
        <w:rPr>
          <w:b/>
        </w:rPr>
        <w:t>Likert Scale</w:t>
      </w:r>
      <w:r w:rsidRPr="00120401">
        <w:rPr>
          <w:b/>
        </w:rPr>
        <w:t>:</w:t>
      </w:r>
      <w:r w:rsidRPr="009D03B4">
        <w:t xml:space="preserve"> </w:t>
      </w:r>
      <w:r w:rsidRPr="00944705">
        <w:t>often represented as descriptive answer options that can be easily quantified and analyzed: “Always, Frequently, Sometimes, Never” is one example of a Likert scale</w:t>
      </w:r>
      <w:r>
        <w:t>.</w:t>
      </w:r>
    </w:p>
    <w:p w14:paraId="30431BF2" w14:textId="1DE1A52E" w:rsidR="006C4636" w:rsidRPr="007B4897" w:rsidRDefault="006C4636" w:rsidP="009D03B4">
      <w:r w:rsidRPr="007B4897">
        <w:rPr>
          <w:b/>
          <w:bCs/>
        </w:rPr>
        <w:t>Materials</w:t>
      </w:r>
      <w:r>
        <w:t xml:space="preserve">: Physical items that are used to encourage participation or seen as educational tools used for the </w:t>
      </w:r>
      <w:r w:rsidR="00D64D1B">
        <w:t>behavior change</w:t>
      </w:r>
      <w:r>
        <w:t xml:space="preserve"> campaign. </w:t>
      </w:r>
    </w:p>
    <w:p w14:paraId="5DE4E8E7" w14:textId="31F5552F" w:rsidR="006C4636" w:rsidRDefault="006C4636" w:rsidP="009D03B4">
      <w:r w:rsidRPr="008B5375">
        <w:rPr>
          <w:b/>
          <w:bCs/>
        </w:rPr>
        <w:t>Motivators</w:t>
      </w:r>
      <w:r>
        <w:t>: Incentives for the target audience to take part in the target behavior. These may be tangible items distributed from participating jurisdictions or monetary, socially desirable, or esteem-boosting incentives.</w:t>
      </w:r>
    </w:p>
    <w:p w14:paraId="36153053" w14:textId="0C7D8508" w:rsidR="00D03A68" w:rsidRPr="008B5375" w:rsidRDefault="00D03A68" w:rsidP="009D03B4">
      <w:r w:rsidRPr="00F0512C">
        <w:rPr>
          <w:b/>
          <w:bCs/>
        </w:rPr>
        <w:t>Null hypothesis</w:t>
      </w:r>
      <w:r>
        <w:t xml:space="preserve">: </w:t>
      </w:r>
      <w:r w:rsidR="00214E6A">
        <w:t xml:space="preserve">A </w:t>
      </w:r>
      <w:r w:rsidR="00FE3FE1">
        <w:t>prediction</w:t>
      </w:r>
      <w:r w:rsidR="00214E6A">
        <w:t xml:space="preserve"> that is assumed to be true unless there is strong evidence against it</w:t>
      </w:r>
      <w:r w:rsidR="00F0512C">
        <w:t xml:space="preserve"> which is determined through hypothesis testing. </w:t>
      </w:r>
      <w:r w:rsidR="00214E6A">
        <w:t xml:space="preserve"> </w:t>
      </w:r>
    </w:p>
    <w:p w14:paraId="7ACC68EC" w14:textId="0F70A6C9" w:rsidR="61A661F9" w:rsidRDefault="61A661F9" w:rsidP="009D03B4">
      <w:pPr>
        <w:rPr>
          <w:b/>
          <w:bCs/>
        </w:rPr>
      </w:pPr>
      <w:r w:rsidRPr="61A661F9">
        <w:rPr>
          <w:b/>
          <w:bCs/>
        </w:rPr>
        <w:t xml:space="preserve">Peer </w:t>
      </w:r>
      <w:proofErr w:type="gramStart"/>
      <w:r w:rsidRPr="61A661F9">
        <w:rPr>
          <w:b/>
          <w:bCs/>
        </w:rPr>
        <w:t>debrief</w:t>
      </w:r>
      <w:proofErr w:type="gramEnd"/>
      <w:r w:rsidRPr="61A661F9">
        <w:rPr>
          <w:b/>
          <w:bCs/>
        </w:rPr>
        <w:t xml:space="preserve">: </w:t>
      </w:r>
      <w:r w:rsidR="00863C49">
        <w:t xml:space="preserve">A </w:t>
      </w:r>
      <w:r w:rsidR="003037D8">
        <w:t xml:space="preserve">technique used </w:t>
      </w:r>
      <w:r w:rsidR="00FA3544">
        <w:t xml:space="preserve">in qualitative research </w:t>
      </w:r>
      <w:r w:rsidR="00BE6A4F">
        <w:t xml:space="preserve">where </w:t>
      </w:r>
      <w:r w:rsidR="003037D8">
        <w:t>staff</w:t>
      </w:r>
      <w:r w:rsidR="00863C49">
        <w:t xml:space="preserve"> who are familiar with the topic that is being </w:t>
      </w:r>
      <w:r w:rsidR="00863C49" w:rsidRPr="00802E80">
        <w:t xml:space="preserve">evaluated </w:t>
      </w:r>
      <w:r w:rsidR="007F3124">
        <w:t xml:space="preserve">meet to review and discuss the </w:t>
      </w:r>
      <w:r w:rsidR="00E407B8">
        <w:t>coding</w:t>
      </w:r>
      <w:r w:rsidR="007F3124">
        <w:t xml:space="preserve"> that were </w:t>
      </w:r>
      <w:r w:rsidR="00E407B8">
        <w:t>developed</w:t>
      </w:r>
      <w:r w:rsidR="007F3124">
        <w:t xml:space="preserve"> by the researcher for the purpose of validating </w:t>
      </w:r>
      <w:r w:rsidR="00E407B8">
        <w:t xml:space="preserve">(through agreement) </w:t>
      </w:r>
      <w:r w:rsidR="007F3124">
        <w:t xml:space="preserve">the coding. </w:t>
      </w:r>
      <w:r w:rsidR="00863C49">
        <w:t xml:space="preserve"> </w:t>
      </w:r>
    </w:p>
    <w:p w14:paraId="4C1DA3C6" w14:textId="75C1124A" w:rsidR="006C4636" w:rsidRDefault="006C4636" w:rsidP="009D03B4">
      <w:r w:rsidRPr="000646DE">
        <w:rPr>
          <w:b/>
        </w:rPr>
        <w:t>Pilot testing</w:t>
      </w:r>
      <w:r w:rsidRPr="000646DE">
        <w:t xml:space="preserve">: </w:t>
      </w:r>
      <w:r w:rsidRPr="00802E80">
        <w:t>A quality control method to valid</w:t>
      </w:r>
      <w:r w:rsidRPr="00120401">
        <w:t>ate</w:t>
      </w:r>
      <w:r w:rsidRPr="000646DE">
        <w:t xml:space="preserve"> the data collection methods</w:t>
      </w:r>
      <w:r w:rsidR="00C33B02" w:rsidRPr="00120401">
        <w:t>,</w:t>
      </w:r>
      <w:r w:rsidRPr="00802E80">
        <w:t xml:space="preserve"> instruments</w:t>
      </w:r>
      <w:r w:rsidR="00C33B02" w:rsidRPr="00120401">
        <w:t>, and/or campaign</w:t>
      </w:r>
      <w:r w:rsidRPr="000646DE">
        <w:t xml:space="preserve"> </w:t>
      </w:r>
      <w:r w:rsidR="00413A50" w:rsidRPr="000646DE">
        <w:t xml:space="preserve">on a selected </w:t>
      </w:r>
      <w:r w:rsidR="00774F5C" w:rsidRPr="006C2E0F">
        <w:t xml:space="preserve">group of the target audience </w:t>
      </w:r>
      <w:r w:rsidRPr="006C2E0F">
        <w:t>during a practice-round before broadly implementing the campaign</w:t>
      </w:r>
      <w:r w:rsidR="00C33B02" w:rsidRPr="00120401">
        <w:t xml:space="preserve"> and conducting the follow up evaluation</w:t>
      </w:r>
      <w:r w:rsidRPr="000646DE">
        <w:t>.</w:t>
      </w:r>
      <w:r w:rsidR="00774F5C" w:rsidRPr="000646DE">
        <w:t xml:space="preserve"> The </w:t>
      </w:r>
      <w:r w:rsidR="00774F5C" w:rsidRPr="006C2E0F">
        <w:t>group who took part in the pilot test will not be used for the target populat</w:t>
      </w:r>
      <w:r w:rsidR="00774F5C" w:rsidRPr="00802E80">
        <w:t xml:space="preserve">ion during </w:t>
      </w:r>
      <w:r w:rsidR="00C51915" w:rsidRPr="00802E80">
        <w:t>an evaluation for the same campaign</w:t>
      </w:r>
      <w:r w:rsidR="00774F5C" w:rsidRPr="00802E80">
        <w:t>.</w:t>
      </w:r>
    </w:p>
    <w:p w14:paraId="40768922" w14:textId="68B2DFF2" w:rsidR="006C4636" w:rsidRDefault="006C4636" w:rsidP="009D03B4">
      <w:r w:rsidRPr="00120401">
        <w:rPr>
          <w:b/>
        </w:rPr>
        <w:t>Post data</w:t>
      </w:r>
      <w:r w:rsidRPr="00120401">
        <w:t xml:space="preserve">: Also commonly referred to as </w:t>
      </w:r>
      <w:r w:rsidRPr="00120401">
        <w:rPr>
          <w:i/>
        </w:rPr>
        <w:t>follow-up data</w:t>
      </w:r>
      <w:r w:rsidRPr="00120401">
        <w:t xml:space="preserve">. This data is what was collected after the </w:t>
      </w:r>
      <w:r w:rsidR="00D64D1B" w:rsidRPr="00120401">
        <w:t xml:space="preserve">behavior change </w:t>
      </w:r>
      <w:r w:rsidRPr="00120401">
        <w:t xml:space="preserve">campaign was </w:t>
      </w:r>
      <w:r w:rsidR="006D497D" w:rsidRPr="00120401">
        <w:t>implemented</w:t>
      </w:r>
      <w:r w:rsidRPr="00120401">
        <w:t xml:space="preserve"> that </w:t>
      </w:r>
      <w:r w:rsidR="00DC4125" w:rsidRPr="00120401">
        <w:t xml:space="preserve">provides </w:t>
      </w:r>
      <w:r w:rsidR="00601940" w:rsidRPr="00120401">
        <w:t xml:space="preserve">information </w:t>
      </w:r>
      <w:r w:rsidR="00104A95" w:rsidRPr="00120401">
        <w:t xml:space="preserve">of the target audiences </w:t>
      </w:r>
      <w:r w:rsidRPr="00120401">
        <w:t xml:space="preserve">understanding and </w:t>
      </w:r>
      <w:r w:rsidR="00F452A3" w:rsidRPr="00120401">
        <w:t xml:space="preserve">adoption of the targeted </w:t>
      </w:r>
      <w:r w:rsidRPr="00120401">
        <w:t>behaviors.</w:t>
      </w:r>
    </w:p>
    <w:p w14:paraId="1263AEBD" w14:textId="17C85FD6" w:rsidR="006C4636" w:rsidRDefault="006C4636" w:rsidP="009D03B4">
      <w:r w:rsidRPr="00120401">
        <w:rPr>
          <w:b/>
        </w:rPr>
        <w:lastRenderedPageBreak/>
        <w:t>Pre data</w:t>
      </w:r>
      <w:r w:rsidRPr="00120401">
        <w:t xml:space="preserve">: Also commonly referred to as </w:t>
      </w:r>
      <w:r w:rsidRPr="00120401">
        <w:rPr>
          <w:i/>
        </w:rPr>
        <w:t>baseline data</w:t>
      </w:r>
      <w:r w:rsidRPr="00120401">
        <w:t xml:space="preserve">. This data is what was collected before the </w:t>
      </w:r>
      <w:r w:rsidR="00415185" w:rsidRPr="00120401">
        <w:t>behavior change</w:t>
      </w:r>
      <w:r w:rsidRPr="00120401">
        <w:t xml:space="preserve"> campaign was implemented that provides information of the target audiences preexisting understanding and adoption of targeted behaviors.</w:t>
      </w:r>
    </w:p>
    <w:p w14:paraId="43D88CD6" w14:textId="0B74BD9D" w:rsidR="006C4636" w:rsidRPr="00120401" w:rsidRDefault="006C4636" w:rsidP="009D03B4">
      <w:r w:rsidRPr="00120401">
        <w:rPr>
          <w:b/>
        </w:rPr>
        <w:t>Priming</w:t>
      </w:r>
      <w:r w:rsidRPr="00120401">
        <w:t>: Also known as prompting. This is a method of intentionally or unintentionally leading the respondent to the desired response through advanced training on the desired response before asking the question.</w:t>
      </w:r>
    </w:p>
    <w:p w14:paraId="0DD68222" w14:textId="15C91350" w:rsidR="006C4636" w:rsidRPr="00944705" w:rsidRDefault="006C4636" w:rsidP="009D03B4">
      <w:pPr>
        <w:rPr>
          <w:b/>
          <w:bCs/>
        </w:rPr>
      </w:pPr>
      <w:r w:rsidRPr="00120401">
        <w:rPr>
          <w:b/>
        </w:rPr>
        <w:t>Prompting</w:t>
      </w:r>
      <w:r w:rsidRPr="00120401">
        <w:t>: Also known as priming.</w:t>
      </w:r>
      <w:r w:rsidRPr="00120401">
        <w:rPr>
          <w:i/>
        </w:rPr>
        <w:t xml:space="preserve"> </w:t>
      </w:r>
      <w:r w:rsidRPr="00120401">
        <w:t>This is a method of intentionally or unintentionally leading the respondent to the desired response through coerced or particularly worded questioning.</w:t>
      </w:r>
    </w:p>
    <w:p w14:paraId="1AFED956" w14:textId="4CE436DA" w:rsidR="006C4636" w:rsidRPr="000646DE" w:rsidRDefault="006C4636" w:rsidP="009D03B4">
      <w:r w:rsidRPr="000646DE">
        <w:rPr>
          <w:b/>
        </w:rPr>
        <w:t>Qualitative</w:t>
      </w:r>
      <w:r w:rsidRPr="000646DE">
        <w:t xml:space="preserve">: </w:t>
      </w:r>
      <w:r w:rsidRPr="00802E80">
        <w:t xml:space="preserve">Data that is presented through descriptions or words and is not representative of mathematically applicable values </w:t>
      </w:r>
      <w:sdt>
        <w:sdtPr>
          <w:id w:val="215012020"/>
          <w:citation/>
        </w:sdtPr>
        <w:sdtEndPr/>
        <w:sdtContent>
          <w:r w:rsidRPr="000646DE">
            <w:fldChar w:fldCharType="begin"/>
          </w:r>
          <w:r w:rsidRPr="00802E80">
            <w:instrText xml:space="preserve"> CITATION Tak02 \l 1033 </w:instrText>
          </w:r>
          <w:r w:rsidRPr="000646DE">
            <w:fldChar w:fldCharType="separate"/>
          </w:r>
          <w:r w:rsidR="007E6115">
            <w:rPr>
              <w:noProof/>
            </w:rPr>
            <w:t>(Takona, 2002)</w:t>
          </w:r>
          <w:r w:rsidRPr="000646DE">
            <w:fldChar w:fldCharType="end"/>
          </w:r>
        </w:sdtContent>
      </w:sdt>
      <w:r w:rsidRPr="000646DE">
        <w:t>.</w:t>
      </w:r>
    </w:p>
    <w:p w14:paraId="41B506EE" w14:textId="4A538E54" w:rsidR="006C4636" w:rsidRPr="00944705" w:rsidRDefault="006C4636" w:rsidP="009D03B4">
      <w:r w:rsidRPr="004056E6">
        <w:rPr>
          <w:b/>
        </w:rPr>
        <w:t>Quantitative</w:t>
      </w:r>
      <w:r w:rsidRPr="00802E80">
        <w:t xml:space="preserve">: Numerically significant data values of which mathematical operations of addition, subtraction, multiplication, and division can apply without needed conversion </w:t>
      </w:r>
      <w:sdt>
        <w:sdtPr>
          <w:id w:val="-1884555240"/>
          <w:citation/>
        </w:sdtPr>
        <w:sdtEndPr/>
        <w:sdtContent>
          <w:r w:rsidRPr="000646DE">
            <w:fldChar w:fldCharType="begin"/>
          </w:r>
          <w:r w:rsidRPr="00802E80">
            <w:instrText xml:space="preserve"> CITATION Tak02 \l 1033 </w:instrText>
          </w:r>
          <w:r w:rsidRPr="000646DE">
            <w:fldChar w:fldCharType="separate"/>
          </w:r>
          <w:r w:rsidR="007E6115">
            <w:rPr>
              <w:noProof/>
            </w:rPr>
            <w:t>(Takona, 2002)</w:t>
          </w:r>
          <w:r w:rsidRPr="000646DE">
            <w:fldChar w:fldCharType="end"/>
          </w:r>
        </w:sdtContent>
      </w:sdt>
      <w:r w:rsidRPr="000646DE">
        <w:t>.</w:t>
      </w:r>
    </w:p>
    <w:p w14:paraId="756E65DA" w14:textId="52D27298" w:rsidR="006C4636" w:rsidRPr="00944705" w:rsidRDefault="006C4636" w:rsidP="00120401">
      <w:r w:rsidRPr="00F60E92">
        <w:rPr>
          <w:b/>
        </w:rPr>
        <w:t xml:space="preserve">Raw </w:t>
      </w:r>
      <w:r>
        <w:rPr>
          <w:b/>
        </w:rPr>
        <w:t>d</w:t>
      </w:r>
      <w:r w:rsidRPr="00F60E92">
        <w:rPr>
          <w:b/>
        </w:rPr>
        <w:t>ata</w:t>
      </w:r>
      <w:r>
        <w:t>: Collected data that has not gone through any flagging, coding, or analysis.</w:t>
      </w:r>
    </w:p>
    <w:p w14:paraId="281E92E7" w14:textId="6BA2F1F7" w:rsidR="006C4636" w:rsidRPr="00944705" w:rsidRDefault="006C4636" w:rsidP="009D03B4">
      <w:r w:rsidRPr="000646DE">
        <w:rPr>
          <w:b/>
        </w:rPr>
        <w:t xml:space="preserve">Regional </w:t>
      </w:r>
      <w:r w:rsidR="00441750" w:rsidRPr="000646DE">
        <w:rPr>
          <w:b/>
        </w:rPr>
        <w:t>collaboration</w:t>
      </w:r>
      <w:r w:rsidRPr="006C2E0F">
        <w:t xml:space="preserve">: </w:t>
      </w:r>
      <w:r w:rsidRPr="00802E80">
        <w:t xml:space="preserve">Collective jurisdictions and/or agencies combining efforts to achieve </w:t>
      </w:r>
      <w:r w:rsidR="003C07B3">
        <w:t>MS4 Permit</w:t>
      </w:r>
      <w:r w:rsidRPr="00802E80">
        <w:t xml:space="preserve"> requirements.</w:t>
      </w:r>
    </w:p>
    <w:p w14:paraId="3698AE19" w14:textId="092B63EC" w:rsidR="006C4636" w:rsidRPr="00944705" w:rsidRDefault="006C4636" w:rsidP="009D03B4">
      <w:pPr>
        <w:rPr>
          <w:b/>
          <w:bCs/>
        </w:rPr>
      </w:pPr>
      <w:r w:rsidRPr="000646DE">
        <w:rPr>
          <w:b/>
        </w:rPr>
        <w:t>Sample size</w:t>
      </w:r>
      <w:r w:rsidRPr="000646DE">
        <w:t xml:space="preserve">: </w:t>
      </w:r>
      <w:r w:rsidRPr="00802E80">
        <w:t xml:space="preserve">The portion of the target audience that </w:t>
      </w:r>
      <w:r w:rsidR="00BD2145" w:rsidRPr="00802E80">
        <w:t xml:space="preserve">data will be collected </w:t>
      </w:r>
      <w:proofErr w:type="gramStart"/>
      <w:r w:rsidR="00BD2145" w:rsidRPr="00802E80">
        <w:t xml:space="preserve">from </w:t>
      </w:r>
      <w:r w:rsidR="007939A8" w:rsidRPr="00802E80">
        <w:t xml:space="preserve"> (</w:t>
      </w:r>
      <w:proofErr w:type="gramEnd"/>
      <w:r w:rsidR="007939A8" w:rsidRPr="00802E80">
        <w:t>see target population)</w:t>
      </w:r>
      <w:r w:rsidRPr="00802E80">
        <w:t xml:space="preserve">. The sample size is set to gather </w:t>
      </w:r>
      <w:r w:rsidR="0098232F" w:rsidRPr="00802E80">
        <w:t>a representative</w:t>
      </w:r>
      <w:r w:rsidRPr="00802E80">
        <w:t xml:space="preserve"> understanding of the target audience as a whole. This size is determined using </w:t>
      </w:r>
      <w:r w:rsidR="00CB0A69" w:rsidRPr="00802E80">
        <w:t>several</w:t>
      </w:r>
      <w:r w:rsidRPr="00802E80">
        <w:t xml:space="preserve"> methodologies </w:t>
      </w:r>
      <w:r w:rsidR="00AC2B63" w:rsidRPr="007F733D">
        <w:t xml:space="preserve">described </w:t>
      </w:r>
      <w:r w:rsidRPr="007F733D">
        <w:t xml:space="preserve">in </w:t>
      </w:r>
      <w:r w:rsidR="00DF2E19" w:rsidRPr="00035BC5">
        <w:t xml:space="preserve">Chapter 3 of </w:t>
      </w:r>
      <w:r w:rsidRPr="00035BC5">
        <w:t xml:space="preserve">the </w:t>
      </w:r>
      <w:r w:rsidR="008458D6" w:rsidRPr="00035BC5">
        <w:t xml:space="preserve">Evaluation </w:t>
      </w:r>
      <w:r w:rsidRPr="00035BC5">
        <w:t>Guidance Manual.</w:t>
      </w:r>
    </w:p>
    <w:p w14:paraId="08254D7A" w14:textId="3209F11A" w:rsidR="006C4636" w:rsidRPr="00944705" w:rsidRDefault="006C4636" w:rsidP="009D03B4">
      <w:r w:rsidRPr="00944705">
        <w:rPr>
          <w:b/>
          <w:bCs/>
        </w:rPr>
        <w:t xml:space="preserve">Social </w:t>
      </w:r>
      <w:r w:rsidR="003829F2">
        <w:rPr>
          <w:b/>
          <w:bCs/>
        </w:rPr>
        <w:t>m</w:t>
      </w:r>
      <w:r w:rsidRPr="00944705">
        <w:rPr>
          <w:b/>
          <w:bCs/>
        </w:rPr>
        <w:t>arketing</w:t>
      </w:r>
      <w:r>
        <w:rPr>
          <w:b/>
          <w:bCs/>
        </w:rPr>
        <w:t xml:space="preserve"> (SM)</w:t>
      </w:r>
      <w:r>
        <w:t>:</w:t>
      </w:r>
      <w:r w:rsidRPr="00DF47C3">
        <w:rPr>
          <w:rFonts w:eastAsia="Calibri"/>
          <w:i/>
          <w:iCs/>
        </w:rPr>
        <w:t xml:space="preserve"> </w:t>
      </w:r>
      <w:r w:rsidRPr="00944705">
        <w:t>A process that applies marketing principles and techniques to create, communicate, and deliver value in order to influence target audience behaviors that benefit society (public health, safety, the environment, and communities) as well as the target audience</w:t>
      </w:r>
      <w:sdt>
        <w:sdtPr>
          <w:id w:val="1306968276"/>
          <w:citation/>
        </w:sdtPr>
        <w:sdtEndPr/>
        <w:sdtContent>
          <w:r w:rsidRPr="00944705">
            <w:fldChar w:fldCharType="begin"/>
          </w:r>
          <w:r w:rsidRPr="00944705">
            <w:instrText xml:space="preserve"> CITATION Lee11 \l 1033 </w:instrText>
          </w:r>
          <w:r w:rsidRPr="00944705">
            <w:fldChar w:fldCharType="separate"/>
          </w:r>
          <w:r w:rsidR="007E6115">
            <w:rPr>
              <w:noProof/>
            </w:rPr>
            <w:t xml:space="preserve"> (Lee &amp; Kotler, 2011)</w:t>
          </w:r>
          <w:r w:rsidRPr="00944705">
            <w:fldChar w:fldCharType="end"/>
          </w:r>
        </w:sdtContent>
      </w:sdt>
      <w:r>
        <w:t>.</w:t>
      </w:r>
    </w:p>
    <w:p w14:paraId="6C0CF4A0" w14:textId="2BD185CD" w:rsidR="006C4636" w:rsidRPr="00944705" w:rsidRDefault="006C4636" w:rsidP="009D03B4">
      <w:r w:rsidRPr="00944705">
        <w:rPr>
          <w:b/>
          <w:bCs/>
        </w:rPr>
        <w:t>Standard operating procedures (SOPs)</w:t>
      </w:r>
      <w:r>
        <w:t>:</w:t>
      </w:r>
      <w:r w:rsidRPr="00944705">
        <w:t xml:space="preserve"> </w:t>
      </w:r>
      <w:r>
        <w:t>T</w:t>
      </w:r>
      <w:r w:rsidRPr="00944705">
        <w:t>he procedures that define specifically how to conduct an activity</w:t>
      </w:r>
      <w:r w:rsidR="00AA7AD7">
        <w:t xml:space="preserve"> such as an interview or how surveys were deployed</w:t>
      </w:r>
      <w:r w:rsidRPr="00944705">
        <w:t>; SOPs should provide sufficient detail such that the activity is repeatable and can be reproduced by an individual (</w:t>
      </w:r>
      <w:proofErr w:type="gramStart"/>
      <w:r w:rsidRPr="00944705">
        <w:t>i.e.</w:t>
      </w:r>
      <w:proofErr w:type="gramEnd"/>
      <w:r w:rsidRPr="00944705">
        <w:t xml:space="preserve"> third party) unfamiliar with the evaluation.</w:t>
      </w:r>
    </w:p>
    <w:p w14:paraId="0570EC40" w14:textId="29529F91" w:rsidR="006C4636" w:rsidRDefault="006C4636" w:rsidP="009D03B4">
      <w:r w:rsidRPr="00944705">
        <w:rPr>
          <w:b/>
          <w:bCs/>
        </w:rPr>
        <w:t>Statistically significant difference</w:t>
      </w:r>
      <w:r>
        <w:t xml:space="preserve">: A detectable change between data sets that can be calculated </w:t>
      </w:r>
      <w:r w:rsidR="003E52A5">
        <w:t>based on</w:t>
      </w:r>
      <w:r>
        <w:t xml:space="preserve"> a predetermined confidence interval. </w:t>
      </w:r>
    </w:p>
    <w:p w14:paraId="7C83184C" w14:textId="494F94C7" w:rsidR="000F5CD1" w:rsidRPr="00D13BE6" w:rsidRDefault="000F5CD1" w:rsidP="009D03B4">
      <w:r w:rsidRPr="000F5CD1">
        <w:rPr>
          <w:b/>
          <w:bCs/>
        </w:rPr>
        <w:t>Strategy</w:t>
      </w:r>
      <w:r>
        <w:t xml:space="preserve">: </w:t>
      </w:r>
      <w:r w:rsidR="0021521F">
        <w:t>A method for</w:t>
      </w:r>
      <w:r w:rsidR="00FD72B4">
        <w:t xml:space="preserve"> targeting the preferred </w:t>
      </w:r>
      <w:r w:rsidR="00390EAB">
        <w:t xml:space="preserve">behaviors </w:t>
      </w:r>
      <w:r w:rsidR="00FD72B4">
        <w:t xml:space="preserve">and discouraging the </w:t>
      </w:r>
      <w:r w:rsidR="00A90C41">
        <w:t>undesirable behaviors</w:t>
      </w:r>
      <w:r w:rsidR="004C2A8B">
        <w:t>.</w:t>
      </w:r>
    </w:p>
    <w:p w14:paraId="47CFC490" w14:textId="78FEF467" w:rsidR="00802E80" w:rsidRPr="00093628" w:rsidRDefault="00802E80" w:rsidP="009D03B4">
      <w:pPr>
        <w:rPr>
          <w:b/>
        </w:rPr>
      </w:pPr>
      <w:r w:rsidRPr="00093628">
        <w:rPr>
          <w:b/>
        </w:rPr>
        <w:t xml:space="preserve">Study </w:t>
      </w:r>
      <w:r w:rsidR="003829F2">
        <w:rPr>
          <w:b/>
        </w:rPr>
        <w:t>a</w:t>
      </w:r>
      <w:r w:rsidRPr="00093628">
        <w:rPr>
          <w:b/>
        </w:rPr>
        <w:t xml:space="preserve">rea: </w:t>
      </w:r>
      <w:r w:rsidR="004C2A8B">
        <w:t xml:space="preserve">The geographical location that behavior </w:t>
      </w:r>
      <w:proofErr w:type="gramStart"/>
      <w:r w:rsidR="004C2A8B">
        <w:t>change</w:t>
      </w:r>
      <w:proofErr w:type="gramEnd"/>
      <w:r w:rsidR="004C2A8B">
        <w:t xml:space="preserve"> </w:t>
      </w:r>
      <w:r w:rsidR="005B50CF">
        <w:t xml:space="preserve">measurements </w:t>
      </w:r>
      <w:r w:rsidR="00093628">
        <w:t>took</w:t>
      </w:r>
      <w:r w:rsidR="005B50CF">
        <w:t xml:space="preserve"> place. </w:t>
      </w:r>
    </w:p>
    <w:p w14:paraId="37CA1008" w14:textId="5948724B" w:rsidR="006C4636" w:rsidRDefault="006C4636" w:rsidP="009D03B4">
      <w:r w:rsidRPr="00120401">
        <w:rPr>
          <w:b/>
        </w:rPr>
        <w:t>Target audience</w:t>
      </w:r>
      <w:r w:rsidRPr="00120401">
        <w:t xml:space="preserve">: The group that the </w:t>
      </w:r>
      <w:r w:rsidR="00415185" w:rsidRPr="00120401">
        <w:t>behavior change</w:t>
      </w:r>
      <w:r w:rsidRPr="00120401">
        <w:t xml:space="preserve"> campaign is directed towards who </w:t>
      </w:r>
      <w:r w:rsidR="00BA5DE7" w:rsidRPr="00120401">
        <w:t xml:space="preserve">participate </w:t>
      </w:r>
      <w:r w:rsidRPr="00120401">
        <w:t>in the behavior that impacts stormwater quality.</w:t>
      </w:r>
    </w:p>
    <w:p w14:paraId="47F8CEE9" w14:textId="7AF74871" w:rsidR="006C4636" w:rsidRPr="00461B5F" w:rsidRDefault="006C4636" w:rsidP="009D03B4">
      <w:r w:rsidRPr="00120401">
        <w:rPr>
          <w:b/>
        </w:rPr>
        <w:t>Target behavior</w:t>
      </w:r>
      <w:r w:rsidRPr="00120401">
        <w:t xml:space="preserve">: The </w:t>
      </w:r>
      <w:r w:rsidR="004134AE">
        <w:t>behavior</w:t>
      </w:r>
      <w:r w:rsidR="004134AE" w:rsidRPr="00120401">
        <w:t xml:space="preserve"> </w:t>
      </w:r>
      <w:r w:rsidRPr="00120401">
        <w:t xml:space="preserve">aimed for the target audience to adopt </w:t>
      </w:r>
      <w:r w:rsidR="004134AE">
        <w:t xml:space="preserve">by implementing a BMP </w:t>
      </w:r>
      <w:r w:rsidR="001850DA" w:rsidRPr="00120401">
        <w:t>which could improve</w:t>
      </w:r>
      <w:r w:rsidRPr="00120401">
        <w:t xml:space="preserve"> </w:t>
      </w:r>
      <w:r w:rsidR="00BB0786">
        <w:t>a</w:t>
      </w:r>
      <w:r w:rsidR="00BB0786" w:rsidRPr="00120401">
        <w:t xml:space="preserve"> </w:t>
      </w:r>
      <w:r w:rsidRPr="00120401">
        <w:t>water quality issue.</w:t>
      </w:r>
      <w:r>
        <w:t xml:space="preserve"> </w:t>
      </w:r>
      <w:r w:rsidRPr="13161972">
        <w:t>See BMP.</w:t>
      </w:r>
    </w:p>
    <w:p w14:paraId="5DD5D57A" w14:textId="704752C6" w:rsidR="006C4636" w:rsidRPr="00944705" w:rsidRDefault="006C4636" w:rsidP="009D03B4">
      <w:r w:rsidRPr="000646DE">
        <w:rPr>
          <w:b/>
        </w:rPr>
        <w:t>Target population</w:t>
      </w:r>
      <w:r w:rsidRPr="000646DE">
        <w:t xml:space="preserve">: </w:t>
      </w:r>
      <w:r>
        <w:t xml:space="preserve">A subgroup of the target audience that includes all members of the ideal sample size. This subgroup of the target audience should </w:t>
      </w:r>
      <w:r w:rsidR="00251D86" w:rsidRPr="00802E80">
        <w:t xml:space="preserve">of a size that </w:t>
      </w:r>
      <w:r w:rsidR="007F041F" w:rsidRPr="00802E80">
        <w:t>represent</w:t>
      </w:r>
      <w:r w:rsidR="00F758D2" w:rsidRPr="00802E80">
        <w:t>s</w:t>
      </w:r>
      <w:r>
        <w:t xml:space="preserve"> the understanding and behaviors of the target audience as a whole.</w:t>
      </w:r>
    </w:p>
    <w:p w14:paraId="2F5D8466" w14:textId="551B5AC3" w:rsidR="006C4636" w:rsidRPr="00944705" w:rsidRDefault="006C4636" w:rsidP="009D03B4">
      <w:r w:rsidRPr="000646DE">
        <w:rPr>
          <w:b/>
        </w:rPr>
        <w:lastRenderedPageBreak/>
        <w:t>Themes</w:t>
      </w:r>
      <w:r w:rsidRPr="000646DE">
        <w:t xml:space="preserve">: </w:t>
      </w:r>
      <w:r w:rsidR="007C3AD8" w:rsidRPr="00802E80">
        <w:t>Coded data</w:t>
      </w:r>
      <w:r w:rsidRPr="00944705">
        <w:t xml:space="preserve"> can be grouped together</w:t>
      </w:r>
      <w:r>
        <w:t xml:space="preserve"> based on the interpretated meaning to narrow down open-ended and/or qualitative data into select categories</w:t>
      </w:r>
      <w:r w:rsidR="00E354E9" w:rsidRPr="00802E80">
        <w:t xml:space="preserve"> or themes</w:t>
      </w:r>
      <w:r w:rsidRPr="00802E80">
        <w:t>.</w:t>
      </w:r>
      <w:r w:rsidR="008B7890" w:rsidRPr="00802E80">
        <w:t xml:space="preserve"> For example, </w:t>
      </w:r>
      <w:r w:rsidR="008B7890" w:rsidRPr="00120401">
        <w:t xml:space="preserve">barriers which may be filtered into </w:t>
      </w:r>
      <w:r w:rsidR="00664E17" w:rsidRPr="000646DE">
        <w:t xml:space="preserve">common </w:t>
      </w:r>
      <w:r w:rsidR="008B7890" w:rsidRPr="006C2E0F">
        <w:t xml:space="preserve">codes which were organized into </w:t>
      </w:r>
      <w:r w:rsidR="00211E7C" w:rsidRPr="00802E80">
        <w:t>primary themes</w:t>
      </w:r>
      <w:r w:rsidR="00211E7C" w:rsidRPr="00120401">
        <w:t xml:space="preserve"> may include</w:t>
      </w:r>
      <w:r w:rsidR="008B7890" w:rsidRPr="000646DE">
        <w:t>:</w:t>
      </w:r>
      <w:r w:rsidR="00211E7C" w:rsidRPr="000646DE">
        <w:t xml:space="preserve"> </w:t>
      </w:r>
      <w:r w:rsidR="00211E7C" w:rsidRPr="00120401">
        <w:t>convenience, cost, space, or lack of knowledge.</w:t>
      </w:r>
    </w:p>
    <w:p w14:paraId="3A06C0CD" w14:textId="131D3B5E" w:rsidR="006C4636" w:rsidRPr="000F6B39" w:rsidRDefault="006C4636" w:rsidP="009D03B4">
      <w:r w:rsidRPr="000F6B39">
        <w:rPr>
          <w:b/>
        </w:rPr>
        <w:t>Validation</w:t>
      </w:r>
      <w:r>
        <w:rPr>
          <w:bCs/>
        </w:rPr>
        <w:t xml:space="preserve">: </w:t>
      </w:r>
      <w:r>
        <w:t>T</w:t>
      </w:r>
      <w:r w:rsidRPr="000F6B39">
        <w:t xml:space="preserve">he process to verify the instrument measures what it was intended to measure and produces stable results </w:t>
      </w:r>
      <w:sdt>
        <w:sdtPr>
          <w:id w:val="-322437887"/>
          <w:citation/>
        </w:sdtPr>
        <w:sdtEndPr/>
        <w:sdtContent>
          <w:r>
            <w:fldChar w:fldCharType="begin"/>
          </w:r>
          <w:r>
            <w:instrText xml:space="preserve"> CITATION Gub81 \l 1033 </w:instrText>
          </w:r>
          <w:r>
            <w:fldChar w:fldCharType="separate"/>
          </w:r>
          <w:r w:rsidR="007E6115">
            <w:rPr>
              <w:noProof/>
            </w:rPr>
            <w:t>(Guba, 1981)</w:t>
          </w:r>
          <w:r>
            <w:fldChar w:fldCharType="end"/>
          </w:r>
        </w:sdtContent>
      </w:sdt>
      <w:r w:rsidRPr="000F6B39">
        <w:fldChar w:fldCharType="begin"/>
      </w:r>
      <w:r w:rsidRPr="000F6B39">
        <w:instrText xml:space="preserve"> ADDIN EN.CITE &lt;EndNote&gt;&lt;Cite&gt;&lt;Author&gt;Guba&lt;/Author&gt;&lt;Year&gt;1981&lt;/Year&gt;&lt;IDText&gt;Criteria for assessing the trustworthiness of naturalistic inquiries&lt;/IDText&gt;&lt;DisplayText&gt;[3]&lt;/DisplayText&gt;&lt;record&gt;&lt;isbn&gt;0148-5806&lt;/isbn&gt;&lt;titles&gt;&lt;title&gt;Criteria for assessing the trustworthiness of naturalistic inquiries&lt;/title&gt;&lt;secondary-title&gt;ECTJ&lt;/secondary-title&gt;&lt;/titles&gt;&lt;pages&gt;75-91&lt;/pages&gt;&lt;number&gt;2&lt;/number&gt;&lt;contributors&gt;&lt;authors&gt;&lt;author&gt;Guba, Egon G&lt;/author&gt;&lt;/authors&gt;&lt;/contributors&gt;&lt;added-date format="utc"&gt;1479674273&lt;/added-date&gt;&lt;ref-type name="Journal Article"&gt;17&lt;/ref-type&gt;&lt;dates&gt;&lt;year&gt;1981&lt;/year&gt;&lt;/dates&gt;&lt;rec-number&gt;717&lt;/rec-number&gt;&lt;last-updated-date format="utc"&gt;1479674273&lt;/last-updated-date&gt;&lt;volume&gt;29&lt;/volume&gt;&lt;/record&gt;&lt;/Cite&gt;&lt;/EndNote&gt;</w:instrText>
      </w:r>
      <w:r w:rsidRPr="000F6B39">
        <w:fldChar w:fldCharType="end"/>
      </w:r>
      <w:r w:rsidRPr="000F6B39">
        <w:t>.</w:t>
      </w:r>
    </w:p>
    <w:p w14:paraId="6CB15CD1" w14:textId="7D694D5B" w:rsidR="00C00C69" w:rsidRPr="00EF4E9A" w:rsidRDefault="005632AD" w:rsidP="009D03B4">
      <w:r w:rsidRPr="000646DE">
        <w:rPr>
          <w:b/>
        </w:rPr>
        <w:t>W</w:t>
      </w:r>
      <w:r w:rsidR="00C00C69" w:rsidRPr="000646DE">
        <w:rPr>
          <w:b/>
        </w:rPr>
        <w:t xml:space="preserve">ater quality </w:t>
      </w:r>
      <w:r w:rsidR="00C00C69" w:rsidRPr="00120401">
        <w:rPr>
          <w:b/>
        </w:rPr>
        <w:t>problem</w:t>
      </w:r>
      <w:r w:rsidR="001D2980" w:rsidRPr="000646DE">
        <w:t>:</w:t>
      </w:r>
      <w:r w:rsidR="000E3C58" w:rsidRPr="000646DE">
        <w:t xml:space="preserve"> </w:t>
      </w:r>
      <w:r w:rsidR="000E3C58" w:rsidRPr="00802E80">
        <w:t xml:space="preserve">Stormwater related </w:t>
      </w:r>
      <w:r w:rsidR="00FC5078">
        <w:t>pollutant</w:t>
      </w:r>
      <w:r w:rsidR="007E39AB">
        <w:t>(s)</w:t>
      </w:r>
      <w:r w:rsidR="00FC5078">
        <w:t xml:space="preserve"> that is</w:t>
      </w:r>
      <w:r w:rsidR="000E3C58" w:rsidRPr="00802E80">
        <w:t xml:space="preserve"> </w:t>
      </w:r>
      <w:r w:rsidR="001D2980" w:rsidRPr="00802E80">
        <w:t xml:space="preserve">triggering the need for the </w:t>
      </w:r>
      <w:r w:rsidR="00415185" w:rsidRPr="00802E80">
        <w:t>behavior change</w:t>
      </w:r>
      <w:r w:rsidR="001D2980" w:rsidRPr="00802E80">
        <w:t xml:space="preserve"> </w:t>
      </w:r>
      <w:r w:rsidR="00415185" w:rsidRPr="00802E80">
        <w:t>campaign</w:t>
      </w:r>
      <w:r w:rsidR="00BB43F8" w:rsidRPr="00802E80">
        <w:t xml:space="preserve">. This is identified by </w:t>
      </w:r>
      <w:r w:rsidR="00BD0EB6" w:rsidRPr="00802E80">
        <w:t xml:space="preserve">previous data or observations known to contribute to poor water quality </w:t>
      </w:r>
      <w:r w:rsidR="002D6E1A">
        <w:t>in water bodies</w:t>
      </w:r>
      <w:r w:rsidR="0093715D" w:rsidRPr="00802E80">
        <w:t>.</w:t>
      </w:r>
      <w:r w:rsidR="0093715D">
        <w:t xml:space="preserve"> </w:t>
      </w:r>
    </w:p>
    <w:p w14:paraId="74513A6F" w14:textId="57D6504A" w:rsidR="002E7CB9" w:rsidRDefault="00F3067B" w:rsidP="009D03B4">
      <w:pPr>
        <w:rPr>
          <w:rFonts w:ascii="Book Antiqua" w:eastAsiaTheme="majorEastAsia" w:hAnsi="Book Antiqua" w:cstheme="majorBidi"/>
          <w:smallCaps/>
          <w:sz w:val="32"/>
          <w:szCs w:val="32"/>
        </w:rPr>
      </w:pPr>
      <w:sdt>
        <w:sdtPr>
          <w:id w:val="-1699625155"/>
          <w:showingPlcHdr/>
          <w:citation/>
        </w:sdtPr>
        <w:sdtEndPr/>
        <w:sdtContent>
          <w:r w:rsidR="00EF4E9A">
            <w:t xml:space="preserve">     </w:t>
          </w:r>
        </w:sdtContent>
      </w:sdt>
      <w:r w:rsidR="002E7CB9">
        <w:br w:type="page"/>
      </w:r>
    </w:p>
    <w:bookmarkStart w:id="68" w:name="_Toc119903376" w:displacedByCustomXml="next"/>
    <w:sdt>
      <w:sdtPr>
        <w:rPr>
          <w:rFonts w:ascii="Times New Roman" w:eastAsiaTheme="minorHAnsi" w:hAnsi="Times New Roman" w:cs="Times New Roman"/>
          <w:smallCaps w:val="0"/>
          <w:sz w:val="22"/>
          <w:szCs w:val="22"/>
        </w:rPr>
        <w:id w:val="925387383"/>
        <w:docPartObj>
          <w:docPartGallery w:val="Bibliographies"/>
          <w:docPartUnique/>
        </w:docPartObj>
      </w:sdtPr>
      <w:sdtEndPr/>
      <w:sdtContent>
        <w:p w14:paraId="4EE3AF2E" w14:textId="3395F993" w:rsidR="007E6115" w:rsidRDefault="007E6115" w:rsidP="001640E9">
          <w:pPr>
            <w:pStyle w:val="Heading1"/>
          </w:pPr>
          <w:r>
            <w:t>References</w:t>
          </w:r>
          <w:bookmarkEnd w:id="68"/>
        </w:p>
        <w:sdt>
          <w:sdtPr>
            <w:id w:val="-573587230"/>
            <w:bibliography/>
          </w:sdtPr>
          <w:sdtEndPr/>
          <w:sdtContent>
            <w:p w14:paraId="1ED5804B" w14:textId="1E896B16" w:rsidR="007E6115" w:rsidRDefault="007E6115" w:rsidP="007E6115">
              <w:pPr>
                <w:pStyle w:val="Bibliography"/>
                <w:ind w:left="720" w:hanging="720"/>
                <w:rPr>
                  <w:noProof/>
                  <w:sz w:val="24"/>
                  <w:szCs w:val="24"/>
                </w:rPr>
              </w:pPr>
              <w:r>
                <w:rPr>
                  <w:noProof/>
                </w:rPr>
                <w:t xml:space="preserve">Guba, E. G. (1981). Criteria for Assessing the Trustworthiness of Naturalistic Inquiries. </w:t>
              </w:r>
              <w:r>
                <w:rPr>
                  <w:i/>
                  <w:iCs/>
                  <w:noProof/>
                </w:rPr>
                <w:t>ERIC/ECTJ Annual Review Paper, 29</w:t>
              </w:r>
              <w:r>
                <w:rPr>
                  <w:noProof/>
                </w:rPr>
                <w:t>(2), 75-91.</w:t>
              </w:r>
            </w:p>
            <w:p w14:paraId="7FA78BEB" w14:textId="77777777" w:rsidR="007E6115" w:rsidRDefault="007E6115" w:rsidP="007E6115">
              <w:pPr>
                <w:pStyle w:val="Bibliography"/>
                <w:ind w:left="720" w:hanging="720"/>
                <w:rPr>
                  <w:noProof/>
                </w:rPr>
              </w:pPr>
              <w:r>
                <w:rPr>
                  <w:noProof/>
                </w:rPr>
                <w:t xml:space="preserve">Lee, N. R., &amp; Kotler, P. (2011). </w:t>
              </w:r>
              <w:r>
                <w:rPr>
                  <w:i/>
                  <w:iCs/>
                  <w:noProof/>
                </w:rPr>
                <w:t>Social Marketing: Influencing Behaviors for Good.</w:t>
              </w:r>
              <w:r>
                <w:rPr>
                  <w:noProof/>
                </w:rPr>
                <w:t xml:space="preserve"> SAGE Publications.</w:t>
              </w:r>
            </w:p>
            <w:p w14:paraId="59AFABEF" w14:textId="77777777" w:rsidR="007E6115" w:rsidRDefault="007E6115" w:rsidP="007E6115">
              <w:pPr>
                <w:pStyle w:val="Bibliography"/>
                <w:ind w:left="720" w:hanging="720"/>
                <w:rPr>
                  <w:noProof/>
                </w:rPr>
              </w:pPr>
              <w:r>
                <w:rPr>
                  <w:noProof/>
                </w:rPr>
                <w:t xml:space="preserve">McKenzie-Mohr, D. (2011). Introduction: Fostering Sustainable Behavior. </w:t>
              </w:r>
              <w:r>
                <w:rPr>
                  <w:i/>
                  <w:iCs/>
                  <w:noProof/>
                </w:rPr>
                <w:t>Fostering Sustainable Behavior-Community Based Social Marketing.</w:t>
              </w:r>
              <w:r>
                <w:rPr>
                  <w:noProof/>
                </w:rPr>
                <w:t>, 1-11.</w:t>
              </w:r>
            </w:p>
            <w:p w14:paraId="4363C983" w14:textId="77777777" w:rsidR="007E6115" w:rsidRDefault="007E6115" w:rsidP="007E6115">
              <w:pPr>
                <w:pStyle w:val="Bibliography"/>
                <w:ind w:left="720" w:hanging="720"/>
                <w:rPr>
                  <w:noProof/>
                </w:rPr>
              </w:pPr>
              <w:r>
                <w:rPr>
                  <w:noProof/>
                </w:rPr>
                <w:t xml:space="preserve">QuestionPro. (2022). </w:t>
              </w:r>
              <w:r>
                <w:rPr>
                  <w:i/>
                  <w:iCs/>
                  <w:noProof/>
                </w:rPr>
                <w:t>Quantitative Data: Definition, Types, Analysis and Examples</w:t>
              </w:r>
              <w:r>
                <w:rPr>
                  <w:noProof/>
                </w:rPr>
                <w:t>. Retrieved from QuestionPro Survey Software.</w:t>
              </w:r>
            </w:p>
            <w:p w14:paraId="663690B0" w14:textId="77777777" w:rsidR="007E6115" w:rsidRDefault="007E6115" w:rsidP="007E6115">
              <w:pPr>
                <w:pStyle w:val="Bibliography"/>
                <w:ind w:left="720" w:hanging="720"/>
                <w:rPr>
                  <w:noProof/>
                </w:rPr>
              </w:pPr>
              <w:r>
                <w:rPr>
                  <w:noProof/>
                </w:rPr>
                <w:t xml:space="preserve">Takona, J. (2002). </w:t>
              </w:r>
              <w:r>
                <w:rPr>
                  <w:i/>
                  <w:iCs/>
                  <w:noProof/>
                </w:rPr>
                <w:t>Educational Research: Principles and Practice.</w:t>
              </w:r>
              <w:r>
                <w:rPr>
                  <w:noProof/>
                </w:rPr>
                <w:t xml:space="preserve"> Lincoln, Nebraska: Writers Club Press.</w:t>
              </w:r>
            </w:p>
            <w:p w14:paraId="0FC45E97" w14:textId="0CD6911B" w:rsidR="007E6115" w:rsidRDefault="00F3067B" w:rsidP="007E6115"/>
          </w:sdtContent>
        </w:sdt>
      </w:sdtContent>
    </w:sdt>
    <w:p w14:paraId="7FDB07AF" w14:textId="0376BE66" w:rsidR="0050429E" w:rsidRDefault="0050429E" w:rsidP="009D03B4"/>
    <w:p w14:paraId="200F6D5B" w14:textId="77777777" w:rsidR="00283184" w:rsidRDefault="00283184" w:rsidP="009D03B4">
      <w:pPr>
        <w:rPr>
          <w:rFonts w:ascii="Book Antiqua" w:eastAsiaTheme="majorEastAsia" w:hAnsi="Book Antiqua" w:cstheme="majorBidi"/>
          <w:sz w:val="32"/>
          <w:szCs w:val="32"/>
        </w:rPr>
      </w:pPr>
      <w:r>
        <w:br w:type="page"/>
      </w:r>
    </w:p>
    <w:p w14:paraId="48220874" w14:textId="2251329D" w:rsidR="0050429E" w:rsidRDefault="0050429E" w:rsidP="001640E9">
      <w:pPr>
        <w:pStyle w:val="Heading1"/>
      </w:pPr>
      <w:bookmarkStart w:id="69" w:name="_Toc96903702"/>
      <w:bookmarkStart w:id="70" w:name="_Toc119903377"/>
      <w:r>
        <w:lastRenderedPageBreak/>
        <w:t>Appendices</w:t>
      </w:r>
      <w:bookmarkEnd w:id="69"/>
      <w:bookmarkEnd w:id="70"/>
    </w:p>
    <w:p w14:paraId="53028589" w14:textId="77777777" w:rsidR="00A80AD2" w:rsidRDefault="00A80AD2" w:rsidP="009D03B4">
      <w:r>
        <w:br w:type="page"/>
      </w:r>
    </w:p>
    <w:p w14:paraId="035B51CA" w14:textId="6802EB1C" w:rsidR="00E31D54" w:rsidRPr="00E22280" w:rsidRDefault="00E31D54" w:rsidP="00AA0BFB">
      <w:pPr>
        <w:pStyle w:val="Heading2"/>
      </w:pPr>
      <w:bookmarkStart w:id="71" w:name="_Toc96903703"/>
      <w:bookmarkStart w:id="72" w:name="_Toc119903378"/>
      <w:r>
        <w:lastRenderedPageBreak/>
        <w:t>Evaluation Schedule</w:t>
      </w:r>
      <w:bookmarkEnd w:id="71"/>
      <w:bookmarkEnd w:id="72"/>
      <w:r>
        <w:t xml:space="preserve"> </w:t>
      </w:r>
    </w:p>
    <w:p w14:paraId="23C78D05" w14:textId="77777777" w:rsidR="0046323F" w:rsidRDefault="0046323F" w:rsidP="004E56BE">
      <w:pPr>
        <w:pStyle w:val="NormalEditText"/>
      </w:pPr>
    </w:p>
    <w:p w14:paraId="3CCE6D12" w14:textId="64BF8E6B" w:rsidR="00E31D54" w:rsidRDefault="00E31D54" w:rsidP="004E56BE">
      <w:pPr>
        <w:pStyle w:val="NormalEditText"/>
      </w:pPr>
      <w:r>
        <w:t xml:space="preserve">Provide a range of dates for when the tasks and subtasks for developing, implementing, and evaluating the </w:t>
      </w:r>
      <w:r w:rsidRPr="003A5F88">
        <w:rPr>
          <w:b/>
        </w:rPr>
        <w:t>campaign</w:t>
      </w:r>
      <w:r>
        <w:t xml:space="preserve">. A table format is preferred. </w:t>
      </w:r>
    </w:p>
    <w:p w14:paraId="563B1112" w14:textId="77777777" w:rsidR="00E31D54" w:rsidRDefault="00E31D54" w:rsidP="009D03B4">
      <w:r w:rsidRPr="00F95B43">
        <w:t xml:space="preserve">EXAMPLE </w:t>
      </w:r>
    </w:p>
    <w:p w14:paraId="330ACEF5" w14:textId="5E5F6172" w:rsidR="00E31D54" w:rsidRDefault="00E31D54" w:rsidP="00A06D88">
      <w:pPr>
        <w:pStyle w:val="Caption"/>
      </w:pPr>
      <w:bookmarkStart w:id="73" w:name="_Toc96497139"/>
      <w:r>
        <w:t xml:space="preserve">Table </w:t>
      </w:r>
      <w:r>
        <w:fldChar w:fldCharType="begin"/>
      </w:r>
      <w:r>
        <w:instrText>STYLEREF 1 \s</w:instrText>
      </w:r>
      <w:r>
        <w:fldChar w:fldCharType="separate"/>
      </w:r>
      <w:r w:rsidR="00B243B8">
        <w:rPr>
          <w:noProof/>
        </w:rPr>
        <w:t>9</w:t>
      </w:r>
      <w:r>
        <w:fldChar w:fldCharType="end"/>
      </w:r>
      <w:r w:rsidR="0011164C">
        <w:noBreakHyphen/>
      </w:r>
      <w:r>
        <w:fldChar w:fldCharType="begin"/>
      </w:r>
      <w:r>
        <w:instrText>SEQ Table \* ARABIC \s 1</w:instrText>
      </w:r>
      <w:r>
        <w:fldChar w:fldCharType="separate"/>
      </w:r>
      <w:r w:rsidR="00B243B8">
        <w:rPr>
          <w:noProof/>
        </w:rPr>
        <w:t>1</w:t>
      </w:r>
      <w:r>
        <w:fldChar w:fldCharType="end"/>
      </w:r>
      <w:r>
        <w:t xml:space="preserve"> Evaluation Timeline</w:t>
      </w:r>
      <w:bookmarkEnd w:id="73"/>
    </w:p>
    <w:tbl>
      <w:tblPr>
        <w:tblStyle w:val="TableGrid"/>
        <w:tblW w:w="9360" w:type="dxa"/>
        <w:tblLayout w:type="fixed"/>
        <w:tblLook w:val="04A0" w:firstRow="1" w:lastRow="0" w:firstColumn="1" w:lastColumn="0" w:noHBand="0" w:noVBand="1"/>
      </w:tblPr>
      <w:tblGrid>
        <w:gridCol w:w="4135"/>
        <w:gridCol w:w="2610"/>
        <w:gridCol w:w="2615"/>
      </w:tblGrid>
      <w:tr w:rsidR="00E31D54" w14:paraId="063DF82A" w14:textId="77777777" w:rsidTr="00E2472D">
        <w:tc>
          <w:tcPr>
            <w:tcW w:w="4135" w:type="dxa"/>
          </w:tcPr>
          <w:p w14:paraId="40B26AAA" w14:textId="77777777" w:rsidR="00E31D54" w:rsidRPr="00D8634B" w:rsidRDefault="00E31D54" w:rsidP="006B7E35">
            <w:pPr>
              <w:pStyle w:val="TableTitle"/>
            </w:pPr>
            <w:r w:rsidRPr="00D8634B">
              <w:t>Task &amp; Deliverable</w:t>
            </w:r>
          </w:p>
        </w:tc>
        <w:tc>
          <w:tcPr>
            <w:tcW w:w="2610" w:type="dxa"/>
          </w:tcPr>
          <w:p w14:paraId="17B2D78C" w14:textId="77777777" w:rsidR="00E31D54" w:rsidRPr="00D8634B" w:rsidRDefault="00E31D54" w:rsidP="006B7E35">
            <w:pPr>
              <w:pStyle w:val="TableTitle"/>
            </w:pPr>
            <w:r w:rsidRPr="00D8634B">
              <w:t>Start Date</w:t>
            </w:r>
          </w:p>
        </w:tc>
        <w:tc>
          <w:tcPr>
            <w:tcW w:w="2615" w:type="dxa"/>
          </w:tcPr>
          <w:p w14:paraId="4303DCE4" w14:textId="77777777" w:rsidR="00E31D54" w:rsidRPr="00D8634B" w:rsidRDefault="00E31D54" w:rsidP="006B7E35">
            <w:pPr>
              <w:pStyle w:val="TableTitle"/>
            </w:pPr>
            <w:r w:rsidRPr="00D8634B">
              <w:t>Completion Date</w:t>
            </w:r>
          </w:p>
        </w:tc>
      </w:tr>
      <w:tr w:rsidR="00E31D54" w14:paraId="2E6EB834" w14:textId="77777777" w:rsidTr="00E2472D">
        <w:tc>
          <w:tcPr>
            <w:tcW w:w="4135" w:type="dxa"/>
          </w:tcPr>
          <w:p w14:paraId="126614DD" w14:textId="77777777" w:rsidR="00E31D54" w:rsidRPr="00EC4A32" w:rsidRDefault="00E31D54" w:rsidP="009D03B4">
            <w:pPr>
              <w:pStyle w:val="TableText"/>
            </w:pPr>
            <w:r w:rsidRPr="00EC4A32">
              <w:t xml:space="preserve">Task 1: </w:t>
            </w:r>
          </w:p>
        </w:tc>
        <w:tc>
          <w:tcPr>
            <w:tcW w:w="2610" w:type="dxa"/>
          </w:tcPr>
          <w:p w14:paraId="713B1F33" w14:textId="77777777" w:rsidR="00E31D54" w:rsidRPr="00EC4A32" w:rsidRDefault="00E31D54" w:rsidP="009D03B4">
            <w:pPr>
              <w:pStyle w:val="TableText"/>
            </w:pPr>
          </w:p>
        </w:tc>
        <w:tc>
          <w:tcPr>
            <w:tcW w:w="2615" w:type="dxa"/>
          </w:tcPr>
          <w:p w14:paraId="0428DB38" w14:textId="77777777" w:rsidR="00E31D54" w:rsidRPr="00EC4A32" w:rsidRDefault="00E31D54" w:rsidP="009D03B4">
            <w:pPr>
              <w:pStyle w:val="TableText"/>
            </w:pPr>
          </w:p>
        </w:tc>
      </w:tr>
      <w:tr w:rsidR="00E31D54" w14:paraId="02CC2BC1" w14:textId="77777777" w:rsidTr="00E2472D">
        <w:tc>
          <w:tcPr>
            <w:tcW w:w="4135" w:type="dxa"/>
          </w:tcPr>
          <w:p w14:paraId="689D79F5" w14:textId="77777777" w:rsidR="00E31D54" w:rsidRPr="006C0150" w:rsidRDefault="00E31D54" w:rsidP="009D03B4">
            <w:pPr>
              <w:pStyle w:val="TableText"/>
            </w:pPr>
            <w:r w:rsidRPr="006C0150">
              <w:t>Subtask</w:t>
            </w:r>
          </w:p>
        </w:tc>
        <w:tc>
          <w:tcPr>
            <w:tcW w:w="2610" w:type="dxa"/>
          </w:tcPr>
          <w:p w14:paraId="7C5C8863" w14:textId="77777777" w:rsidR="00E31D54" w:rsidRPr="00EC4A32" w:rsidRDefault="00E31D54" w:rsidP="009D03B4">
            <w:pPr>
              <w:pStyle w:val="TableText"/>
            </w:pPr>
          </w:p>
        </w:tc>
        <w:tc>
          <w:tcPr>
            <w:tcW w:w="2615" w:type="dxa"/>
          </w:tcPr>
          <w:p w14:paraId="04E93CBF" w14:textId="77777777" w:rsidR="00E31D54" w:rsidRPr="00EC4A32" w:rsidRDefault="00E31D54" w:rsidP="009D03B4">
            <w:pPr>
              <w:pStyle w:val="TableText"/>
            </w:pPr>
          </w:p>
        </w:tc>
      </w:tr>
    </w:tbl>
    <w:p w14:paraId="058927C2" w14:textId="2E0A3D79" w:rsidR="0040043D" w:rsidRDefault="0040043D" w:rsidP="009D03B4"/>
    <w:p w14:paraId="59E5124A" w14:textId="43FB77BA" w:rsidR="00D87846" w:rsidRDefault="00D87846" w:rsidP="009D03B4"/>
    <w:p w14:paraId="212CE20E" w14:textId="3AF2F9F1" w:rsidR="004D5E63" w:rsidRDefault="004D5E63" w:rsidP="009D03B4">
      <w:r>
        <w:br w:type="page"/>
      </w:r>
    </w:p>
    <w:p w14:paraId="32C3226C" w14:textId="0182F99C" w:rsidR="004D57D7" w:rsidRDefault="004D57D7" w:rsidP="00AA0BFB">
      <w:pPr>
        <w:pStyle w:val="Heading2"/>
      </w:pPr>
      <w:bookmarkStart w:id="74" w:name="_Toc96903704"/>
      <w:bookmarkStart w:id="75" w:name="_Toc119903379"/>
      <w:r>
        <w:lastRenderedPageBreak/>
        <w:t>Campaign Materials</w:t>
      </w:r>
      <w:bookmarkEnd w:id="74"/>
      <w:bookmarkEnd w:id="75"/>
    </w:p>
    <w:p w14:paraId="2D8FC2C1" w14:textId="77777777" w:rsidR="00C61556" w:rsidRDefault="00C61556" w:rsidP="004E56BE">
      <w:pPr>
        <w:pStyle w:val="NormalEditText"/>
      </w:pPr>
    </w:p>
    <w:p w14:paraId="0A652896" w14:textId="16423936" w:rsidR="00C61556" w:rsidRPr="003559A4" w:rsidRDefault="00C61556" w:rsidP="004E56BE">
      <w:pPr>
        <w:pStyle w:val="NormalEditText"/>
      </w:pPr>
      <w:r w:rsidRPr="003559A4">
        <w:t xml:space="preserve">It is optional to include supporting documents such as campaign materials in the appendix however, this information should be identified/described in the report and available upon request. </w:t>
      </w:r>
      <w:r w:rsidR="008754F8">
        <w:t xml:space="preserve">Delete this section if these documents are not included. </w:t>
      </w:r>
    </w:p>
    <w:p w14:paraId="2E699B3B" w14:textId="77777777" w:rsidR="00E22280" w:rsidRDefault="00E22280" w:rsidP="009D03B4"/>
    <w:p w14:paraId="33BE5B76" w14:textId="28C79157" w:rsidR="00E22280" w:rsidRDefault="00E22280" w:rsidP="009D03B4">
      <w:r>
        <w:br w:type="page"/>
      </w:r>
    </w:p>
    <w:p w14:paraId="399E1CAD" w14:textId="59BCDECB" w:rsidR="00E22280" w:rsidRDefault="00E22280" w:rsidP="00AA0BFB">
      <w:pPr>
        <w:pStyle w:val="Heading2"/>
      </w:pPr>
      <w:bookmarkStart w:id="76" w:name="_Toc96903705"/>
      <w:bookmarkStart w:id="77" w:name="_Toc119903380"/>
      <w:r>
        <w:lastRenderedPageBreak/>
        <w:t>Instruments</w:t>
      </w:r>
      <w:bookmarkEnd w:id="76"/>
      <w:bookmarkEnd w:id="77"/>
    </w:p>
    <w:p w14:paraId="6E691E3B" w14:textId="77777777" w:rsidR="00E22280" w:rsidRPr="00E22280" w:rsidRDefault="00E22280" w:rsidP="009D03B4"/>
    <w:p w14:paraId="701864C1" w14:textId="77777777" w:rsidR="008754F8" w:rsidRPr="003559A4" w:rsidRDefault="003559A4" w:rsidP="004E56BE">
      <w:pPr>
        <w:pStyle w:val="NormalEditText"/>
      </w:pPr>
      <w:r w:rsidRPr="003559A4">
        <w:t xml:space="preserve">It is optional to include supporting documents such as instruments used to evaluate change in the report appendix however, this information should be identified/described in the report and available upon request. </w:t>
      </w:r>
      <w:r w:rsidR="008754F8">
        <w:t xml:space="preserve">Delete this section if these documents are not included. </w:t>
      </w:r>
    </w:p>
    <w:p w14:paraId="3A366FA6" w14:textId="72DE35E6" w:rsidR="003559A4" w:rsidRPr="003559A4" w:rsidRDefault="003559A4" w:rsidP="004E56BE">
      <w:pPr>
        <w:pStyle w:val="NormalEditText"/>
      </w:pPr>
    </w:p>
    <w:p w14:paraId="595759E1" w14:textId="77777777" w:rsidR="00E22280" w:rsidRDefault="00E22280" w:rsidP="009D03B4">
      <w:pPr>
        <w:rPr>
          <w:rFonts w:ascii="Book Antiqua" w:eastAsiaTheme="majorEastAsia" w:hAnsi="Book Antiqua" w:cstheme="majorBidi"/>
          <w:sz w:val="24"/>
          <w:szCs w:val="24"/>
        </w:rPr>
      </w:pPr>
      <w:r>
        <w:br w:type="page"/>
      </w:r>
    </w:p>
    <w:p w14:paraId="57A491BA" w14:textId="47B62A73" w:rsidR="004D57D7" w:rsidRDefault="00E22280" w:rsidP="00AA0BFB">
      <w:pPr>
        <w:pStyle w:val="Heading2"/>
      </w:pPr>
      <w:bookmarkStart w:id="78" w:name="_Toc96903706"/>
      <w:bookmarkStart w:id="79" w:name="_Toc119903381"/>
      <w:r>
        <w:lastRenderedPageBreak/>
        <w:t>Raw Data</w:t>
      </w:r>
      <w:bookmarkEnd w:id="78"/>
      <w:bookmarkEnd w:id="79"/>
    </w:p>
    <w:p w14:paraId="7085A11A" w14:textId="518247F9" w:rsidR="00D87846" w:rsidRDefault="00D87846" w:rsidP="009D03B4"/>
    <w:p w14:paraId="4D045ABE" w14:textId="77777777" w:rsidR="008754F8" w:rsidRPr="003559A4" w:rsidRDefault="003559A4" w:rsidP="004E56BE">
      <w:pPr>
        <w:pStyle w:val="NormalEditText"/>
      </w:pPr>
      <w:r w:rsidRPr="003559A4">
        <w:t xml:space="preserve">It is optional to include raw data in the report appendix however, this information should be identified/described in the report and available upon request. </w:t>
      </w:r>
      <w:r w:rsidR="008754F8">
        <w:t xml:space="preserve">Delete this section if these documents are not included. </w:t>
      </w:r>
    </w:p>
    <w:p w14:paraId="6468508E" w14:textId="3B1A18DE" w:rsidR="003559A4" w:rsidRPr="003559A4" w:rsidRDefault="003559A4" w:rsidP="004E56BE">
      <w:pPr>
        <w:pStyle w:val="NormalEditText"/>
      </w:pPr>
    </w:p>
    <w:p w14:paraId="0E0FFA18" w14:textId="39E6D840" w:rsidR="00D87846" w:rsidRPr="0040043D" w:rsidRDefault="00D87846" w:rsidP="009D03B4"/>
    <w:sectPr w:rsidR="00D87846" w:rsidRPr="0040043D" w:rsidSect="00E10BBD">
      <w:headerReference w:type="first" r:id="rId1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193EA" w14:textId="77777777" w:rsidR="00193030" w:rsidRDefault="00193030" w:rsidP="009D03B4">
      <w:r>
        <w:separator/>
      </w:r>
    </w:p>
  </w:endnote>
  <w:endnote w:type="continuationSeparator" w:id="0">
    <w:p w14:paraId="2B481FC1" w14:textId="77777777" w:rsidR="00193030" w:rsidRDefault="00193030" w:rsidP="009D03B4">
      <w:r>
        <w:continuationSeparator/>
      </w:r>
    </w:p>
  </w:endnote>
  <w:endnote w:type="continuationNotice" w:id="1">
    <w:p w14:paraId="076472B9" w14:textId="77777777" w:rsidR="00193030" w:rsidRDefault="00193030" w:rsidP="009D03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C1A81" w14:textId="4EA8E1AB" w:rsidR="00B9058F" w:rsidRPr="002853AF" w:rsidRDefault="00B9058F" w:rsidP="002853AF">
    <w:pPr>
      <w:pStyle w:val="Footer"/>
    </w:pPr>
    <w:r w:rsidRPr="002853AF">
      <w:t>Jurisdiction</w:t>
    </w:r>
    <w:r w:rsidRPr="002853AF">
      <w:tab/>
    </w:r>
    <w:r w:rsidRPr="002853AF">
      <w:tab/>
      <w:t xml:space="preserve">Page | </w:t>
    </w:r>
    <w:r w:rsidRPr="002853AF">
      <w:fldChar w:fldCharType="begin"/>
    </w:r>
    <w:r w:rsidRPr="002853AF">
      <w:instrText xml:space="preserve"> PAGE   \* MERGEFORMAT </w:instrText>
    </w:r>
    <w:r w:rsidRPr="002853AF">
      <w:fldChar w:fldCharType="separate"/>
    </w:r>
    <w:r w:rsidRPr="002853AF">
      <w:t>2</w:t>
    </w:r>
    <w:r w:rsidRPr="002853AF">
      <w:fldChar w:fldCharType="end"/>
    </w:r>
    <w:r w:rsidRPr="002853A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431DC" w14:textId="1B60B387" w:rsidR="00B9058F" w:rsidRPr="00203D87" w:rsidRDefault="00A15205" w:rsidP="002853AF">
    <w:pPr>
      <w:pStyle w:val="Footer"/>
      <w:rPr>
        <w:smallCaps w:val="0"/>
      </w:rPr>
    </w:pPr>
    <w:r w:rsidRPr="00203D87">
      <w:rPr>
        <w:smallCaps w:val="0"/>
        <w:noProof/>
      </w:rPr>
      <w:t>Add Jurisdictions Logo</w:t>
    </w:r>
    <w:r w:rsidR="00FD605F" w:rsidRPr="00203D87">
      <w:rPr>
        <w:smallCaps w:val="0"/>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C96FF" w14:textId="4E87A215" w:rsidR="00A525BD" w:rsidRPr="00691E2C" w:rsidRDefault="00A525BD" w:rsidP="002853AF">
    <w:pPr>
      <w:pStyle w:val="Footer"/>
    </w:pPr>
    <w:r w:rsidRPr="002853AF">
      <w:t>Jurisdiction</w:t>
    </w:r>
    <w:r w:rsidRPr="002853AF">
      <w:tab/>
    </w:r>
    <w:r w:rsidRPr="002853AF">
      <w:tab/>
      <w:t xml:space="preserve">Page | </w:t>
    </w:r>
    <w:r w:rsidRPr="002853AF">
      <w:fldChar w:fldCharType="begin"/>
    </w:r>
    <w:r w:rsidRPr="002853AF">
      <w:instrText xml:space="preserve"> PAGE   \* MERGEFORMAT </w:instrText>
    </w:r>
    <w:r w:rsidRPr="002853AF">
      <w:fldChar w:fldCharType="separate"/>
    </w:r>
    <w:r w:rsidRPr="002853AF">
      <w:rPr>
        <w:noProof/>
      </w:rPr>
      <w:t>2</w:t>
    </w:r>
    <w:r w:rsidRPr="002853AF">
      <w:rPr>
        <w:noProof/>
      </w:rPr>
      <w:fldChar w:fldCharType="end"/>
    </w:r>
    <w:r w:rsidRPr="00691E2C">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07CD5" w14:textId="144E6CFA" w:rsidR="00A525BD" w:rsidRDefault="00A525BD" w:rsidP="002853AF">
    <w:pPr>
      <w:pStyle w:val="Footer"/>
    </w:pPr>
    <w:r w:rsidRPr="002853AF">
      <w:tab/>
    </w:r>
    <w:r w:rsidRPr="002853AF">
      <w:tab/>
      <w:t xml:space="preserve">Page | </w:t>
    </w:r>
    <w:r w:rsidRPr="002853AF">
      <w:fldChar w:fldCharType="begin"/>
    </w:r>
    <w:r w:rsidRPr="002853AF">
      <w:instrText xml:space="preserve"> PAGE   \* MERGEFORMAT </w:instrText>
    </w:r>
    <w:r w:rsidRPr="002853AF">
      <w:fldChar w:fldCharType="separate"/>
    </w:r>
    <w:r w:rsidRPr="002853AF">
      <w:t>ii</w:t>
    </w:r>
    <w:r w:rsidRPr="002853AF">
      <w:rPr>
        <w:noProof/>
      </w:rPr>
      <w:fldChar w:fldCharType="end"/>
    </w:r>
    <w:r w:rsidRPr="00691E2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385C2" w14:textId="77777777" w:rsidR="00193030" w:rsidRDefault="00193030" w:rsidP="009D03B4">
      <w:r>
        <w:separator/>
      </w:r>
    </w:p>
  </w:footnote>
  <w:footnote w:type="continuationSeparator" w:id="0">
    <w:p w14:paraId="4B020976" w14:textId="77777777" w:rsidR="00193030" w:rsidRDefault="00193030" w:rsidP="009D03B4">
      <w:r>
        <w:continuationSeparator/>
      </w:r>
    </w:p>
  </w:footnote>
  <w:footnote w:type="continuationNotice" w:id="1">
    <w:p w14:paraId="1B3738B6" w14:textId="77777777" w:rsidR="00193030" w:rsidRDefault="00193030" w:rsidP="009D03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54CEA" w14:textId="139FB564" w:rsidR="00B9058F" w:rsidRDefault="00B9058F" w:rsidP="004E56BE">
    <w:pPr>
      <w:pStyle w:val="Heading0"/>
    </w:pPr>
    <w:r w:rsidRPr="00E97A88">
      <w:rPr>
        <w:highlight w:val="yellow"/>
      </w:rPr>
      <w:t>Jurisdiction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61FC8" w14:textId="4F770278" w:rsidR="002853AF" w:rsidRPr="00E370A6" w:rsidRDefault="00E370A6" w:rsidP="00E370A6">
    <w:pPr>
      <w:pStyle w:val="Header"/>
    </w:pPr>
    <w:r w:rsidRPr="002853AF">
      <w:t>Study Title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A4C83" w14:textId="77777777" w:rsidR="00E370A6" w:rsidRPr="00E370A6" w:rsidRDefault="00E370A6" w:rsidP="00E370A6">
    <w:pPr>
      <w:pStyle w:val="Header"/>
    </w:pPr>
    <w:r w:rsidRPr="002853AF">
      <w:t>Study Title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B9058F" w14:paraId="32E41D7F" w14:textId="77777777" w:rsidTr="001640E9">
      <w:tc>
        <w:tcPr>
          <w:tcW w:w="3120" w:type="dxa"/>
        </w:tcPr>
        <w:p w14:paraId="06BA88E5" w14:textId="3694A006" w:rsidR="00B9058F" w:rsidRDefault="00B9058F" w:rsidP="001640E9">
          <w:pPr>
            <w:pStyle w:val="Header"/>
          </w:pPr>
        </w:p>
      </w:tc>
      <w:tc>
        <w:tcPr>
          <w:tcW w:w="3120" w:type="dxa"/>
        </w:tcPr>
        <w:p w14:paraId="2B7F1182" w14:textId="1C24A5D5" w:rsidR="00B9058F" w:rsidRDefault="00B9058F" w:rsidP="001640E9">
          <w:pPr>
            <w:pStyle w:val="Header"/>
          </w:pPr>
        </w:p>
      </w:tc>
      <w:tc>
        <w:tcPr>
          <w:tcW w:w="3120" w:type="dxa"/>
        </w:tcPr>
        <w:p w14:paraId="07818DCB" w14:textId="29C248A2" w:rsidR="00B9058F" w:rsidRDefault="00B9058F" w:rsidP="001640E9">
          <w:pPr>
            <w:pStyle w:val="Header"/>
          </w:pPr>
        </w:p>
      </w:tc>
    </w:tr>
  </w:tbl>
  <w:p w14:paraId="6A516223" w14:textId="4ADE83E5" w:rsidR="00B9058F" w:rsidRDefault="00B9058F" w:rsidP="001640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802703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58AF2E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F88E0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BCC73B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CD2E9C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C205A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492E64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04A411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7DE47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1D41D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791445"/>
    <w:multiLevelType w:val="hybridMultilevel"/>
    <w:tmpl w:val="7EE0C11A"/>
    <w:lvl w:ilvl="0" w:tplc="7004A5A8">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A2968F9"/>
    <w:multiLevelType w:val="hybridMultilevel"/>
    <w:tmpl w:val="AD66C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701FD2"/>
    <w:multiLevelType w:val="hybridMultilevel"/>
    <w:tmpl w:val="F050C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21E76"/>
    <w:multiLevelType w:val="hybridMultilevel"/>
    <w:tmpl w:val="AB648E8A"/>
    <w:lvl w:ilvl="0" w:tplc="1CEE5D1C">
      <w:start w:val="1"/>
      <w:numFmt w:val="bullet"/>
      <w:lvlText w:val=""/>
      <w:lvlJc w:val="left"/>
      <w:pPr>
        <w:ind w:left="720" w:hanging="360"/>
      </w:pPr>
      <w:rPr>
        <w:rFonts w:ascii="Symbol" w:hAnsi="Symbol" w:hint="default"/>
        <w:color w:val="833C0B" w:themeColor="accent2" w:themeShade="80"/>
        <w:sz w:val="22"/>
        <w:szCs w:val="22"/>
      </w:rPr>
    </w:lvl>
    <w:lvl w:ilvl="1" w:tplc="75A0110C">
      <w:start w:val="1"/>
      <w:numFmt w:val="bullet"/>
      <w:lvlText w:val="o"/>
      <w:lvlJc w:val="left"/>
      <w:pPr>
        <w:ind w:left="1440" w:hanging="360"/>
      </w:pPr>
      <w:rPr>
        <w:rFonts w:ascii="Courier New" w:hAnsi="Courier New" w:cs="Courier New" w:hint="default"/>
        <w:color w:val="833C0B" w:themeColor="accent2" w:themeShade="80"/>
      </w:rPr>
    </w:lvl>
    <w:lvl w:ilvl="2" w:tplc="04090005">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121015"/>
    <w:multiLevelType w:val="hybridMultilevel"/>
    <w:tmpl w:val="3ED49942"/>
    <w:lvl w:ilvl="0" w:tplc="E9EA792A">
      <w:start w:val="1"/>
      <w:numFmt w:val="bullet"/>
      <w:lvlText w:val=""/>
      <w:lvlJc w:val="left"/>
      <w:pPr>
        <w:ind w:left="720" w:hanging="360"/>
      </w:pPr>
      <w:rPr>
        <w:rFonts w:ascii="Symbol" w:hAnsi="Symbol" w:hint="default"/>
        <w:color w:val="833C0B" w:themeColor="accent2"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2667CC"/>
    <w:multiLevelType w:val="hybridMultilevel"/>
    <w:tmpl w:val="777C497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6" w15:restartNumberingAfterBreak="0">
    <w:nsid w:val="10E8397A"/>
    <w:multiLevelType w:val="hybridMultilevel"/>
    <w:tmpl w:val="5A8407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38F10BB"/>
    <w:multiLevelType w:val="hybridMultilevel"/>
    <w:tmpl w:val="1332DF9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B5A6FD4"/>
    <w:multiLevelType w:val="hybridMultilevel"/>
    <w:tmpl w:val="CB0AE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4F08DB"/>
    <w:multiLevelType w:val="hybridMultilevel"/>
    <w:tmpl w:val="D19C0E34"/>
    <w:lvl w:ilvl="0" w:tplc="1CEE5D1C">
      <w:start w:val="1"/>
      <w:numFmt w:val="bullet"/>
      <w:lvlText w:val=""/>
      <w:lvlJc w:val="left"/>
      <w:pPr>
        <w:ind w:left="720" w:hanging="360"/>
      </w:pPr>
      <w:rPr>
        <w:rFonts w:ascii="Symbol" w:hAnsi="Symbol" w:hint="default"/>
        <w:color w:val="833C0B" w:themeColor="accent2" w:themeShade="80"/>
        <w:sz w:val="22"/>
        <w:szCs w:val="22"/>
      </w:rPr>
    </w:lvl>
    <w:lvl w:ilvl="1" w:tplc="75A0110C">
      <w:start w:val="1"/>
      <w:numFmt w:val="bullet"/>
      <w:lvlText w:val="o"/>
      <w:lvlJc w:val="left"/>
      <w:pPr>
        <w:ind w:left="1440" w:hanging="360"/>
      </w:pPr>
      <w:rPr>
        <w:rFonts w:ascii="Courier New" w:hAnsi="Courier New" w:cs="Courier New" w:hint="default"/>
        <w:color w:val="833C0B" w:themeColor="accent2" w:themeShade="80"/>
      </w:rPr>
    </w:lvl>
    <w:lvl w:ilvl="2" w:tplc="23D6281C">
      <w:start w:val="1"/>
      <w:numFmt w:val="bullet"/>
      <w:pStyle w:val="ListParameterSubSub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D7C5180"/>
    <w:multiLevelType w:val="hybridMultilevel"/>
    <w:tmpl w:val="FF921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0E7467"/>
    <w:multiLevelType w:val="hybridMultilevel"/>
    <w:tmpl w:val="2B5E3B3A"/>
    <w:lvl w:ilvl="0" w:tplc="965833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67876ED"/>
    <w:multiLevelType w:val="hybridMultilevel"/>
    <w:tmpl w:val="4E6AB686"/>
    <w:lvl w:ilvl="0" w:tplc="7004A5A8">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AD90AA7"/>
    <w:multiLevelType w:val="hybridMultilevel"/>
    <w:tmpl w:val="CEDEC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CA73E01"/>
    <w:multiLevelType w:val="hybridMultilevel"/>
    <w:tmpl w:val="FA24C5A4"/>
    <w:lvl w:ilvl="0" w:tplc="DE0AD85E">
      <w:start w:val="1"/>
      <w:numFmt w:val="bullet"/>
      <w:lvlText w:val=""/>
      <w:lvlJc w:val="left"/>
      <w:pPr>
        <w:ind w:left="720" w:hanging="360"/>
      </w:pPr>
      <w:rPr>
        <w:rFonts w:ascii="Symbol" w:hAnsi="Symbol" w:hint="default"/>
        <w:color w:val="833C0B" w:themeColor="accent2" w:themeShade="80"/>
      </w:rPr>
    </w:lvl>
    <w:lvl w:ilvl="1" w:tplc="50821D1A">
      <w:start w:val="1"/>
      <w:numFmt w:val="bullet"/>
      <w:lvlText w:val="o"/>
      <w:lvlJc w:val="left"/>
      <w:pPr>
        <w:ind w:left="1440" w:hanging="360"/>
      </w:pPr>
      <w:rPr>
        <w:rFonts w:ascii="Courier New" w:hAnsi="Courier New" w:cs="Courier New" w:hint="default"/>
        <w:color w:val="833C0B" w:themeColor="accent2" w:themeShade="80"/>
      </w:rPr>
    </w:lvl>
    <w:lvl w:ilvl="2" w:tplc="DF405B4C">
      <w:start w:val="1"/>
      <w:numFmt w:val="bullet"/>
      <w:lvlText w:val=""/>
      <w:lvlJc w:val="left"/>
      <w:pPr>
        <w:ind w:left="2160" w:hanging="360"/>
      </w:pPr>
      <w:rPr>
        <w:rFonts w:ascii="Wingdings" w:hAnsi="Wingdings" w:hint="default"/>
        <w:color w:val="833C0B" w:themeColor="accent2" w:themeShade="8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D59669D"/>
    <w:multiLevelType w:val="hybridMultilevel"/>
    <w:tmpl w:val="CD749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C555A8"/>
    <w:multiLevelType w:val="hybridMultilevel"/>
    <w:tmpl w:val="B7C8E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FCF5F2F"/>
    <w:multiLevelType w:val="hybridMultilevel"/>
    <w:tmpl w:val="1780F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CF397C"/>
    <w:multiLevelType w:val="hybridMultilevel"/>
    <w:tmpl w:val="3190C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7B72F9F"/>
    <w:multiLevelType w:val="hybridMultilevel"/>
    <w:tmpl w:val="60C4C0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8D90B93"/>
    <w:multiLevelType w:val="hybridMultilevel"/>
    <w:tmpl w:val="B916F5AC"/>
    <w:lvl w:ilvl="0" w:tplc="5442F968">
      <w:start w:val="1"/>
      <w:numFmt w:val="bullet"/>
      <w:lvlText w:val=""/>
      <w:lvlJc w:val="left"/>
      <w:pPr>
        <w:ind w:left="720" w:hanging="360"/>
      </w:pPr>
      <w:rPr>
        <w:rFonts w:ascii="Symbol" w:hAnsi="Symbol" w:hint="default"/>
        <w:color w:val="auto"/>
      </w:rPr>
    </w:lvl>
    <w:lvl w:ilvl="1" w:tplc="859C37F4">
      <w:start w:val="1"/>
      <w:numFmt w:val="lowerLetter"/>
      <w:lvlText w:val="%2."/>
      <w:lvlJc w:val="left"/>
      <w:pPr>
        <w:ind w:left="1440" w:hanging="360"/>
      </w:pPr>
      <w:rPr>
        <w:rFonts w:hint="default"/>
        <w:color w:val="833C0B" w:themeColor="accent2" w:themeShade="8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DB4619F"/>
    <w:multiLevelType w:val="hybridMultilevel"/>
    <w:tmpl w:val="F3D25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0827D95"/>
    <w:multiLevelType w:val="hybridMultilevel"/>
    <w:tmpl w:val="DB1678AC"/>
    <w:lvl w:ilvl="0" w:tplc="7004A5A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0C91F35"/>
    <w:multiLevelType w:val="hybridMultilevel"/>
    <w:tmpl w:val="AAF069A0"/>
    <w:lvl w:ilvl="0" w:tplc="C18C9FB2">
      <w:start w:val="1"/>
      <w:numFmt w:val="bullet"/>
      <w:lvlText w:val=""/>
      <w:lvlJc w:val="left"/>
      <w:pPr>
        <w:ind w:left="720" w:hanging="360"/>
      </w:pPr>
      <w:rPr>
        <w:rFonts w:ascii="Symbol" w:hAnsi="Symbol" w:hint="default"/>
        <w:color w:val="833C0B" w:themeColor="accent2"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10A5F73"/>
    <w:multiLevelType w:val="hybridMultilevel"/>
    <w:tmpl w:val="308497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41C972B3"/>
    <w:multiLevelType w:val="hybridMultilevel"/>
    <w:tmpl w:val="2E7A8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2AE560C"/>
    <w:multiLevelType w:val="hybridMultilevel"/>
    <w:tmpl w:val="A17450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44E84207"/>
    <w:multiLevelType w:val="hybridMultilevel"/>
    <w:tmpl w:val="1D5816E0"/>
    <w:lvl w:ilvl="0" w:tplc="5D90C816">
      <w:start w:val="1"/>
      <w:numFmt w:val="bullet"/>
      <w:lvlText w:val=""/>
      <w:lvlJc w:val="left"/>
      <w:pPr>
        <w:ind w:left="720" w:hanging="360"/>
      </w:pPr>
      <w:rPr>
        <w:rFonts w:ascii="Symbol" w:hAnsi="Symbol" w:hint="default"/>
        <w:color w:val="833C0B" w:themeColor="accent2" w:themeShade="80"/>
      </w:rPr>
    </w:lvl>
    <w:lvl w:ilvl="1" w:tplc="D108A528">
      <w:start w:val="1"/>
      <w:numFmt w:val="bullet"/>
      <w:lvlText w:val="o"/>
      <w:lvlJc w:val="left"/>
      <w:pPr>
        <w:ind w:left="1440" w:hanging="360"/>
      </w:pPr>
      <w:rPr>
        <w:rFonts w:ascii="Courier New" w:hAnsi="Courier New" w:cs="Courier New" w:hint="default"/>
        <w:color w:val="833C0B" w:themeColor="accent2" w:themeShade="8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51F6EFF"/>
    <w:multiLevelType w:val="hybridMultilevel"/>
    <w:tmpl w:val="3B0C90C4"/>
    <w:lvl w:ilvl="0" w:tplc="402C5EF2">
      <w:start w:val="1"/>
      <w:numFmt w:val="bullet"/>
      <w:pStyle w:val="instruction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58C4171"/>
    <w:multiLevelType w:val="hybridMultilevel"/>
    <w:tmpl w:val="02A60B6E"/>
    <w:lvl w:ilvl="0" w:tplc="F48EB492">
      <w:start w:val="1"/>
      <w:numFmt w:val="bullet"/>
      <w:pStyle w:val="ListParagraphSub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45B042F7"/>
    <w:multiLevelType w:val="hybridMultilevel"/>
    <w:tmpl w:val="9C587600"/>
    <w:lvl w:ilvl="0" w:tplc="7004A5A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5BE4B9B"/>
    <w:multiLevelType w:val="hybridMultilevel"/>
    <w:tmpl w:val="795AE78E"/>
    <w:lvl w:ilvl="0" w:tplc="04090001">
      <w:start w:val="1"/>
      <w:numFmt w:val="bullet"/>
      <w:lvlText w:val=""/>
      <w:lvlJc w:val="left"/>
      <w:pPr>
        <w:ind w:left="1088" w:hanging="360"/>
      </w:pPr>
      <w:rPr>
        <w:rFonts w:ascii="Symbol" w:hAnsi="Symbol" w:hint="default"/>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42" w15:restartNumberingAfterBreak="0">
    <w:nsid w:val="47195BE7"/>
    <w:multiLevelType w:val="hybridMultilevel"/>
    <w:tmpl w:val="EB3E3F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4AAC61E5"/>
    <w:multiLevelType w:val="hybridMultilevel"/>
    <w:tmpl w:val="9A3214AA"/>
    <w:lvl w:ilvl="0" w:tplc="1CEE5D1C">
      <w:start w:val="1"/>
      <w:numFmt w:val="bullet"/>
      <w:lvlText w:val=""/>
      <w:lvlJc w:val="left"/>
      <w:pPr>
        <w:ind w:left="720" w:hanging="360"/>
      </w:pPr>
      <w:rPr>
        <w:rFonts w:ascii="Symbol" w:hAnsi="Symbol" w:hint="default"/>
        <w:color w:val="833C0B" w:themeColor="accent2" w:themeShade="80"/>
        <w:sz w:val="22"/>
        <w:szCs w:val="22"/>
      </w:rPr>
    </w:lvl>
    <w:lvl w:ilvl="1" w:tplc="75A0110C">
      <w:start w:val="1"/>
      <w:numFmt w:val="bullet"/>
      <w:lvlText w:val="o"/>
      <w:lvlJc w:val="left"/>
      <w:pPr>
        <w:ind w:left="1440" w:hanging="360"/>
      </w:pPr>
      <w:rPr>
        <w:rFonts w:ascii="Courier New" w:hAnsi="Courier New" w:cs="Courier New" w:hint="default"/>
        <w:color w:val="833C0B" w:themeColor="accent2" w:themeShade="80"/>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D6A229A"/>
    <w:multiLevelType w:val="hybridMultilevel"/>
    <w:tmpl w:val="55703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F460547"/>
    <w:multiLevelType w:val="hybridMultilevel"/>
    <w:tmpl w:val="4EEC09B0"/>
    <w:lvl w:ilvl="0" w:tplc="2D94DCD2">
      <w:start w:val="1"/>
      <w:numFmt w:val="bullet"/>
      <w:lvlText w:val=""/>
      <w:lvlJc w:val="left"/>
      <w:pPr>
        <w:ind w:left="720" w:hanging="360"/>
      </w:pPr>
      <w:rPr>
        <w:rFonts w:ascii="Symbol" w:hAnsi="Symbol" w:hint="default"/>
        <w:color w:val="833C0B" w:themeColor="accent2" w:themeShade="80"/>
      </w:rPr>
    </w:lvl>
    <w:lvl w:ilvl="1" w:tplc="859C37F4">
      <w:start w:val="1"/>
      <w:numFmt w:val="lowerLetter"/>
      <w:lvlText w:val="%2."/>
      <w:lvlJc w:val="left"/>
      <w:pPr>
        <w:ind w:left="1440" w:hanging="360"/>
      </w:pPr>
      <w:rPr>
        <w:rFonts w:hint="default"/>
        <w:color w:val="833C0B" w:themeColor="accent2" w:themeShade="8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530607C"/>
    <w:multiLevelType w:val="hybridMultilevel"/>
    <w:tmpl w:val="5D96D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8DF1D24"/>
    <w:multiLevelType w:val="hybridMultilevel"/>
    <w:tmpl w:val="CAB4FF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590719FB"/>
    <w:multiLevelType w:val="hybridMultilevel"/>
    <w:tmpl w:val="BAD8A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AC27CAB"/>
    <w:multiLevelType w:val="hybridMultilevel"/>
    <w:tmpl w:val="08F01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B5C3044"/>
    <w:multiLevelType w:val="hybridMultilevel"/>
    <w:tmpl w:val="0024BFFC"/>
    <w:lvl w:ilvl="0" w:tplc="A7526F7A">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D432716"/>
    <w:multiLevelType w:val="hybridMultilevel"/>
    <w:tmpl w:val="27F8D710"/>
    <w:lvl w:ilvl="0" w:tplc="0E54096E">
      <w:start w:val="1"/>
      <w:numFmt w:val="bullet"/>
      <w:lvlText w:val=""/>
      <w:lvlJc w:val="left"/>
      <w:pPr>
        <w:ind w:left="720" w:hanging="360"/>
      </w:pPr>
      <w:rPr>
        <w:rFonts w:ascii="Symbol" w:hAnsi="Symbol" w:hint="default"/>
        <w:color w:val="833C0B" w:themeColor="accent2"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DEF6190"/>
    <w:multiLevelType w:val="hybridMultilevel"/>
    <w:tmpl w:val="9C76C108"/>
    <w:lvl w:ilvl="0" w:tplc="09683DA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410156A"/>
    <w:multiLevelType w:val="hybridMultilevel"/>
    <w:tmpl w:val="1D604C52"/>
    <w:lvl w:ilvl="0" w:tplc="04090001">
      <w:start w:val="1"/>
      <w:numFmt w:val="bullet"/>
      <w:lvlText w:val=""/>
      <w:lvlJc w:val="left"/>
      <w:pPr>
        <w:ind w:left="720" w:hanging="360"/>
      </w:pPr>
      <w:rPr>
        <w:rFonts w:ascii="Symbol" w:hAnsi="Symbol" w:hint="default"/>
      </w:rPr>
    </w:lvl>
    <w:lvl w:ilvl="1" w:tplc="7388849C">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6D70FBC"/>
    <w:multiLevelType w:val="hybridMultilevel"/>
    <w:tmpl w:val="C08C5B78"/>
    <w:lvl w:ilvl="0" w:tplc="DE0AD85E">
      <w:start w:val="1"/>
      <w:numFmt w:val="bullet"/>
      <w:lvlText w:val=""/>
      <w:lvlJc w:val="left"/>
      <w:pPr>
        <w:ind w:left="720" w:hanging="360"/>
      </w:pPr>
      <w:rPr>
        <w:rFonts w:ascii="Symbol" w:hAnsi="Symbol" w:hint="default"/>
        <w:color w:val="833C0B" w:themeColor="accent2"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BBB20FC"/>
    <w:multiLevelType w:val="hybridMultilevel"/>
    <w:tmpl w:val="517EB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E12072C"/>
    <w:multiLevelType w:val="hybridMultilevel"/>
    <w:tmpl w:val="CA607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1895B84"/>
    <w:multiLevelType w:val="hybridMultilevel"/>
    <w:tmpl w:val="2818A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49970CA"/>
    <w:multiLevelType w:val="hybridMultilevel"/>
    <w:tmpl w:val="9312A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6D62E85"/>
    <w:multiLevelType w:val="hybridMultilevel"/>
    <w:tmpl w:val="2A321236"/>
    <w:lvl w:ilvl="0" w:tplc="25C4595C">
      <w:start w:val="1"/>
      <w:numFmt w:val="bullet"/>
      <w:pStyle w:val="ListParagraphEditText"/>
      <w:lvlText w:val=""/>
      <w:lvlJc w:val="left"/>
      <w:pPr>
        <w:ind w:left="720" w:hanging="360"/>
      </w:pPr>
      <w:rPr>
        <w:rFonts w:ascii="Symbol" w:hAnsi="Symbol" w:hint="default"/>
        <w:color w:val="auto"/>
        <w:sz w:val="22"/>
        <w:szCs w:val="22"/>
      </w:rPr>
    </w:lvl>
    <w:lvl w:ilvl="1" w:tplc="75A0110C">
      <w:start w:val="1"/>
      <w:numFmt w:val="bullet"/>
      <w:lvlText w:val="o"/>
      <w:lvlJc w:val="left"/>
      <w:pPr>
        <w:ind w:left="1440" w:hanging="360"/>
      </w:pPr>
      <w:rPr>
        <w:rFonts w:ascii="Courier New" w:hAnsi="Courier New" w:cs="Courier New" w:hint="default"/>
        <w:color w:val="833C0B" w:themeColor="accent2" w:themeShade="8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82566B3"/>
    <w:multiLevelType w:val="hybridMultilevel"/>
    <w:tmpl w:val="4BF2E3DA"/>
    <w:lvl w:ilvl="0" w:tplc="7004A5A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BCA4AC2"/>
    <w:multiLevelType w:val="hybridMultilevel"/>
    <w:tmpl w:val="6F8A6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D3068C6"/>
    <w:multiLevelType w:val="multilevel"/>
    <w:tmpl w:val="1B5AB278"/>
    <w:lvl w:ilvl="0">
      <w:start w:val="1"/>
      <w:numFmt w:val="decimal"/>
      <w:pStyle w:val="Heading1"/>
      <w:lvlText w:val="%1.0"/>
      <w:lvlJc w:val="left"/>
      <w:pPr>
        <w:ind w:left="0" w:firstLine="0"/>
      </w:pPr>
      <w:rPr>
        <w:rFonts w:hint="default"/>
      </w:rPr>
    </w:lvl>
    <w:lvl w:ilvl="1">
      <w:start w:val="1"/>
      <w:numFmt w:val="decimal"/>
      <w:pStyle w:val="Heading2"/>
      <w:lvlText w:val="%1.%2"/>
      <w:lvlJc w:val="left"/>
      <w:pPr>
        <w:ind w:left="0" w:firstLine="0"/>
      </w:pPr>
      <w:rPr>
        <w:rFonts w:ascii="Book Antiqua" w:hAnsi="Book Antiqua" w:hint="default"/>
        <w:color w:val="auto"/>
        <w:sz w:val="26"/>
        <w:szCs w:val="26"/>
      </w:rPr>
    </w:lvl>
    <w:lvl w:ilvl="2">
      <w:start w:val="1"/>
      <w:numFmt w:val="decimal"/>
      <w:pStyle w:val="Heading3"/>
      <w:lvlText w:val="%1.%2.%3"/>
      <w:lvlJc w:val="left"/>
      <w:pPr>
        <w:ind w:left="0" w:firstLine="0"/>
      </w:pPr>
      <w:rPr>
        <w:rFonts w:hint="default"/>
        <w:color w:val="auto"/>
      </w:rPr>
    </w:lvl>
    <w:lvl w:ilvl="3">
      <w:start w:val="1"/>
      <w:numFmt w:val="decimal"/>
      <w:pStyle w:val="Heading4"/>
      <w:lvlText w:val="%1.%2.%3.%4"/>
      <w:lvlJc w:val="left"/>
      <w:pPr>
        <w:ind w:left="0" w:firstLine="0"/>
      </w:pPr>
      <w:rPr>
        <w:rFonts w:hint="default"/>
      </w:rPr>
    </w:lvl>
    <w:lvl w:ilvl="4">
      <w:start w:val="1"/>
      <w:numFmt w:val="decimal"/>
      <w:pStyle w:val="Heading5"/>
      <w:lvlText w:val="%1.%2.%3.%4.%5"/>
      <w:lvlJc w:val="left"/>
      <w:pPr>
        <w:ind w:left="0" w:firstLine="0"/>
      </w:pPr>
      <w:rPr>
        <w:rFonts w:hint="default"/>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63" w15:restartNumberingAfterBreak="0">
    <w:nsid w:val="7EDA5355"/>
    <w:multiLevelType w:val="hybridMultilevel"/>
    <w:tmpl w:val="58144D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7FB76904"/>
    <w:multiLevelType w:val="hybridMultilevel"/>
    <w:tmpl w:val="301869E6"/>
    <w:lvl w:ilvl="0" w:tplc="2F8A3B24">
      <w:start w:val="1"/>
      <w:numFmt w:val="bullet"/>
      <w:lvlText w:val=""/>
      <w:lvlJc w:val="left"/>
      <w:pPr>
        <w:ind w:left="360" w:hanging="360"/>
      </w:pPr>
      <w:rPr>
        <w:rFonts w:ascii="Symbol" w:hAnsi="Symbol" w:hint="default"/>
        <w:color w:val="833C0B" w:themeColor="accent2" w:themeShade="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74421691">
    <w:abstractNumId w:val="62"/>
  </w:num>
  <w:num w:numId="2" w16cid:durableId="1371152564">
    <w:abstractNumId w:val="37"/>
  </w:num>
  <w:num w:numId="3" w16cid:durableId="22101385">
    <w:abstractNumId w:val="51"/>
  </w:num>
  <w:num w:numId="4" w16cid:durableId="1855876421">
    <w:abstractNumId w:val="14"/>
  </w:num>
  <w:num w:numId="5" w16cid:durableId="455830651">
    <w:abstractNumId w:val="33"/>
  </w:num>
  <w:num w:numId="6" w16cid:durableId="1293367738">
    <w:abstractNumId w:val="59"/>
  </w:num>
  <w:num w:numId="7" w16cid:durableId="39991406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128174">
    <w:abstractNumId w:val="52"/>
  </w:num>
  <w:num w:numId="9" w16cid:durableId="812528974">
    <w:abstractNumId w:val="25"/>
  </w:num>
  <w:num w:numId="10" w16cid:durableId="478038972">
    <w:abstractNumId w:val="50"/>
  </w:num>
  <w:num w:numId="11" w16cid:durableId="1729307679">
    <w:abstractNumId w:val="27"/>
  </w:num>
  <w:num w:numId="12" w16cid:durableId="1824925442">
    <w:abstractNumId w:val="24"/>
  </w:num>
  <w:num w:numId="13" w16cid:durableId="1360937383">
    <w:abstractNumId w:val="54"/>
  </w:num>
  <w:num w:numId="14" w16cid:durableId="1798176973">
    <w:abstractNumId w:val="48"/>
  </w:num>
  <w:num w:numId="15" w16cid:durableId="1343556993">
    <w:abstractNumId w:val="53"/>
  </w:num>
  <w:num w:numId="16" w16cid:durableId="144473849">
    <w:abstractNumId w:val="34"/>
  </w:num>
  <w:num w:numId="17" w16cid:durableId="174346998">
    <w:abstractNumId w:val="60"/>
  </w:num>
  <w:num w:numId="18" w16cid:durableId="1702244673">
    <w:abstractNumId w:val="32"/>
  </w:num>
  <w:num w:numId="19" w16cid:durableId="1366062084">
    <w:abstractNumId w:val="22"/>
  </w:num>
  <w:num w:numId="20" w16cid:durableId="594018490">
    <w:abstractNumId w:val="10"/>
  </w:num>
  <w:num w:numId="21" w16cid:durableId="674958226">
    <w:abstractNumId w:val="40"/>
  </w:num>
  <w:num w:numId="22" w16cid:durableId="922958467">
    <w:abstractNumId w:val="23"/>
  </w:num>
  <w:num w:numId="23" w16cid:durableId="50810824">
    <w:abstractNumId w:val="9"/>
  </w:num>
  <w:num w:numId="24" w16cid:durableId="1771657539">
    <w:abstractNumId w:val="7"/>
  </w:num>
  <w:num w:numId="25" w16cid:durableId="508758044">
    <w:abstractNumId w:val="6"/>
  </w:num>
  <w:num w:numId="26" w16cid:durableId="1879930121">
    <w:abstractNumId w:val="5"/>
  </w:num>
  <w:num w:numId="27" w16cid:durableId="476725998">
    <w:abstractNumId w:val="4"/>
  </w:num>
  <w:num w:numId="28" w16cid:durableId="807357677">
    <w:abstractNumId w:val="8"/>
  </w:num>
  <w:num w:numId="29" w16cid:durableId="34694486">
    <w:abstractNumId w:val="3"/>
  </w:num>
  <w:num w:numId="30" w16cid:durableId="640690065">
    <w:abstractNumId w:val="2"/>
  </w:num>
  <w:num w:numId="31" w16cid:durableId="1371875198">
    <w:abstractNumId w:val="1"/>
  </w:num>
  <w:num w:numId="32" w16cid:durableId="2052458547">
    <w:abstractNumId w:val="0"/>
  </w:num>
  <w:num w:numId="33" w16cid:durableId="1736973711">
    <w:abstractNumId w:val="15"/>
  </w:num>
  <w:num w:numId="34" w16cid:durableId="198977898">
    <w:abstractNumId w:val="31"/>
  </w:num>
  <w:num w:numId="35" w16cid:durableId="327909151">
    <w:abstractNumId w:val="57"/>
  </w:num>
  <w:num w:numId="36" w16cid:durableId="494032469">
    <w:abstractNumId w:val="44"/>
  </w:num>
  <w:num w:numId="37" w16cid:durableId="2043289047">
    <w:abstractNumId w:val="59"/>
  </w:num>
  <w:num w:numId="38" w16cid:durableId="163715630">
    <w:abstractNumId w:val="55"/>
  </w:num>
  <w:num w:numId="39" w16cid:durableId="66726875">
    <w:abstractNumId w:val="30"/>
  </w:num>
  <w:num w:numId="40" w16cid:durableId="1710956775">
    <w:abstractNumId w:val="38"/>
  </w:num>
  <w:num w:numId="41" w16cid:durableId="85419448">
    <w:abstractNumId w:val="59"/>
  </w:num>
  <w:num w:numId="42" w16cid:durableId="1782844271">
    <w:abstractNumId w:val="59"/>
  </w:num>
  <w:num w:numId="43" w16cid:durableId="1107312831">
    <w:abstractNumId w:val="45"/>
  </w:num>
  <w:num w:numId="44" w16cid:durableId="94905724">
    <w:abstractNumId w:val="47"/>
  </w:num>
  <w:num w:numId="45" w16cid:durableId="1998924412">
    <w:abstractNumId w:val="12"/>
  </w:num>
  <w:num w:numId="46" w16cid:durableId="1412772341">
    <w:abstractNumId w:val="56"/>
  </w:num>
  <w:num w:numId="47" w16cid:durableId="577524506">
    <w:abstractNumId w:val="18"/>
  </w:num>
  <w:num w:numId="48" w16cid:durableId="1953634736">
    <w:abstractNumId w:val="26"/>
  </w:num>
  <w:num w:numId="49" w16cid:durableId="1732650529">
    <w:abstractNumId w:val="16"/>
  </w:num>
  <w:num w:numId="50" w16cid:durableId="608588193">
    <w:abstractNumId w:val="41"/>
  </w:num>
  <w:num w:numId="51" w16cid:durableId="1779792861">
    <w:abstractNumId w:val="58"/>
  </w:num>
  <w:num w:numId="52" w16cid:durableId="1049762715">
    <w:abstractNumId w:val="11"/>
  </w:num>
  <w:num w:numId="53" w16cid:durableId="2056276980">
    <w:abstractNumId w:val="64"/>
  </w:num>
  <w:num w:numId="54" w16cid:durableId="2035183988">
    <w:abstractNumId w:val="29"/>
  </w:num>
  <w:num w:numId="55" w16cid:durableId="1070738914">
    <w:abstractNumId w:val="63"/>
  </w:num>
  <w:num w:numId="56" w16cid:durableId="1573395079">
    <w:abstractNumId w:val="17"/>
  </w:num>
  <w:num w:numId="57" w16cid:durableId="1817528018">
    <w:abstractNumId w:val="20"/>
  </w:num>
  <w:num w:numId="58" w16cid:durableId="179391191">
    <w:abstractNumId w:val="61"/>
  </w:num>
  <w:num w:numId="59" w16cid:durableId="1102381835">
    <w:abstractNumId w:val="46"/>
  </w:num>
  <w:num w:numId="60" w16cid:durableId="1078208271">
    <w:abstractNumId w:val="49"/>
  </w:num>
  <w:num w:numId="61" w16cid:durableId="572855585">
    <w:abstractNumId w:val="21"/>
  </w:num>
  <w:num w:numId="62" w16cid:durableId="1849371768">
    <w:abstractNumId w:val="36"/>
  </w:num>
  <w:num w:numId="63" w16cid:durableId="265159594">
    <w:abstractNumId w:val="42"/>
  </w:num>
  <w:num w:numId="64" w16cid:durableId="392971530">
    <w:abstractNumId w:val="19"/>
  </w:num>
  <w:num w:numId="65" w16cid:durableId="388572870">
    <w:abstractNumId w:val="43"/>
  </w:num>
  <w:num w:numId="66" w16cid:durableId="932125721">
    <w:abstractNumId w:val="13"/>
  </w:num>
  <w:num w:numId="67" w16cid:durableId="14814230">
    <w:abstractNumId w:val="28"/>
  </w:num>
  <w:num w:numId="68" w16cid:durableId="39091890">
    <w:abstractNumId w:val="35"/>
  </w:num>
  <w:num w:numId="69" w16cid:durableId="1619264146">
    <w:abstractNumId w:val="3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010"/>
    <w:rsid w:val="000008DD"/>
    <w:rsid w:val="00000F27"/>
    <w:rsid w:val="00001060"/>
    <w:rsid w:val="000010B1"/>
    <w:rsid w:val="000012E0"/>
    <w:rsid w:val="0000136F"/>
    <w:rsid w:val="00001565"/>
    <w:rsid w:val="000017C8"/>
    <w:rsid w:val="0000184D"/>
    <w:rsid w:val="00001BF1"/>
    <w:rsid w:val="00002BC6"/>
    <w:rsid w:val="00002D44"/>
    <w:rsid w:val="00002EE5"/>
    <w:rsid w:val="0000323B"/>
    <w:rsid w:val="00003241"/>
    <w:rsid w:val="000034C8"/>
    <w:rsid w:val="000034D6"/>
    <w:rsid w:val="00003A98"/>
    <w:rsid w:val="00003B18"/>
    <w:rsid w:val="00003C30"/>
    <w:rsid w:val="00003D3B"/>
    <w:rsid w:val="00003F09"/>
    <w:rsid w:val="0000434D"/>
    <w:rsid w:val="00004D4C"/>
    <w:rsid w:val="00005D2E"/>
    <w:rsid w:val="00005F71"/>
    <w:rsid w:val="00006783"/>
    <w:rsid w:val="00006D17"/>
    <w:rsid w:val="0000757A"/>
    <w:rsid w:val="0000764D"/>
    <w:rsid w:val="00007B4F"/>
    <w:rsid w:val="00010356"/>
    <w:rsid w:val="00010373"/>
    <w:rsid w:val="000107D5"/>
    <w:rsid w:val="00010811"/>
    <w:rsid w:val="00010D37"/>
    <w:rsid w:val="00010EA0"/>
    <w:rsid w:val="00011A82"/>
    <w:rsid w:val="00011D14"/>
    <w:rsid w:val="00012240"/>
    <w:rsid w:val="000123FD"/>
    <w:rsid w:val="0001243D"/>
    <w:rsid w:val="000124B7"/>
    <w:rsid w:val="0001250D"/>
    <w:rsid w:val="000126B9"/>
    <w:rsid w:val="00012928"/>
    <w:rsid w:val="000129EE"/>
    <w:rsid w:val="00012F3C"/>
    <w:rsid w:val="00013046"/>
    <w:rsid w:val="00013EA8"/>
    <w:rsid w:val="0001413B"/>
    <w:rsid w:val="0001457E"/>
    <w:rsid w:val="00014E7D"/>
    <w:rsid w:val="00015562"/>
    <w:rsid w:val="00015C92"/>
    <w:rsid w:val="00015D28"/>
    <w:rsid w:val="0001600C"/>
    <w:rsid w:val="0001602C"/>
    <w:rsid w:val="0001623D"/>
    <w:rsid w:val="000162E4"/>
    <w:rsid w:val="00016435"/>
    <w:rsid w:val="000165F0"/>
    <w:rsid w:val="00016ADD"/>
    <w:rsid w:val="000171FC"/>
    <w:rsid w:val="00017724"/>
    <w:rsid w:val="00020253"/>
    <w:rsid w:val="00021501"/>
    <w:rsid w:val="00022011"/>
    <w:rsid w:val="00022029"/>
    <w:rsid w:val="0002239A"/>
    <w:rsid w:val="0002281F"/>
    <w:rsid w:val="00022C7C"/>
    <w:rsid w:val="00022EF9"/>
    <w:rsid w:val="0002370D"/>
    <w:rsid w:val="000238B3"/>
    <w:rsid w:val="000239AC"/>
    <w:rsid w:val="0002401F"/>
    <w:rsid w:val="000240B8"/>
    <w:rsid w:val="0002424F"/>
    <w:rsid w:val="000244DA"/>
    <w:rsid w:val="00024AB0"/>
    <w:rsid w:val="00024E50"/>
    <w:rsid w:val="00024F94"/>
    <w:rsid w:val="00024FB9"/>
    <w:rsid w:val="00025716"/>
    <w:rsid w:val="00025ED7"/>
    <w:rsid w:val="00026070"/>
    <w:rsid w:val="0002650E"/>
    <w:rsid w:val="00026849"/>
    <w:rsid w:val="000279A4"/>
    <w:rsid w:val="00030027"/>
    <w:rsid w:val="00030353"/>
    <w:rsid w:val="000309F5"/>
    <w:rsid w:val="00030EF3"/>
    <w:rsid w:val="00031217"/>
    <w:rsid w:val="0003262D"/>
    <w:rsid w:val="000326D6"/>
    <w:rsid w:val="00032CEA"/>
    <w:rsid w:val="00033A94"/>
    <w:rsid w:val="00033DA3"/>
    <w:rsid w:val="00034330"/>
    <w:rsid w:val="00034839"/>
    <w:rsid w:val="00034A38"/>
    <w:rsid w:val="00035956"/>
    <w:rsid w:val="00035BC5"/>
    <w:rsid w:val="00035EAB"/>
    <w:rsid w:val="00036DDF"/>
    <w:rsid w:val="00037374"/>
    <w:rsid w:val="00037BC2"/>
    <w:rsid w:val="00037F31"/>
    <w:rsid w:val="00037FAA"/>
    <w:rsid w:val="00040AC7"/>
    <w:rsid w:val="00040E7C"/>
    <w:rsid w:val="00040EDA"/>
    <w:rsid w:val="0004109F"/>
    <w:rsid w:val="00041735"/>
    <w:rsid w:val="00041C48"/>
    <w:rsid w:val="00042A27"/>
    <w:rsid w:val="00042ADF"/>
    <w:rsid w:val="00042CCE"/>
    <w:rsid w:val="00042D1C"/>
    <w:rsid w:val="00042FC5"/>
    <w:rsid w:val="00044141"/>
    <w:rsid w:val="00044642"/>
    <w:rsid w:val="00044C10"/>
    <w:rsid w:val="0004579A"/>
    <w:rsid w:val="00045828"/>
    <w:rsid w:val="00045CF7"/>
    <w:rsid w:val="00045D17"/>
    <w:rsid w:val="00046E10"/>
    <w:rsid w:val="00047183"/>
    <w:rsid w:val="0004762A"/>
    <w:rsid w:val="00047840"/>
    <w:rsid w:val="0005003D"/>
    <w:rsid w:val="000503BB"/>
    <w:rsid w:val="00050B1D"/>
    <w:rsid w:val="00050E81"/>
    <w:rsid w:val="00051149"/>
    <w:rsid w:val="000511F6"/>
    <w:rsid w:val="00051ABC"/>
    <w:rsid w:val="00052103"/>
    <w:rsid w:val="00052324"/>
    <w:rsid w:val="000525CA"/>
    <w:rsid w:val="00052AE7"/>
    <w:rsid w:val="00052CFC"/>
    <w:rsid w:val="000532A1"/>
    <w:rsid w:val="000537EC"/>
    <w:rsid w:val="00054668"/>
    <w:rsid w:val="00054987"/>
    <w:rsid w:val="000551B8"/>
    <w:rsid w:val="00055221"/>
    <w:rsid w:val="0005529D"/>
    <w:rsid w:val="00055371"/>
    <w:rsid w:val="000555F3"/>
    <w:rsid w:val="00055696"/>
    <w:rsid w:val="000559BD"/>
    <w:rsid w:val="000559FC"/>
    <w:rsid w:val="00055F7A"/>
    <w:rsid w:val="00056061"/>
    <w:rsid w:val="00056098"/>
    <w:rsid w:val="000561BC"/>
    <w:rsid w:val="0005630A"/>
    <w:rsid w:val="000563E4"/>
    <w:rsid w:val="00056852"/>
    <w:rsid w:val="00056CEC"/>
    <w:rsid w:val="00057CBE"/>
    <w:rsid w:val="000601F7"/>
    <w:rsid w:val="00060D25"/>
    <w:rsid w:val="00060E1D"/>
    <w:rsid w:val="00061054"/>
    <w:rsid w:val="00061178"/>
    <w:rsid w:val="000614FD"/>
    <w:rsid w:val="00061838"/>
    <w:rsid w:val="00061960"/>
    <w:rsid w:val="000619DE"/>
    <w:rsid w:val="00062201"/>
    <w:rsid w:val="00062414"/>
    <w:rsid w:val="00062448"/>
    <w:rsid w:val="00062E80"/>
    <w:rsid w:val="00062FD0"/>
    <w:rsid w:val="00063444"/>
    <w:rsid w:val="000646DE"/>
    <w:rsid w:val="00064E7B"/>
    <w:rsid w:val="00065016"/>
    <w:rsid w:val="0006530C"/>
    <w:rsid w:val="0006546A"/>
    <w:rsid w:val="000655A6"/>
    <w:rsid w:val="00065DBF"/>
    <w:rsid w:val="0006690C"/>
    <w:rsid w:val="00067B43"/>
    <w:rsid w:val="00067BE2"/>
    <w:rsid w:val="00067C1D"/>
    <w:rsid w:val="00070D5C"/>
    <w:rsid w:val="0007156B"/>
    <w:rsid w:val="0007165A"/>
    <w:rsid w:val="00071686"/>
    <w:rsid w:val="00071F44"/>
    <w:rsid w:val="000725A5"/>
    <w:rsid w:val="0007291B"/>
    <w:rsid w:val="00072D89"/>
    <w:rsid w:val="00072F37"/>
    <w:rsid w:val="000734ED"/>
    <w:rsid w:val="000738F8"/>
    <w:rsid w:val="000738F9"/>
    <w:rsid w:val="00074AB0"/>
    <w:rsid w:val="00074EED"/>
    <w:rsid w:val="00075129"/>
    <w:rsid w:val="000757C5"/>
    <w:rsid w:val="00076552"/>
    <w:rsid w:val="00076795"/>
    <w:rsid w:val="00076A92"/>
    <w:rsid w:val="00076CB8"/>
    <w:rsid w:val="00076E03"/>
    <w:rsid w:val="00077635"/>
    <w:rsid w:val="000778C2"/>
    <w:rsid w:val="00077FBC"/>
    <w:rsid w:val="00080076"/>
    <w:rsid w:val="000802A2"/>
    <w:rsid w:val="00080385"/>
    <w:rsid w:val="0008068E"/>
    <w:rsid w:val="000808FF"/>
    <w:rsid w:val="000809AF"/>
    <w:rsid w:val="00080C94"/>
    <w:rsid w:val="00080E40"/>
    <w:rsid w:val="000811AF"/>
    <w:rsid w:val="000815B9"/>
    <w:rsid w:val="000817B5"/>
    <w:rsid w:val="00081B65"/>
    <w:rsid w:val="00081CC4"/>
    <w:rsid w:val="000820CD"/>
    <w:rsid w:val="0008234B"/>
    <w:rsid w:val="00082428"/>
    <w:rsid w:val="00082827"/>
    <w:rsid w:val="00082CB3"/>
    <w:rsid w:val="0008349B"/>
    <w:rsid w:val="00083604"/>
    <w:rsid w:val="0008364A"/>
    <w:rsid w:val="000836CF"/>
    <w:rsid w:val="000838B4"/>
    <w:rsid w:val="000848A8"/>
    <w:rsid w:val="00084921"/>
    <w:rsid w:val="00084935"/>
    <w:rsid w:val="00084F5D"/>
    <w:rsid w:val="00085809"/>
    <w:rsid w:val="00085AE5"/>
    <w:rsid w:val="00085B62"/>
    <w:rsid w:val="00085E26"/>
    <w:rsid w:val="00085E2C"/>
    <w:rsid w:val="000861A0"/>
    <w:rsid w:val="0008628E"/>
    <w:rsid w:val="000867DB"/>
    <w:rsid w:val="00086F19"/>
    <w:rsid w:val="00087058"/>
    <w:rsid w:val="00087269"/>
    <w:rsid w:val="000875A2"/>
    <w:rsid w:val="00087664"/>
    <w:rsid w:val="00087732"/>
    <w:rsid w:val="000877E4"/>
    <w:rsid w:val="00087C20"/>
    <w:rsid w:val="000904F1"/>
    <w:rsid w:val="00090583"/>
    <w:rsid w:val="000907A6"/>
    <w:rsid w:val="00090F01"/>
    <w:rsid w:val="00091121"/>
    <w:rsid w:val="0009194F"/>
    <w:rsid w:val="00091F13"/>
    <w:rsid w:val="00091F83"/>
    <w:rsid w:val="0009229A"/>
    <w:rsid w:val="00092DC6"/>
    <w:rsid w:val="00092EBC"/>
    <w:rsid w:val="00092F4B"/>
    <w:rsid w:val="00093229"/>
    <w:rsid w:val="000935ED"/>
    <w:rsid w:val="00093628"/>
    <w:rsid w:val="00093787"/>
    <w:rsid w:val="000938E0"/>
    <w:rsid w:val="00093EA1"/>
    <w:rsid w:val="0009414F"/>
    <w:rsid w:val="00094297"/>
    <w:rsid w:val="00094771"/>
    <w:rsid w:val="0009492D"/>
    <w:rsid w:val="00094DE8"/>
    <w:rsid w:val="00095397"/>
    <w:rsid w:val="00095778"/>
    <w:rsid w:val="00095904"/>
    <w:rsid w:val="00095A66"/>
    <w:rsid w:val="00096640"/>
    <w:rsid w:val="00096971"/>
    <w:rsid w:val="000971DB"/>
    <w:rsid w:val="00097D4A"/>
    <w:rsid w:val="000A03E8"/>
    <w:rsid w:val="000A06F4"/>
    <w:rsid w:val="000A099C"/>
    <w:rsid w:val="000A0A19"/>
    <w:rsid w:val="000A0FDA"/>
    <w:rsid w:val="000A11B9"/>
    <w:rsid w:val="000A12C7"/>
    <w:rsid w:val="000A12E4"/>
    <w:rsid w:val="000A1584"/>
    <w:rsid w:val="000A19BD"/>
    <w:rsid w:val="000A1C4B"/>
    <w:rsid w:val="000A1FD8"/>
    <w:rsid w:val="000A2855"/>
    <w:rsid w:val="000A2B25"/>
    <w:rsid w:val="000A2E94"/>
    <w:rsid w:val="000A33E5"/>
    <w:rsid w:val="000A3B2D"/>
    <w:rsid w:val="000A3C73"/>
    <w:rsid w:val="000A3DA9"/>
    <w:rsid w:val="000A3F4F"/>
    <w:rsid w:val="000A4021"/>
    <w:rsid w:val="000A422E"/>
    <w:rsid w:val="000A4AF1"/>
    <w:rsid w:val="000A4E65"/>
    <w:rsid w:val="000A5078"/>
    <w:rsid w:val="000A50B2"/>
    <w:rsid w:val="000A52B5"/>
    <w:rsid w:val="000A53CD"/>
    <w:rsid w:val="000A5F07"/>
    <w:rsid w:val="000A659F"/>
    <w:rsid w:val="000A65FF"/>
    <w:rsid w:val="000A6739"/>
    <w:rsid w:val="000A7005"/>
    <w:rsid w:val="000A702E"/>
    <w:rsid w:val="000A71D6"/>
    <w:rsid w:val="000A7B9F"/>
    <w:rsid w:val="000B01A6"/>
    <w:rsid w:val="000B020B"/>
    <w:rsid w:val="000B05A5"/>
    <w:rsid w:val="000B10CC"/>
    <w:rsid w:val="000B2169"/>
    <w:rsid w:val="000B21B3"/>
    <w:rsid w:val="000B23AF"/>
    <w:rsid w:val="000B2B4D"/>
    <w:rsid w:val="000B2FC4"/>
    <w:rsid w:val="000B31A4"/>
    <w:rsid w:val="000B33AE"/>
    <w:rsid w:val="000B34E2"/>
    <w:rsid w:val="000B3569"/>
    <w:rsid w:val="000B3595"/>
    <w:rsid w:val="000B3AF8"/>
    <w:rsid w:val="000B3C6E"/>
    <w:rsid w:val="000B3E07"/>
    <w:rsid w:val="000B3E4A"/>
    <w:rsid w:val="000B3F7B"/>
    <w:rsid w:val="000B43EA"/>
    <w:rsid w:val="000B4F2A"/>
    <w:rsid w:val="000B50AD"/>
    <w:rsid w:val="000B55B7"/>
    <w:rsid w:val="000B57F9"/>
    <w:rsid w:val="000B5860"/>
    <w:rsid w:val="000B61FA"/>
    <w:rsid w:val="000B67AB"/>
    <w:rsid w:val="000B6EFF"/>
    <w:rsid w:val="000B6F04"/>
    <w:rsid w:val="000B715A"/>
    <w:rsid w:val="000B7760"/>
    <w:rsid w:val="000B7A37"/>
    <w:rsid w:val="000C0065"/>
    <w:rsid w:val="000C011F"/>
    <w:rsid w:val="000C04B1"/>
    <w:rsid w:val="000C0A72"/>
    <w:rsid w:val="000C1438"/>
    <w:rsid w:val="000C14FC"/>
    <w:rsid w:val="000C1669"/>
    <w:rsid w:val="000C198B"/>
    <w:rsid w:val="000C1EB6"/>
    <w:rsid w:val="000C25B5"/>
    <w:rsid w:val="000C28AA"/>
    <w:rsid w:val="000C2BB2"/>
    <w:rsid w:val="000C2FA6"/>
    <w:rsid w:val="000C317F"/>
    <w:rsid w:val="000C344B"/>
    <w:rsid w:val="000C3CA5"/>
    <w:rsid w:val="000C3D80"/>
    <w:rsid w:val="000C43D8"/>
    <w:rsid w:val="000C4455"/>
    <w:rsid w:val="000C4AB5"/>
    <w:rsid w:val="000C520C"/>
    <w:rsid w:val="000C5506"/>
    <w:rsid w:val="000C5635"/>
    <w:rsid w:val="000C5A40"/>
    <w:rsid w:val="000C5EED"/>
    <w:rsid w:val="000C64A5"/>
    <w:rsid w:val="000C66F9"/>
    <w:rsid w:val="000C6843"/>
    <w:rsid w:val="000C68D1"/>
    <w:rsid w:val="000C699D"/>
    <w:rsid w:val="000C6C7C"/>
    <w:rsid w:val="000C6D02"/>
    <w:rsid w:val="000C7155"/>
    <w:rsid w:val="000C7532"/>
    <w:rsid w:val="000C7549"/>
    <w:rsid w:val="000D00A5"/>
    <w:rsid w:val="000D01CA"/>
    <w:rsid w:val="000D06F0"/>
    <w:rsid w:val="000D0C06"/>
    <w:rsid w:val="000D17BD"/>
    <w:rsid w:val="000D1ADB"/>
    <w:rsid w:val="000D1FA3"/>
    <w:rsid w:val="000D2500"/>
    <w:rsid w:val="000D2AB0"/>
    <w:rsid w:val="000D3571"/>
    <w:rsid w:val="000D36F2"/>
    <w:rsid w:val="000D3704"/>
    <w:rsid w:val="000D388E"/>
    <w:rsid w:val="000D3BA5"/>
    <w:rsid w:val="000D3CE0"/>
    <w:rsid w:val="000D3DBE"/>
    <w:rsid w:val="000D3E98"/>
    <w:rsid w:val="000D4206"/>
    <w:rsid w:val="000D43B3"/>
    <w:rsid w:val="000D43E5"/>
    <w:rsid w:val="000D4A58"/>
    <w:rsid w:val="000D4B50"/>
    <w:rsid w:val="000D50F6"/>
    <w:rsid w:val="000D551A"/>
    <w:rsid w:val="000D5575"/>
    <w:rsid w:val="000D56BF"/>
    <w:rsid w:val="000D59CA"/>
    <w:rsid w:val="000D5ADA"/>
    <w:rsid w:val="000D5B14"/>
    <w:rsid w:val="000D5F25"/>
    <w:rsid w:val="000D6286"/>
    <w:rsid w:val="000D6368"/>
    <w:rsid w:val="000D643B"/>
    <w:rsid w:val="000D6559"/>
    <w:rsid w:val="000D6724"/>
    <w:rsid w:val="000D6FE5"/>
    <w:rsid w:val="000D7815"/>
    <w:rsid w:val="000D79DA"/>
    <w:rsid w:val="000D7D8B"/>
    <w:rsid w:val="000D7F3D"/>
    <w:rsid w:val="000D7FDF"/>
    <w:rsid w:val="000E0395"/>
    <w:rsid w:val="000E0431"/>
    <w:rsid w:val="000E05CF"/>
    <w:rsid w:val="000E05F9"/>
    <w:rsid w:val="000E0800"/>
    <w:rsid w:val="000E0A0A"/>
    <w:rsid w:val="000E14CE"/>
    <w:rsid w:val="000E14FB"/>
    <w:rsid w:val="000E1500"/>
    <w:rsid w:val="000E1C15"/>
    <w:rsid w:val="000E2076"/>
    <w:rsid w:val="000E25E7"/>
    <w:rsid w:val="000E2CD8"/>
    <w:rsid w:val="000E2ED0"/>
    <w:rsid w:val="000E330A"/>
    <w:rsid w:val="000E3C58"/>
    <w:rsid w:val="000E3C8E"/>
    <w:rsid w:val="000E3D98"/>
    <w:rsid w:val="000E3DCA"/>
    <w:rsid w:val="000E43DC"/>
    <w:rsid w:val="000E452E"/>
    <w:rsid w:val="000E543F"/>
    <w:rsid w:val="000E5A52"/>
    <w:rsid w:val="000E5E18"/>
    <w:rsid w:val="000E61CA"/>
    <w:rsid w:val="000E746D"/>
    <w:rsid w:val="000E7BDA"/>
    <w:rsid w:val="000E7FAE"/>
    <w:rsid w:val="000F003C"/>
    <w:rsid w:val="000F007C"/>
    <w:rsid w:val="000F0145"/>
    <w:rsid w:val="000F0999"/>
    <w:rsid w:val="000F0B3E"/>
    <w:rsid w:val="000F10AE"/>
    <w:rsid w:val="000F117F"/>
    <w:rsid w:val="000F13F9"/>
    <w:rsid w:val="000F1879"/>
    <w:rsid w:val="000F1EB2"/>
    <w:rsid w:val="000F1F3F"/>
    <w:rsid w:val="000F27A8"/>
    <w:rsid w:val="000F2E9C"/>
    <w:rsid w:val="000F2EE2"/>
    <w:rsid w:val="000F2F53"/>
    <w:rsid w:val="000F3132"/>
    <w:rsid w:val="000F31DD"/>
    <w:rsid w:val="000F33F9"/>
    <w:rsid w:val="000F346A"/>
    <w:rsid w:val="000F3738"/>
    <w:rsid w:val="000F3E51"/>
    <w:rsid w:val="000F4563"/>
    <w:rsid w:val="000F46D9"/>
    <w:rsid w:val="000F4F6F"/>
    <w:rsid w:val="000F4F82"/>
    <w:rsid w:val="000F5165"/>
    <w:rsid w:val="000F5CD1"/>
    <w:rsid w:val="000F5E2E"/>
    <w:rsid w:val="000F640E"/>
    <w:rsid w:val="000F6599"/>
    <w:rsid w:val="000F6D1D"/>
    <w:rsid w:val="000F6DBF"/>
    <w:rsid w:val="000F6E4B"/>
    <w:rsid w:val="000F7DA7"/>
    <w:rsid w:val="001001AF"/>
    <w:rsid w:val="001002B9"/>
    <w:rsid w:val="00100F67"/>
    <w:rsid w:val="0010185E"/>
    <w:rsid w:val="001022D9"/>
    <w:rsid w:val="001023B7"/>
    <w:rsid w:val="00102592"/>
    <w:rsid w:val="00102A58"/>
    <w:rsid w:val="00102EA7"/>
    <w:rsid w:val="00102FA7"/>
    <w:rsid w:val="001030B4"/>
    <w:rsid w:val="00103E8C"/>
    <w:rsid w:val="00103EEC"/>
    <w:rsid w:val="00104159"/>
    <w:rsid w:val="001047A1"/>
    <w:rsid w:val="00104A4D"/>
    <w:rsid w:val="00104A95"/>
    <w:rsid w:val="0010538C"/>
    <w:rsid w:val="0010565C"/>
    <w:rsid w:val="001057B7"/>
    <w:rsid w:val="001064B6"/>
    <w:rsid w:val="00106C58"/>
    <w:rsid w:val="001074B4"/>
    <w:rsid w:val="001076CA"/>
    <w:rsid w:val="0010794E"/>
    <w:rsid w:val="00107D7E"/>
    <w:rsid w:val="001105A8"/>
    <w:rsid w:val="001108C6"/>
    <w:rsid w:val="00110D2D"/>
    <w:rsid w:val="001115AF"/>
    <w:rsid w:val="0011164C"/>
    <w:rsid w:val="0011178F"/>
    <w:rsid w:val="001117E9"/>
    <w:rsid w:val="001118D6"/>
    <w:rsid w:val="00111BCD"/>
    <w:rsid w:val="00111E0E"/>
    <w:rsid w:val="001122EA"/>
    <w:rsid w:val="00112550"/>
    <w:rsid w:val="00112A8C"/>
    <w:rsid w:val="00112AFF"/>
    <w:rsid w:val="00112D33"/>
    <w:rsid w:val="0011373E"/>
    <w:rsid w:val="00113F0E"/>
    <w:rsid w:val="00113FDC"/>
    <w:rsid w:val="00114A1A"/>
    <w:rsid w:val="00114C66"/>
    <w:rsid w:val="00115491"/>
    <w:rsid w:val="00115D9B"/>
    <w:rsid w:val="00116E47"/>
    <w:rsid w:val="00120061"/>
    <w:rsid w:val="0012024F"/>
    <w:rsid w:val="00120398"/>
    <w:rsid w:val="00120401"/>
    <w:rsid w:val="001209EB"/>
    <w:rsid w:val="00120B51"/>
    <w:rsid w:val="00120EE4"/>
    <w:rsid w:val="00120F5F"/>
    <w:rsid w:val="00120F91"/>
    <w:rsid w:val="001218EF"/>
    <w:rsid w:val="00121B95"/>
    <w:rsid w:val="00121C07"/>
    <w:rsid w:val="00122CA9"/>
    <w:rsid w:val="00122D3F"/>
    <w:rsid w:val="0012327C"/>
    <w:rsid w:val="00123C87"/>
    <w:rsid w:val="0012438B"/>
    <w:rsid w:val="00124DCB"/>
    <w:rsid w:val="00124E8C"/>
    <w:rsid w:val="0012504D"/>
    <w:rsid w:val="0012527A"/>
    <w:rsid w:val="0012598D"/>
    <w:rsid w:val="00125C4A"/>
    <w:rsid w:val="00125E23"/>
    <w:rsid w:val="00126587"/>
    <w:rsid w:val="00127644"/>
    <w:rsid w:val="001300D3"/>
    <w:rsid w:val="00130420"/>
    <w:rsid w:val="0013057D"/>
    <w:rsid w:val="001305FC"/>
    <w:rsid w:val="00130BF5"/>
    <w:rsid w:val="00130E03"/>
    <w:rsid w:val="00131367"/>
    <w:rsid w:val="0013164C"/>
    <w:rsid w:val="00131B70"/>
    <w:rsid w:val="00131DD4"/>
    <w:rsid w:val="00132079"/>
    <w:rsid w:val="001322F0"/>
    <w:rsid w:val="001323F6"/>
    <w:rsid w:val="001336A1"/>
    <w:rsid w:val="00133D8C"/>
    <w:rsid w:val="00133DD5"/>
    <w:rsid w:val="001344D4"/>
    <w:rsid w:val="00134E8E"/>
    <w:rsid w:val="001351BF"/>
    <w:rsid w:val="00135252"/>
    <w:rsid w:val="001357A8"/>
    <w:rsid w:val="00135B7C"/>
    <w:rsid w:val="00135D2A"/>
    <w:rsid w:val="00135D6C"/>
    <w:rsid w:val="00135D8F"/>
    <w:rsid w:val="001362AA"/>
    <w:rsid w:val="0013647E"/>
    <w:rsid w:val="001365E3"/>
    <w:rsid w:val="00137C1D"/>
    <w:rsid w:val="00137F6D"/>
    <w:rsid w:val="0014024B"/>
    <w:rsid w:val="001409C9"/>
    <w:rsid w:val="00140B39"/>
    <w:rsid w:val="00140B90"/>
    <w:rsid w:val="00140E04"/>
    <w:rsid w:val="00140E9F"/>
    <w:rsid w:val="00142BCF"/>
    <w:rsid w:val="00142F6F"/>
    <w:rsid w:val="001430A4"/>
    <w:rsid w:val="0014312F"/>
    <w:rsid w:val="00143334"/>
    <w:rsid w:val="001437F4"/>
    <w:rsid w:val="00143C7A"/>
    <w:rsid w:val="00143E16"/>
    <w:rsid w:val="00144909"/>
    <w:rsid w:val="00144A64"/>
    <w:rsid w:val="00145DB6"/>
    <w:rsid w:val="00146FC1"/>
    <w:rsid w:val="0014703C"/>
    <w:rsid w:val="00147075"/>
    <w:rsid w:val="00147165"/>
    <w:rsid w:val="00147938"/>
    <w:rsid w:val="00147A54"/>
    <w:rsid w:val="00147AB5"/>
    <w:rsid w:val="00150DCE"/>
    <w:rsid w:val="0015151B"/>
    <w:rsid w:val="001515EA"/>
    <w:rsid w:val="00151F1E"/>
    <w:rsid w:val="00152511"/>
    <w:rsid w:val="00152720"/>
    <w:rsid w:val="00152E5E"/>
    <w:rsid w:val="0015385E"/>
    <w:rsid w:val="00153A4E"/>
    <w:rsid w:val="00153AC5"/>
    <w:rsid w:val="00153FD1"/>
    <w:rsid w:val="00154EAF"/>
    <w:rsid w:val="0015507F"/>
    <w:rsid w:val="00155EFB"/>
    <w:rsid w:val="00156056"/>
    <w:rsid w:val="001564CA"/>
    <w:rsid w:val="00157CC4"/>
    <w:rsid w:val="00160432"/>
    <w:rsid w:val="0016184E"/>
    <w:rsid w:val="0016185E"/>
    <w:rsid w:val="00161DC2"/>
    <w:rsid w:val="001621FB"/>
    <w:rsid w:val="0016247A"/>
    <w:rsid w:val="00162506"/>
    <w:rsid w:val="00162794"/>
    <w:rsid w:val="00162BD4"/>
    <w:rsid w:val="00162C77"/>
    <w:rsid w:val="00162DC5"/>
    <w:rsid w:val="00163056"/>
    <w:rsid w:val="00163CD3"/>
    <w:rsid w:val="00163F4A"/>
    <w:rsid w:val="001640E9"/>
    <w:rsid w:val="0016411B"/>
    <w:rsid w:val="001646B6"/>
    <w:rsid w:val="001649C0"/>
    <w:rsid w:val="00164E1E"/>
    <w:rsid w:val="001652E1"/>
    <w:rsid w:val="001655F3"/>
    <w:rsid w:val="00165ADA"/>
    <w:rsid w:val="001662AE"/>
    <w:rsid w:val="00166438"/>
    <w:rsid w:val="00166B58"/>
    <w:rsid w:val="00167175"/>
    <w:rsid w:val="0016793D"/>
    <w:rsid w:val="001679AC"/>
    <w:rsid w:val="001703F4"/>
    <w:rsid w:val="00170BC4"/>
    <w:rsid w:val="00170DBC"/>
    <w:rsid w:val="0017129B"/>
    <w:rsid w:val="001712C0"/>
    <w:rsid w:val="00171434"/>
    <w:rsid w:val="0017181E"/>
    <w:rsid w:val="00171BA9"/>
    <w:rsid w:val="00171E4B"/>
    <w:rsid w:val="00172F37"/>
    <w:rsid w:val="00173352"/>
    <w:rsid w:val="00173922"/>
    <w:rsid w:val="00173A20"/>
    <w:rsid w:val="00173B2B"/>
    <w:rsid w:val="001746CA"/>
    <w:rsid w:val="00174769"/>
    <w:rsid w:val="001751DC"/>
    <w:rsid w:val="00175324"/>
    <w:rsid w:val="001755B2"/>
    <w:rsid w:val="00175CE9"/>
    <w:rsid w:val="00176254"/>
    <w:rsid w:val="0017634D"/>
    <w:rsid w:val="0017660C"/>
    <w:rsid w:val="001772C8"/>
    <w:rsid w:val="0017738B"/>
    <w:rsid w:val="00177A1E"/>
    <w:rsid w:val="00177D19"/>
    <w:rsid w:val="00177D91"/>
    <w:rsid w:val="001801BE"/>
    <w:rsid w:val="00180575"/>
    <w:rsid w:val="00180776"/>
    <w:rsid w:val="00180876"/>
    <w:rsid w:val="00180972"/>
    <w:rsid w:val="00180B85"/>
    <w:rsid w:val="00180B9B"/>
    <w:rsid w:val="001814FD"/>
    <w:rsid w:val="001817AE"/>
    <w:rsid w:val="001819B9"/>
    <w:rsid w:val="00181C40"/>
    <w:rsid w:val="00182374"/>
    <w:rsid w:val="001824E8"/>
    <w:rsid w:val="00182842"/>
    <w:rsid w:val="00182B36"/>
    <w:rsid w:val="00182C35"/>
    <w:rsid w:val="0018335D"/>
    <w:rsid w:val="001838E7"/>
    <w:rsid w:val="00183BB6"/>
    <w:rsid w:val="00183F1B"/>
    <w:rsid w:val="001843B3"/>
    <w:rsid w:val="001844DC"/>
    <w:rsid w:val="001850DA"/>
    <w:rsid w:val="0018512A"/>
    <w:rsid w:val="001859C2"/>
    <w:rsid w:val="00185B09"/>
    <w:rsid w:val="00186028"/>
    <w:rsid w:val="001865BA"/>
    <w:rsid w:val="00186A51"/>
    <w:rsid w:val="0018713D"/>
    <w:rsid w:val="0018790E"/>
    <w:rsid w:val="001902B8"/>
    <w:rsid w:val="001904B5"/>
    <w:rsid w:val="00190789"/>
    <w:rsid w:val="0019099E"/>
    <w:rsid w:val="001909D9"/>
    <w:rsid w:val="00191500"/>
    <w:rsid w:val="00191505"/>
    <w:rsid w:val="00191DFD"/>
    <w:rsid w:val="00193030"/>
    <w:rsid w:val="001931D6"/>
    <w:rsid w:val="00193714"/>
    <w:rsid w:val="00193EE9"/>
    <w:rsid w:val="00193F3F"/>
    <w:rsid w:val="00194079"/>
    <w:rsid w:val="0019445B"/>
    <w:rsid w:val="001946B9"/>
    <w:rsid w:val="0019527D"/>
    <w:rsid w:val="001956C2"/>
    <w:rsid w:val="00195724"/>
    <w:rsid w:val="001957AE"/>
    <w:rsid w:val="00195AD1"/>
    <w:rsid w:val="00195B00"/>
    <w:rsid w:val="00195B4D"/>
    <w:rsid w:val="00195C44"/>
    <w:rsid w:val="00196208"/>
    <w:rsid w:val="00196B04"/>
    <w:rsid w:val="00196D09"/>
    <w:rsid w:val="001970B1"/>
    <w:rsid w:val="001978C4"/>
    <w:rsid w:val="00197ABE"/>
    <w:rsid w:val="001A081B"/>
    <w:rsid w:val="001A086D"/>
    <w:rsid w:val="001A09B4"/>
    <w:rsid w:val="001A0BEB"/>
    <w:rsid w:val="001A0CED"/>
    <w:rsid w:val="001A0D4B"/>
    <w:rsid w:val="001A1451"/>
    <w:rsid w:val="001A18A6"/>
    <w:rsid w:val="001A19D8"/>
    <w:rsid w:val="001A19F0"/>
    <w:rsid w:val="001A1D42"/>
    <w:rsid w:val="001A1F80"/>
    <w:rsid w:val="001A229C"/>
    <w:rsid w:val="001A2567"/>
    <w:rsid w:val="001A2949"/>
    <w:rsid w:val="001A313C"/>
    <w:rsid w:val="001A3488"/>
    <w:rsid w:val="001A3589"/>
    <w:rsid w:val="001A3739"/>
    <w:rsid w:val="001A3922"/>
    <w:rsid w:val="001A3B3E"/>
    <w:rsid w:val="001A3C27"/>
    <w:rsid w:val="001A3CCC"/>
    <w:rsid w:val="001A453C"/>
    <w:rsid w:val="001A4588"/>
    <w:rsid w:val="001A4A22"/>
    <w:rsid w:val="001A4CF8"/>
    <w:rsid w:val="001A5250"/>
    <w:rsid w:val="001A5375"/>
    <w:rsid w:val="001A58D9"/>
    <w:rsid w:val="001A58F4"/>
    <w:rsid w:val="001A5942"/>
    <w:rsid w:val="001A613B"/>
    <w:rsid w:val="001A65FC"/>
    <w:rsid w:val="001A6858"/>
    <w:rsid w:val="001A6C41"/>
    <w:rsid w:val="001A70FC"/>
    <w:rsid w:val="001A73C8"/>
    <w:rsid w:val="001A7543"/>
    <w:rsid w:val="001A7E48"/>
    <w:rsid w:val="001B005D"/>
    <w:rsid w:val="001B0C3E"/>
    <w:rsid w:val="001B1D0C"/>
    <w:rsid w:val="001B212B"/>
    <w:rsid w:val="001B2B92"/>
    <w:rsid w:val="001B30F7"/>
    <w:rsid w:val="001B32E9"/>
    <w:rsid w:val="001B381A"/>
    <w:rsid w:val="001B3A4A"/>
    <w:rsid w:val="001B3B73"/>
    <w:rsid w:val="001B3BAC"/>
    <w:rsid w:val="001B44C5"/>
    <w:rsid w:val="001B44D5"/>
    <w:rsid w:val="001B4B5A"/>
    <w:rsid w:val="001B5075"/>
    <w:rsid w:val="001B51E1"/>
    <w:rsid w:val="001B5376"/>
    <w:rsid w:val="001B5B16"/>
    <w:rsid w:val="001B63DC"/>
    <w:rsid w:val="001B6FF5"/>
    <w:rsid w:val="001B71D0"/>
    <w:rsid w:val="001B7433"/>
    <w:rsid w:val="001B7687"/>
    <w:rsid w:val="001B76A2"/>
    <w:rsid w:val="001B7730"/>
    <w:rsid w:val="001B7A57"/>
    <w:rsid w:val="001B7C65"/>
    <w:rsid w:val="001B7F15"/>
    <w:rsid w:val="001C04A8"/>
    <w:rsid w:val="001C08CC"/>
    <w:rsid w:val="001C090C"/>
    <w:rsid w:val="001C0BC6"/>
    <w:rsid w:val="001C0DF0"/>
    <w:rsid w:val="001C1887"/>
    <w:rsid w:val="001C19E8"/>
    <w:rsid w:val="001C1F1B"/>
    <w:rsid w:val="001C22EB"/>
    <w:rsid w:val="001C29E4"/>
    <w:rsid w:val="001C2A62"/>
    <w:rsid w:val="001C3131"/>
    <w:rsid w:val="001C3B29"/>
    <w:rsid w:val="001C3DC8"/>
    <w:rsid w:val="001C4B8F"/>
    <w:rsid w:val="001C540B"/>
    <w:rsid w:val="001C5410"/>
    <w:rsid w:val="001C564D"/>
    <w:rsid w:val="001C5F3D"/>
    <w:rsid w:val="001C681B"/>
    <w:rsid w:val="001C6897"/>
    <w:rsid w:val="001C68E0"/>
    <w:rsid w:val="001C6F33"/>
    <w:rsid w:val="001C6FBF"/>
    <w:rsid w:val="001C7C94"/>
    <w:rsid w:val="001C7D30"/>
    <w:rsid w:val="001D0158"/>
    <w:rsid w:val="001D09BF"/>
    <w:rsid w:val="001D103D"/>
    <w:rsid w:val="001D217D"/>
    <w:rsid w:val="001D239B"/>
    <w:rsid w:val="001D285D"/>
    <w:rsid w:val="001D2980"/>
    <w:rsid w:val="001D3389"/>
    <w:rsid w:val="001D35EA"/>
    <w:rsid w:val="001D418A"/>
    <w:rsid w:val="001D4376"/>
    <w:rsid w:val="001D4743"/>
    <w:rsid w:val="001D47CF"/>
    <w:rsid w:val="001D4919"/>
    <w:rsid w:val="001D4980"/>
    <w:rsid w:val="001D4F86"/>
    <w:rsid w:val="001D5397"/>
    <w:rsid w:val="001D58D3"/>
    <w:rsid w:val="001D6298"/>
    <w:rsid w:val="001D673F"/>
    <w:rsid w:val="001D6B29"/>
    <w:rsid w:val="001D6BDF"/>
    <w:rsid w:val="001D6D3C"/>
    <w:rsid w:val="001D73C8"/>
    <w:rsid w:val="001D7C32"/>
    <w:rsid w:val="001D7CED"/>
    <w:rsid w:val="001E0043"/>
    <w:rsid w:val="001E0753"/>
    <w:rsid w:val="001E0B42"/>
    <w:rsid w:val="001E0BB3"/>
    <w:rsid w:val="001E0C2C"/>
    <w:rsid w:val="001E0E6E"/>
    <w:rsid w:val="001E170F"/>
    <w:rsid w:val="001E1CF8"/>
    <w:rsid w:val="001E2329"/>
    <w:rsid w:val="001E2521"/>
    <w:rsid w:val="001E2953"/>
    <w:rsid w:val="001E29DA"/>
    <w:rsid w:val="001E2E94"/>
    <w:rsid w:val="001E3495"/>
    <w:rsid w:val="001E3647"/>
    <w:rsid w:val="001E3D7D"/>
    <w:rsid w:val="001E487B"/>
    <w:rsid w:val="001E48A9"/>
    <w:rsid w:val="001E4CE8"/>
    <w:rsid w:val="001E55DE"/>
    <w:rsid w:val="001E5713"/>
    <w:rsid w:val="001E5791"/>
    <w:rsid w:val="001E5A4B"/>
    <w:rsid w:val="001E5C03"/>
    <w:rsid w:val="001E68F5"/>
    <w:rsid w:val="001E6C16"/>
    <w:rsid w:val="001E6F38"/>
    <w:rsid w:val="001E76AA"/>
    <w:rsid w:val="001E7787"/>
    <w:rsid w:val="001F02A0"/>
    <w:rsid w:val="001F0768"/>
    <w:rsid w:val="001F0C00"/>
    <w:rsid w:val="001F0D8E"/>
    <w:rsid w:val="001F1453"/>
    <w:rsid w:val="001F156D"/>
    <w:rsid w:val="001F1977"/>
    <w:rsid w:val="001F221D"/>
    <w:rsid w:val="001F3C6A"/>
    <w:rsid w:val="001F4110"/>
    <w:rsid w:val="001F43C0"/>
    <w:rsid w:val="001F4E6D"/>
    <w:rsid w:val="001F547F"/>
    <w:rsid w:val="001F5A5E"/>
    <w:rsid w:val="001F5C5D"/>
    <w:rsid w:val="001F6181"/>
    <w:rsid w:val="001F620E"/>
    <w:rsid w:val="001F6286"/>
    <w:rsid w:val="001F64CB"/>
    <w:rsid w:val="001F668E"/>
    <w:rsid w:val="001F690C"/>
    <w:rsid w:val="001F6BF7"/>
    <w:rsid w:val="001F7450"/>
    <w:rsid w:val="001FE087"/>
    <w:rsid w:val="00200375"/>
    <w:rsid w:val="002007AF"/>
    <w:rsid w:val="00200D4E"/>
    <w:rsid w:val="002019CB"/>
    <w:rsid w:val="00201EB5"/>
    <w:rsid w:val="00201F20"/>
    <w:rsid w:val="00202629"/>
    <w:rsid w:val="00202708"/>
    <w:rsid w:val="00202733"/>
    <w:rsid w:val="00202C93"/>
    <w:rsid w:val="00202D0B"/>
    <w:rsid w:val="0020386F"/>
    <w:rsid w:val="00203B5D"/>
    <w:rsid w:val="00203C4C"/>
    <w:rsid w:val="00203D31"/>
    <w:rsid w:val="00203D36"/>
    <w:rsid w:val="00203D87"/>
    <w:rsid w:val="0020409B"/>
    <w:rsid w:val="002042AB"/>
    <w:rsid w:val="00204660"/>
    <w:rsid w:val="00204CCF"/>
    <w:rsid w:val="002058E1"/>
    <w:rsid w:val="00205D3C"/>
    <w:rsid w:val="00206079"/>
    <w:rsid w:val="002063B6"/>
    <w:rsid w:val="002064D7"/>
    <w:rsid w:val="00206856"/>
    <w:rsid w:val="00206A32"/>
    <w:rsid w:val="00206AA8"/>
    <w:rsid w:val="00206B77"/>
    <w:rsid w:val="00206DD9"/>
    <w:rsid w:val="0020715D"/>
    <w:rsid w:val="00207A97"/>
    <w:rsid w:val="00207BC6"/>
    <w:rsid w:val="00207D57"/>
    <w:rsid w:val="00210379"/>
    <w:rsid w:val="002103F4"/>
    <w:rsid w:val="00210508"/>
    <w:rsid w:val="00210F70"/>
    <w:rsid w:val="002116DC"/>
    <w:rsid w:val="00211E7C"/>
    <w:rsid w:val="002122CA"/>
    <w:rsid w:val="0021230D"/>
    <w:rsid w:val="00212941"/>
    <w:rsid w:val="00212C64"/>
    <w:rsid w:val="00212F9C"/>
    <w:rsid w:val="00213A9C"/>
    <w:rsid w:val="002142D9"/>
    <w:rsid w:val="0021445F"/>
    <w:rsid w:val="002146C4"/>
    <w:rsid w:val="002148E8"/>
    <w:rsid w:val="00214989"/>
    <w:rsid w:val="00214E6A"/>
    <w:rsid w:val="0021521F"/>
    <w:rsid w:val="00215696"/>
    <w:rsid w:val="00215698"/>
    <w:rsid w:val="00215A9F"/>
    <w:rsid w:val="0021663F"/>
    <w:rsid w:val="00216E32"/>
    <w:rsid w:val="002175B6"/>
    <w:rsid w:val="00217C8B"/>
    <w:rsid w:val="00220E0B"/>
    <w:rsid w:val="00220F6A"/>
    <w:rsid w:val="002216D9"/>
    <w:rsid w:val="00221AA4"/>
    <w:rsid w:val="00221AC8"/>
    <w:rsid w:val="00221BED"/>
    <w:rsid w:val="00221D30"/>
    <w:rsid w:val="00221DD3"/>
    <w:rsid w:val="00221F6F"/>
    <w:rsid w:val="00222056"/>
    <w:rsid w:val="00222111"/>
    <w:rsid w:val="002223CB"/>
    <w:rsid w:val="00222A90"/>
    <w:rsid w:val="00222B2F"/>
    <w:rsid w:val="00222CD2"/>
    <w:rsid w:val="0022302C"/>
    <w:rsid w:val="0022341A"/>
    <w:rsid w:val="002239E8"/>
    <w:rsid w:val="00224120"/>
    <w:rsid w:val="002246EA"/>
    <w:rsid w:val="00224E60"/>
    <w:rsid w:val="0022515E"/>
    <w:rsid w:val="00225CBC"/>
    <w:rsid w:val="00225F5C"/>
    <w:rsid w:val="00225F85"/>
    <w:rsid w:val="002260CF"/>
    <w:rsid w:val="00226570"/>
    <w:rsid w:val="00226758"/>
    <w:rsid w:val="002269C7"/>
    <w:rsid w:val="00226D5A"/>
    <w:rsid w:val="00226DB0"/>
    <w:rsid w:val="002270FB"/>
    <w:rsid w:val="0022715F"/>
    <w:rsid w:val="00227220"/>
    <w:rsid w:val="002303C1"/>
    <w:rsid w:val="0023095A"/>
    <w:rsid w:val="00230A6A"/>
    <w:rsid w:val="00230B5B"/>
    <w:rsid w:val="00231454"/>
    <w:rsid w:val="00231A92"/>
    <w:rsid w:val="0023210C"/>
    <w:rsid w:val="00232307"/>
    <w:rsid w:val="00232365"/>
    <w:rsid w:val="002326A0"/>
    <w:rsid w:val="002327B6"/>
    <w:rsid w:val="00232C9B"/>
    <w:rsid w:val="0023301C"/>
    <w:rsid w:val="00233168"/>
    <w:rsid w:val="002331EA"/>
    <w:rsid w:val="00233481"/>
    <w:rsid w:val="00233632"/>
    <w:rsid w:val="00233DDD"/>
    <w:rsid w:val="00233E17"/>
    <w:rsid w:val="00234428"/>
    <w:rsid w:val="002344B7"/>
    <w:rsid w:val="00234548"/>
    <w:rsid w:val="00234D11"/>
    <w:rsid w:val="00234ED8"/>
    <w:rsid w:val="00234FE2"/>
    <w:rsid w:val="002355AE"/>
    <w:rsid w:val="002358D0"/>
    <w:rsid w:val="00235AEE"/>
    <w:rsid w:val="00235B36"/>
    <w:rsid w:val="00235C27"/>
    <w:rsid w:val="00235D17"/>
    <w:rsid w:val="002368AC"/>
    <w:rsid w:val="002368E6"/>
    <w:rsid w:val="00236DF8"/>
    <w:rsid w:val="00237346"/>
    <w:rsid w:val="0023739F"/>
    <w:rsid w:val="0023744D"/>
    <w:rsid w:val="00237F2F"/>
    <w:rsid w:val="00240455"/>
    <w:rsid w:val="00241B9F"/>
    <w:rsid w:val="00241D97"/>
    <w:rsid w:val="002421B5"/>
    <w:rsid w:val="00242636"/>
    <w:rsid w:val="0024325F"/>
    <w:rsid w:val="0024333F"/>
    <w:rsid w:val="00243883"/>
    <w:rsid w:val="00243A9E"/>
    <w:rsid w:val="00243B9E"/>
    <w:rsid w:val="00243DF7"/>
    <w:rsid w:val="0024422B"/>
    <w:rsid w:val="0024432A"/>
    <w:rsid w:val="002445E2"/>
    <w:rsid w:val="00244F14"/>
    <w:rsid w:val="002451FF"/>
    <w:rsid w:val="0024522C"/>
    <w:rsid w:val="002453E3"/>
    <w:rsid w:val="00245810"/>
    <w:rsid w:val="00245ACA"/>
    <w:rsid w:val="00245D59"/>
    <w:rsid w:val="002460C0"/>
    <w:rsid w:val="00246931"/>
    <w:rsid w:val="00246AAE"/>
    <w:rsid w:val="00247079"/>
    <w:rsid w:val="002478BE"/>
    <w:rsid w:val="002479B4"/>
    <w:rsid w:val="00247BD8"/>
    <w:rsid w:val="00247CE3"/>
    <w:rsid w:val="002504B1"/>
    <w:rsid w:val="0025092F"/>
    <w:rsid w:val="00250E9C"/>
    <w:rsid w:val="00251245"/>
    <w:rsid w:val="00251374"/>
    <w:rsid w:val="002513C9"/>
    <w:rsid w:val="00251850"/>
    <w:rsid w:val="0025186E"/>
    <w:rsid w:val="00251A6B"/>
    <w:rsid w:val="00251D86"/>
    <w:rsid w:val="00251FFF"/>
    <w:rsid w:val="00252129"/>
    <w:rsid w:val="00252E59"/>
    <w:rsid w:val="002530D7"/>
    <w:rsid w:val="00254031"/>
    <w:rsid w:val="00254400"/>
    <w:rsid w:val="00254900"/>
    <w:rsid w:val="00254C6A"/>
    <w:rsid w:val="00254C75"/>
    <w:rsid w:val="00255C9B"/>
    <w:rsid w:val="00256A44"/>
    <w:rsid w:val="00256B32"/>
    <w:rsid w:val="00256E8B"/>
    <w:rsid w:val="00257886"/>
    <w:rsid w:val="00260717"/>
    <w:rsid w:val="0026083F"/>
    <w:rsid w:val="00261396"/>
    <w:rsid w:val="00261ACC"/>
    <w:rsid w:val="00262758"/>
    <w:rsid w:val="00262795"/>
    <w:rsid w:val="002627B9"/>
    <w:rsid w:val="00262E60"/>
    <w:rsid w:val="00262E91"/>
    <w:rsid w:val="00262EC0"/>
    <w:rsid w:val="00262F55"/>
    <w:rsid w:val="00264115"/>
    <w:rsid w:val="00264C4B"/>
    <w:rsid w:val="00264E0C"/>
    <w:rsid w:val="0026567F"/>
    <w:rsid w:val="0026588E"/>
    <w:rsid w:val="002660E2"/>
    <w:rsid w:val="002664F1"/>
    <w:rsid w:val="00266C45"/>
    <w:rsid w:val="00266CE4"/>
    <w:rsid w:val="00267108"/>
    <w:rsid w:val="00267212"/>
    <w:rsid w:val="0026790B"/>
    <w:rsid w:val="00267C47"/>
    <w:rsid w:val="002700F6"/>
    <w:rsid w:val="00270573"/>
    <w:rsid w:val="00270C42"/>
    <w:rsid w:val="0027181E"/>
    <w:rsid w:val="002718F8"/>
    <w:rsid w:val="00271979"/>
    <w:rsid w:val="00271F66"/>
    <w:rsid w:val="0027274D"/>
    <w:rsid w:val="002732FA"/>
    <w:rsid w:val="002735B2"/>
    <w:rsid w:val="00273C5F"/>
    <w:rsid w:val="00273EB3"/>
    <w:rsid w:val="0027435C"/>
    <w:rsid w:val="002748AF"/>
    <w:rsid w:val="002749D1"/>
    <w:rsid w:val="00274A6B"/>
    <w:rsid w:val="00274A8B"/>
    <w:rsid w:val="00275551"/>
    <w:rsid w:val="00275871"/>
    <w:rsid w:val="00275E07"/>
    <w:rsid w:val="0027612C"/>
    <w:rsid w:val="002763AA"/>
    <w:rsid w:val="00276615"/>
    <w:rsid w:val="00276820"/>
    <w:rsid w:val="002768BE"/>
    <w:rsid w:val="00276A36"/>
    <w:rsid w:val="00277029"/>
    <w:rsid w:val="00277494"/>
    <w:rsid w:val="0027764C"/>
    <w:rsid w:val="002777F2"/>
    <w:rsid w:val="00277837"/>
    <w:rsid w:val="00280370"/>
    <w:rsid w:val="00280424"/>
    <w:rsid w:val="00280508"/>
    <w:rsid w:val="00281DF4"/>
    <w:rsid w:val="0028205F"/>
    <w:rsid w:val="002820BF"/>
    <w:rsid w:val="0028222D"/>
    <w:rsid w:val="0028257A"/>
    <w:rsid w:val="002825C1"/>
    <w:rsid w:val="00282BDC"/>
    <w:rsid w:val="00282F6B"/>
    <w:rsid w:val="00282FB8"/>
    <w:rsid w:val="002830AC"/>
    <w:rsid w:val="00283125"/>
    <w:rsid w:val="00283184"/>
    <w:rsid w:val="00283505"/>
    <w:rsid w:val="0028358F"/>
    <w:rsid w:val="002836D5"/>
    <w:rsid w:val="00283D56"/>
    <w:rsid w:val="00283EEF"/>
    <w:rsid w:val="0028408C"/>
    <w:rsid w:val="0028456B"/>
    <w:rsid w:val="002845D4"/>
    <w:rsid w:val="002848EA"/>
    <w:rsid w:val="002850EE"/>
    <w:rsid w:val="002853AF"/>
    <w:rsid w:val="002859E5"/>
    <w:rsid w:val="00286033"/>
    <w:rsid w:val="0028654B"/>
    <w:rsid w:val="002866C2"/>
    <w:rsid w:val="00286918"/>
    <w:rsid w:val="00286CFE"/>
    <w:rsid w:val="00286D77"/>
    <w:rsid w:val="002871F6"/>
    <w:rsid w:val="00287638"/>
    <w:rsid w:val="00287CBE"/>
    <w:rsid w:val="00290283"/>
    <w:rsid w:val="00292CB8"/>
    <w:rsid w:val="00292E1B"/>
    <w:rsid w:val="00292EB7"/>
    <w:rsid w:val="0029334F"/>
    <w:rsid w:val="00293AC5"/>
    <w:rsid w:val="0029475B"/>
    <w:rsid w:val="0029478E"/>
    <w:rsid w:val="002956AF"/>
    <w:rsid w:val="00296271"/>
    <w:rsid w:val="002963B6"/>
    <w:rsid w:val="002968F1"/>
    <w:rsid w:val="00296D4C"/>
    <w:rsid w:val="00296F75"/>
    <w:rsid w:val="0029764F"/>
    <w:rsid w:val="00297ED2"/>
    <w:rsid w:val="002A0405"/>
    <w:rsid w:val="002A0519"/>
    <w:rsid w:val="002A05C3"/>
    <w:rsid w:val="002A1327"/>
    <w:rsid w:val="002A13ED"/>
    <w:rsid w:val="002A14EA"/>
    <w:rsid w:val="002A161A"/>
    <w:rsid w:val="002A1799"/>
    <w:rsid w:val="002A18A1"/>
    <w:rsid w:val="002A1CC6"/>
    <w:rsid w:val="002A2812"/>
    <w:rsid w:val="002A2866"/>
    <w:rsid w:val="002A2ACE"/>
    <w:rsid w:val="002A2C82"/>
    <w:rsid w:val="002A316C"/>
    <w:rsid w:val="002A3866"/>
    <w:rsid w:val="002A3DF9"/>
    <w:rsid w:val="002A430A"/>
    <w:rsid w:val="002A4387"/>
    <w:rsid w:val="002A4587"/>
    <w:rsid w:val="002A470D"/>
    <w:rsid w:val="002A4B30"/>
    <w:rsid w:val="002A4E32"/>
    <w:rsid w:val="002A4EB2"/>
    <w:rsid w:val="002A5416"/>
    <w:rsid w:val="002A5D2E"/>
    <w:rsid w:val="002A63DF"/>
    <w:rsid w:val="002A681D"/>
    <w:rsid w:val="002A693B"/>
    <w:rsid w:val="002A6C1D"/>
    <w:rsid w:val="002A6F2F"/>
    <w:rsid w:val="002A7738"/>
    <w:rsid w:val="002A7B6E"/>
    <w:rsid w:val="002A7F76"/>
    <w:rsid w:val="002B0BC9"/>
    <w:rsid w:val="002B0D0A"/>
    <w:rsid w:val="002B1447"/>
    <w:rsid w:val="002B1799"/>
    <w:rsid w:val="002B19C1"/>
    <w:rsid w:val="002B1E5E"/>
    <w:rsid w:val="002B2268"/>
    <w:rsid w:val="002B2390"/>
    <w:rsid w:val="002B2D9A"/>
    <w:rsid w:val="002B3496"/>
    <w:rsid w:val="002B34C8"/>
    <w:rsid w:val="002B396A"/>
    <w:rsid w:val="002B3E61"/>
    <w:rsid w:val="002B490C"/>
    <w:rsid w:val="002B498B"/>
    <w:rsid w:val="002B4E92"/>
    <w:rsid w:val="002B4F4F"/>
    <w:rsid w:val="002B54FB"/>
    <w:rsid w:val="002B58F2"/>
    <w:rsid w:val="002B5D36"/>
    <w:rsid w:val="002B697C"/>
    <w:rsid w:val="002B745B"/>
    <w:rsid w:val="002C0EC9"/>
    <w:rsid w:val="002C10D3"/>
    <w:rsid w:val="002C138A"/>
    <w:rsid w:val="002C15FC"/>
    <w:rsid w:val="002C1B9A"/>
    <w:rsid w:val="002C1BB0"/>
    <w:rsid w:val="002C1C0F"/>
    <w:rsid w:val="002C2351"/>
    <w:rsid w:val="002C2A6E"/>
    <w:rsid w:val="002C2B6C"/>
    <w:rsid w:val="002C2D0F"/>
    <w:rsid w:val="002C2F98"/>
    <w:rsid w:val="002C32E6"/>
    <w:rsid w:val="002C33DB"/>
    <w:rsid w:val="002C3C17"/>
    <w:rsid w:val="002C3EC8"/>
    <w:rsid w:val="002C3F20"/>
    <w:rsid w:val="002C3FEA"/>
    <w:rsid w:val="002C4063"/>
    <w:rsid w:val="002C4328"/>
    <w:rsid w:val="002C439E"/>
    <w:rsid w:val="002C46FE"/>
    <w:rsid w:val="002C49F3"/>
    <w:rsid w:val="002C5008"/>
    <w:rsid w:val="002C56B1"/>
    <w:rsid w:val="002C5D84"/>
    <w:rsid w:val="002C6502"/>
    <w:rsid w:val="002C6FFD"/>
    <w:rsid w:val="002C7129"/>
    <w:rsid w:val="002C7655"/>
    <w:rsid w:val="002C7778"/>
    <w:rsid w:val="002C7974"/>
    <w:rsid w:val="002C7C27"/>
    <w:rsid w:val="002D01F8"/>
    <w:rsid w:val="002D0B7F"/>
    <w:rsid w:val="002D0CBB"/>
    <w:rsid w:val="002D1083"/>
    <w:rsid w:val="002D14FB"/>
    <w:rsid w:val="002D15A3"/>
    <w:rsid w:val="002D16CF"/>
    <w:rsid w:val="002D2AAE"/>
    <w:rsid w:val="002D2C76"/>
    <w:rsid w:val="002D2FB2"/>
    <w:rsid w:val="002D347B"/>
    <w:rsid w:val="002D3743"/>
    <w:rsid w:val="002D3B3A"/>
    <w:rsid w:val="002D3C3C"/>
    <w:rsid w:val="002D42E4"/>
    <w:rsid w:val="002D4972"/>
    <w:rsid w:val="002D49B8"/>
    <w:rsid w:val="002D531B"/>
    <w:rsid w:val="002D55E9"/>
    <w:rsid w:val="002D579F"/>
    <w:rsid w:val="002D5804"/>
    <w:rsid w:val="002D5810"/>
    <w:rsid w:val="002D6350"/>
    <w:rsid w:val="002D6397"/>
    <w:rsid w:val="002D671D"/>
    <w:rsid w:val="002D672A"/>
    <w:rsid w:val="002D6AE9"/>
    <w:rsid w:val="002D6E1A"/>
    <w:rsid w:val="002D7884"/>
    <w:rsid w:val="002D78B3"/>
    <w:rsid w:val="002D78CF"/>
    <w:rsid w:val="002E0266"/>
    <w:rsid w:val="002E0E42"/>
    <w:rsid w:val="002E0F14"/>
    <w:rsid w:val="002E1154"/>
    <w:rsid w:val="002E1503"/>
    <w:rsid w:val="002E150E"/>
    <w:rsid w:val="002E1809"/>
    <w:rsid w:val="002E1CDF"/>
    <w:rsid w:val="002E22CE"/>
    <w:rsid w:val="002E253A"/>
    <w:rsid w:val="002E29E4"/>
    <w:rsid w:val="002E2B01"/>
    <w:rsid w:val="002E3222"/>
    <w:rsid w:val="002E39E6"/>
    <w:rsid w:val="002E3A52"/>
    <w:rsid w:val="002E4105"/>
    <w:rsid w:val="002E48A5"/>
    <w:rsid w:val="002E4C01"/>
    <w:rsid w:val="002E4CFF"/>
    <w:rsid w:val="002E52C5"/>
    <w:rsid w:val="002E548C"/>
    <w:rsid w:val="002E5AB2"/>
    <w:rsid w:val="002E5B10"/>
    <w:rsid w:val="002E5C21"/>
    <w:rsid w:val="002E6597"/>
    <w:rsid w:val="002E6E15"/>
    <w:rsid w:val="002E72C2"/>
    <w:rsid w:val="002E7A6C"/>
    <w:rsid w:val="002E7A7F"/>
    <w:rsid w:val="002E7AFF"/>
    <w:rsid w:val="002E7CB9"/>
    <w:rsid w:val="002F03AA"/>
    <w:rsid w:val="002F03DA"/>
    <w:rsid w:val="002F045A"/>
    <w:rsid w:val="002F0A59"/>
    <w:rsid w:val="002F123B"/>
    <w:rsid w:val="002F13C9"/>
    <w:rsid w:val="002F148F"/>
    <w:rsid w:val="002F1777"/>
    <w:rsid w:val="002F1B88"/>
    <w:rsid w:val="002F1BDE"/>
    <w:rsid w:val="002F1C0C"/>
    <w:rsid w:val="002F2130"/>
    <w:rsid w:val="002F237F"/>
    <w:rsid w:val="002F2CAF"/>
    <w:rsid w:val="002F2DF5"/>
    <w:rsid w:val="002F2DFD"/>
    <w:rsid w:val="002F3449"/>
    <w:rsid w:val="002F3DA7"/>
    <w:rsid w:val="002F3F7B"/>
    <w:rsid w:val="002F4147"/>
    <w:rsid w:val="002F41B4"/>
    <w:rsid w:val="002F4236"/>
    <w:rsid w:val="002F4B07"/>
    <w:rsid w:val="002F4B3C"/>
    <w:rsid w:val="002F4C15"/>
    <w:rsid w:val="002F53DE"/>
    <w:rsid w:val="002F57D0"/>
    <w:rsid w:val="002F5A1C"/>
    <w:rsid w:val="002F5DCF"/>
    <w:rsid w:val="002F5F0B"/>
    <w:rsid w:val="002F6B06"/>
    <w:rsid w:val="002F6E13"/>
    <w:rsid w:val="002F71CA"/>
    <w:rsid w:val="002F7297"/>
    <w:rsid w:val="002F771E"/>
    <w:rsid w:val="002F77B5"/>
    <w:rsid w:val="002F7916"/>
    <w:rsid w:val="002F7B19"/>
    <w:rsid w:val="003001D8"/>
    <w:rsid w:val="00300407"/>
    <w:rsid w:val="003004F7"/>
    <w:rsid w:val="00300959"/>
    <w:rsid w:val="00300A93"/>
    <w:rsid w:val="00300F75"/>
    <w:rsid w:val="0030103A"/>
    <w:rsid w:val="003010DD"/>
    <w:rsid w:val="0030114F"/>
    <w:rsid w:val="00301415"/>
    <w:rsid w:val="00301B74"/>
    <w:rsid w:val="00302DEB"/>
    <w:rsid w:val="00302EFD"/>
    <w:rsid w:val="00303531"/>
    <w:rsid w:val="003037D8"/>
    <w:rsid w:val="00303934"/>
    <w:rsid w:val="00304014"/>
    <w:rsid w:val="00304218"/>
    <w:rsid w:val="003045D3"/>
    <w:rsid w:val="00304A70"/>
    <w:rsid w:val="00304B5F"/>
    <w:rsid w:val="00304BF2"/>
    <w:rsid w:val="00304EF7"/>
    <w:rsid w:val="00305703"/>
    <w:rsid w:val="003057CB"/>
    <w:rsid w:val="00305B1A"/>
    <w:rsid w:val="00305B99"/>
    <w:rsid w:val="00306101"/>
    <w:rsid w:val="003063DA"/>
    <w:rsid w:val="00306590"/>
    <w:rsid w:val="0030689B"/>
    <w:rsid w:val="00306DCB"/>
    <w:rsid w:val="00306F4F"/>
    <w:rsid w:val="003075B2"/>
    <w:rsid w:val="003075E4"/>
    <w:rsid w:val="0030768B"/>
    <w:rsid w:val="003079F7"/>
    <w:rsid w:val="00307BD8"/>
    <w:rsid w:val="00307DD4"/>
    <w:rsid w:val="003102B3"/>
    <w:rsid w:val="00310C9A"/>
    <w:rsid w:val="00310E74"/>
    <w:rsid w:val="00310F90"/>
    <w:rsid w:val="00311425"/>
    <w:rsid w:val="0031156A"/>
    <w:rsid w:val="00311BC5"/>
    <w:rsid w:val="00312199"/>
    <w:rsid w:val="0031236E"/>
    <w:rsid w:val="00312C52"/>
    <w:rsid w:val="0031315D"/>
    <w:rsid w:val="00313C52"/>
    <w:rsid w:val="00313C9C"/>
    <w:rsid w:val="00313F81"/>
    <w:rsid w:val="00314309"/>
    <w:rsid w:val="0031445E"/>
    <w:rsid w:val="0031514C"/>
    <w:rsid w:val="003153ED"/>
    <w:rsid w:val="00315466"/>
    <w:rsid w:val="00315540"/>
    <w:rsid w:val="003159E7"/>
    <w:rsid w:val="00315FBF"/>
    <w:rsid w:val="00316164"/>
    <w:rsid w:val="00316A28"/>
    <w:rsid w:val="00316CCE"/>
    <w:rsid w:val="00316DD7"/>
    <w:rsid w:val="003173C1"/>
    <w:rsid w:val="003173FC"/>
    <w:rsid w:val="0031758E"/>
    <w:rsid w:val="00317914"/>
    <w:rsid w:val="003179BF"/>
    <w:rsid w:val="00317A9C"/>
    <w:rsid w:val="00317B40"/>
    <w:rsid w:val="00317C65"/>
    <w:rsid w:val="00317E1F"/>
    <w:rsid w:val="00320D7F"/>
    <w:rsid w:val="0032173B"/>
    <w:rsid w:val="00321CAE"/>
    <w:rsid w:val="00321DBC"/>
    <w:rsid w:val="00322697"/>
    <w:rsid w:val="00322C30"/>
    <w:rsid w:val="00322FBA"/>
    <w:rsid w:val="003239E0"/>
    <w:rsid w:val="0032447D"/>
    <w:rsid w:val="0032545F"/>
    <w:rsid w:val="003256F9"/>
    <w:rsid w:val="00325825"/>
    <w:rsid w:val="003263F4"/>
    <w:rsid w:val="00327331"/>
    <w:rsid w:val="00327401"/>
    <w:rsid w:val="003279AB"/>
    <w:rsid w:val="00327AED"/>
    <w:rsid w:val="00327CF8"/>
    <w:rsid w:val="003302FE"/>
    <w:rsid w:val="00330321"/>
    <w:rsid w:val="00330562"/>
    <w:rsid w:val="00330B87"/>
    <w:rsid w:val="003311D2"/>
    <w:rsid w:val="00331648"/>
    <w:rsid w:val="00331855"/>
    <w:rsid w:val="003318F8"/>
    <w:rsid w:val="003321BD"/>
    <w:rsid w:val="003322A1"/>
    <w:rsid w:val="003322F4"/>
    <w:rsid w:val="00332BD3"/>
    <w:rsid w:val="00332C21"/>
    <w:rsid w:val="00332E2C"/>
    <w:rsid w:val="00334455"/>
    <w:rsid w:val="0033475A"/>
    <w:rsid w:val="00335065"/>
    <w:rsid w:val="003352D4"/>
    <w:rsid w:val="003352D5"/>
    <w:rsid w:val="003357CD"/>
    <w:rsid w:val="00335C21"/>
    <w:rsid w:val="003367E1"/>
    <w:rsid w:val="00336835"/>
    <w:rsid w:val="003378D5"/>
    <w:rsid w:val="0034040F"/>
    <w:rsid w:val="003408C1"/>
    <w:rsid w:val="00340A57"/>
    <w:rsid w:val="0034116B"/>
    <w:rsid w:val="0034129F"/>
    <w:rsid w:val="003415A5"/>
    <w:rsid w:val="00341D57"/>
    <w:rsid w:val="00341E9E"/>
    <w:rsid w:val="00342022"/>
    <w:rsid w:val="003423EC"/>
    <w:rsid w:val="003424AD"/>
    <w:rsid w:val="00342B00"/>
    <w:rsid w:val="00343634"/>
    <w:rsid w:val="0034365B"/>
    <w:rsid w:val="00343762"/>
    <w:rsid w:val="003437A6"/>
    <w:rsid w:val="00343A23"/>
    <w:rsid w:val="00343B98"/>
    <w:rsid w:val="00344D94"/>
    <w:rsid w:val="00345A59"/>
    <w:rsid w:val="00345C37"/>
    <w:rsid w:val="00345E68"/>
    <w:rsid w:val="00346145"/>
    <w:rsid w:val="003465A9"/>
    <w:rsid w:val="00346866"/>
    <w:rsid w:val="00346CDE"/>
    <w:rsid w:val="003478FA"/>
    <w:rsid w:val="00347F3B"/>
    <w:rsid w:val="00350167"/>
    <w:rsid w:val="0035065C"/>
    <w:rsid w:val="00350676"/>
    <w:rsid w:val="003506F9"/>
    <w:rsid w:val="003509B1"/>
    <w:rsid w:val="00351403"/>
    <w:rsid w:val="00351429"/>
    <w:rsid w:val="0035156C"/>
    <w:rsid w:val="003516E8"/>
    <w:rsid w:val="00351722"/>
    <w:rsid w:val="00351788"/>
    <w:rsid w:val="00351AD7"/>
    <w:rsid w:val="00351B2C"/>
    <w:rsid w:val="00351CA1"/>
    <w:rsid w:val="0035245D"/>
    <w:rsid w:val="003525D9"/>
    <w:rsid w:val="0035364A"/>
    <w:rsid w:val="00355367"/>
    <w:rsid w:val="003557A4"/>
    <w:rsid w:val="00355902"/>
    <w:rsid w:val="003559A4"/>
    <w:rsid w:val="00355C16"/>
    <w:rsid w:val="00356013"/>
    <w:rsid w:val="00356809"/>
    <w:rsid w:val="00356C37"/>
    <w:rsid w:val="00356FE4"/>
    <w:rsid w:val="00357288"/>
    <w:rsid w:val="00357A21"/>
    <w:rsid w:val="00357AC8"/>
    <w:rsid w:val="00357E54"/>
    <w:rsid w:val="00360004"/>
    <w:rsid w:val="00360080"/>
    <w:rsid w:val="0036050C"/>
    <w:rsid w:val="0036088F"/>
    <w:rsid w:val="00360DAC"/>
    <w:rsid w:val="00360EFD"/>
    <w:rsid w:val="00361B14"/>
    <w:rsid w:val="003621B4"/>
    <w:rsid w:val="00362959"/>
    <w:rsid w:val="00362B6B"/>
    <w:rsid w:val="00362C23"/>
    <w:rsid w:val="00362C46"/>
    <w:rsid w:val="00363440"/>
    <w:rsid w:val="00363F75"/>
    <w:rsid w:val="00364B58"/>
    <w:rsid w:val="00364B70"/>
    <w:rsid w:val="003652D1"/>
    <w:rsid w:val="003657F9"/>
    <w:rsid w:val="003659AE"/>
    <w:rsid w:val="00365A91"/>
    <w:rsid w:val="00365F18"/>
    <w:rsid w:val="0036642A"/>
    <w:rsid w:val="00366D5F"/>
    <w:rsid w:val="003670F6"/>
    <w:rsid w:val="00367FC5"/>
    <w:rsid w:val="003705B3"/>
    <w:rsid w:val="00370A87"/>
    <w:rsid w:val="003710C8"/>
    <w:rsid w:val="003712D6"/>
    <w:rsid w:val="00371433"/>
    <w:rsid w:val="003714C1"/>
    <w:rsid w:val="00371578"/>
    <w:rsid w:val="003716E8"/>
    <w:rsid w:val="0037177F"/>
    <w:rsid w:val="0037184A"/>
    <w:rsid w:val="00371A95"/>
    <w:rsid w:val="003725A5"/>
    <w:rsid w:val="00372608"/>
    <w:rsid w:val="003731D5"/>
    <w:rsid w:val="00373204"/>
    <w:rsid w:val="0037384C"/>
    <w:rsid w:val="00373BB2"/>
    <w:rsid w:val="00373F40"/>
    <w:rsid w:val="003746D2"/>
    <w:rsid w:val="003755EE"/>
    <w:rsid w:val="0037565B"/>
    <w:rsid w:val="00375B9C"/>
    <w:rsid w:val="00375F4E"/>
    <w:rsid w:val="003767F2"/>
    <w:rsid w:val="003767FB"/>
    <w:rsid w:val="00376819"/>
    <w:rsid w:val="00376866"/>
    <w:rsid w:val="0037763B"/>
    <w:rsid w:val="00377886"/>
    <w:rsid w:val="003779E8"/>
    <w:rsid w:val="00377B72"/>
    <w:rsid w:val="0038076C"/>
    <w:rsid w:val="00380BDB"/>
    <w:rsid w:val="00380CE3"/>
    <w:rsid w:val="00380F06"/>
    <w:rsid w:val="0038124D"/>
    <w:rsid w:val="0038165D"/>
    <w:rsid w:val="00381A18"/>
    <w:rsid w:val="00382027"/>
    <w:rsid w:val="003820E6"/>
    <w:rsid w:val="003829B6"/>
    <w:rsid w:val="003829F2"/>
    <w:rsid w:val="0038303B"/>
    <w:rsid w:val="00383449"/>
    <w:rsid w:val="00383892"/>
    <w:rsid w:val="00384055"/>
    <w:rsid w:val="003841BE"/>
    <w:rsid w:val="00384604"/>
    <w:rsid w:val="00384902"/>
    <w:rsid w:val="00384943"/>
    <w:rsid w:val="00384B0F"/>
    <w:rsid w:val="00384FF3"/>
    <w:rsid w:val="003857FE"/>
    <w:rsid w:val="00385873"/>
    <w:rsid w:val="00385B44"/>
    <w:rsid w:val="00385CEC"/>
    <w:rsid w:val="00385CEF"/>
    <w:rsid w:val="00385DA4"/>
    <w:rsid w:val="00385F0B"/>
    <w:rsid w:val="00385F4C"/>
    <w:rsid w:val="003860D3"/>
    <w:rsid w:val="003869AB"/>
    <w:rsid w:val="0038708D"/>
    <w:rsid w:val="0038737B"/>
    <w:rsid w:val="003873ED"/>
    <w:rsid w:val="00387910"/>
    <w:rsid w:val="003879F0"/>
    <w:rsid w:val="00387EB5"/>
    <w:rsid w:val="0039019B"/>
    <w:rsid w:val="00390401"/>
    <w:rsid w:val="003906BF"/>
    <w:rsid w:val="003907F4"/>
    <w:rsid w:val="00390EAB"/>
    <w:rsid w:val="00391087"/>
    <w:rsid w:val="0039164B"/>
    <w:rsid w:val="00391C1C"/>
    <w:rsid w:val="00391CDE"/>
    <w:rsid w:val="00391D1E"/>
    <w:rsid w:val="003924A4"/>
    <w:rsid w:val="003925C3"/>
    <w:rsid w:val="0039277B"/>
    <w:rsid w:val="00393815"/>
    <w:rsid w:val="00393A96"/>
    <w:rsid w:val="00393B56"/>
    <w:rsid w:val="00394E1C"/>
    <w:rsid w:val="003951BF"/>
    <w:rsid w:val="00395538"/>
    <w:rsid w:val="00395699"/>
    <w:rsid w:val="00395986"/>
    <w:rsid w:val="00395B33"/>
    <w:rsid w:val="00396F7C"/>
    <w:rsid w:val="003977A0"/>
    <w:rsid w:val="00397AD3"/>
    <w:rsid w:val="00397C90"/>
    <w:rsid w:val="00397E88"/>
    <w:rsid w:val="003A047D"/>
    <w:rsid w:val="003A0623"/>
    <w:rsid w:val="003A0B95"/>
    <w:rsid w:val="003A164B"/>
    <w:rsid w:val="003A17F1"/>
    <w:rsid w:val="003A1E25"/>
    <w:rsid w:val="003A25B5"/>
    <w:rsid w:val="003A2846"/>
    <w:rsid w:val="003A2DA6"/>
    <w:rsid w:val="003A2EC3"/>
    <w:rsid w:val="003A2F44"/>
    <w:rsid w:val="003A3306"/>
    <w:rsid w:val="003A38E7"/>
    <w:rsid w:val="003A419A"/>
    <w:rsid w:val="003A4401"/>
    <w:rsid w:val="003A44AD"/>
    <w:rsid w:val="003A4856"/>
    <w:rsid w:val="003A574D"/>
    <w:rsid w:val="003A57AE"/>
    <w:rsid w:val="003A5890"/>
    <w:rsid w:val="003A5E32"/>
    <w:rsid w:val="003A5E6A"/>
    <w:rsid w:val="003A5F88"/>
    <w:rsid w:val="003A6148"/>
    <w:rsid w:val="003A748D"/>
    <w:rsid w:val="003A7748"/>
    <w:rsid w:val="003A7E2F"/>
    <w:rsid w:val="003A7F55"/>
    <w:rsid w:val="003A7FBE"/>
    <w:rsid w:val="003B00D1"/>
    <w:rsid w:val="003B0878"/>
    <w:rsid w:val="003B0A22"/>
    <w:rsid w:val="003B1776"/>
    <w:rsid w:val="003B195B"/>
    <w:rsid w:val="003B19D4"/>
    <w:rsid w:val="003B2484"/>
    <w:rsid w:val="003B2678"/>
    <w:rsid w:val="003B30F0"/>
    <w:rsid w:val="003B31E9"/>
    <w:rsid w:val="003B44F1"/>
    <w:rsid w:val="003B4869"/>
    <w:rsid w:val="003B5400"/>
    <w:rsid w:val="003B547B"/>
    <w:rsid w:val="003B621B"/>
    <w:rsid w:val="003B6A36"/>
    <w:rsid w:val="003B7245"/>
    <w:rsid w:val="003B727B"/>
    <w:rsid w:val="003B74A3"/>
    <w:rsid w:val="003B75A3"/>
    <w:rsid w:val="003B76FB"/>
    <w:rsid w:val="003B77A2"/>
    <w:rsid w:val="003B7D2D"/>
    <w:rsid w:val="003C048C"/>
    <w:rsid w:val="003C0576"/>
    <w:rsid w:val="003C07B3"/>
    <w:rsid w:val="003C07CF"/>
    <w:rsid w:val="003C092D"/>
    <w:rsid w:val="003C0A69"/>
    <w:rsid w:val="003C101D"/>
    <w:rsid w:val="003C1137"/>
    <w:rsid w:val="003C194E"/>
    <w:rsid w:val="003C1966"/>
    <w:rsid w:val="003C1F33"/>
    <w:rsid w:val="003C24CD"/>
    <w:rsid w:val="003C2A23"/>
    <w:rsid w:val="003C3464"/>
    <w:rsid w:val="003C349F"/>
    <w:rsid w:val="003C3C76"/>
    <w:rsid w:val="003C4794"/>
    <w:rsid w:val="003C4D39"/>
    <w:rsid w:val="003C6663"/>
    <w:rsid w:val="003C6A43"/>
    <w:rsid w:val="003C70DF"/>
    <w:rsid w:val="003C71D6"/>
    <w:rsid w:val="003C797D"/>
    <w:rsid w:val="003C7CFA"/>
    <w:rsid w:val="003C7F58"/>
    <w:rsid w:val="003D0C70"/>
    <w:rsid w:val="003D0E75"/>
    <w:rsid w:val="003D10FE"/>
    <w:rsid w:val="003D1FB0"/>
    <w:rsid w:val="003D26A1"/>
    <w:rsid w:val="003D2B48"/>
    <w:rsid w:val="003D2D39"/>
    <w:rsid w:val="003D351D"/>
    <w:rsid w:val="003D3563"/>
    <w:rsid w:val="003D3A59"/>
    <w:rsid w:val="003D3CC5"/>
    <w:rsid w:val="003D3EFA"/>
    <w:rsid w:val="003D4485"/>
    <w:rsid w:val="003D48C3"/>
    <w:rsid w:val="003D4A26"/>
    <w:rsid w:val="003D4FFE"/>
    <w:rsid w:val="003D53B2"/>
    <w:rsid w:val="003D54BA"/>
    <w:rsid w:val="003D7515"/>
    <w:rsid w:val="003D790F"/>
    <w:rsid w:val="003E0059"/>
    <w:rsid w:val="003E0664"/>
    <w:rsid w:val="003E0BD7"/>
    <w:rsid w:val="003E1820"/>
    <w:rsid w:val="003E1833"/>
    <w:rsid w:val="003E21D6"/>
    <w:rsid w:val="003E29D9"/>
    <w:rsid w:val="003E2BE4"/>
    <w:rsid w:val="003E2E09"/>
    <w:rsid w:val="003E2E99"/>
    <w:rsid w:val="003E3298"/>
    <w:rsid w:val="003E3711"/>
    <w:rsid w:val="003E4AF7"/>
    <w:rsid w:val="003E5044"/>
    <w:rsid w:val="003E50B9"/>
    <w:rsid w:val="003E52A5"/>
    <w:rsid w:val="003E5905"/>
    <w:rsid w:val="003E63E7"/>
    <w:rsid w:val="003E64D6"/>
    <w:rsid w:val="003E6848"/>
    <w:rsid w:val="003E6A30"/>
    <w:rsid w:val="003E6D15"/>
    <w:rsid w:val="003E6D69"/>
    <w:rsid w:val="003E6F54"/>
    <w:rsid w:val="003E7BFA"/>
    <w:rsid w:val="003E7EAF"/>
    <w:rsid w:val="003F038D"/>
    <w:rsid w:val="003F071B"/>
    <w:rsid w:val="003F0785"/>
    <w:rsid w:val="003F099D"/>
    <w:rsid w:val="003F0A34"/>
    <w:rsid w:val="003F117E"/>
    <w:rsid w:val="003F1593"/>
    <w:rsid w:val="003F15A1"/>
    <w:rsid w:val="003F1794"/>
    <w:rsid w:val="003F1B45"/>
    <w:rsid w:val="003F1C71"/>
    <w:rsid w:val="003F1D90"/>
    <w:rsid w:val="003F20EA"/>
    <w:rsid w:val="003F2AC9"/>
    <w:rsid w:val="003F3251"/>
    <w:rsid w:val="003F35B6"/>
    <w:rsid w:val="003F38F6"/>
    <w:rsid w:val="003F3A68"/>
    <w:rsid w:val="003F3EB6"/>
    <w:rsid w:val="003F3F9F"/>
    <w:rsid w:val="003F3FBB"/>
    <w:rsid w:val="003F4049"/>
    <w:rsid w:val="003F43D7"/>
    <w:rsid w:val="003F4BF0"/>
    <w:rsid w:val="003F5145"/>
    <w:rsid w:val="003F5203"/>
    <w:rsid w:val="003F55BC"/>
    <w:rsid w:val="003F55F0"/>
    <w:rsid w:val="003F57B3"/>
    <w:rsid w:val="003F5A7B"/>
    <w:rsid w:val="003F5C5D"/>
    <w:rsid w:val="003F5D6A"/>
    <w:rsid w:val="003F5F51"/>
    <w:rsid w:val="003F643E"/>
    <w:rsid w:val="003F671C"/>
    <w:rsid w:val="003F67EB"/>
    <w:rsid w:val="003F6D78"/>
    <w:rsid w:val="003F6FC8"/>
    <w:rsid w:val="003F7ABE"/>
    <w:rsid w:val="0040043D"/>
    <w:rsid w:val="004005C8"/>
    <w:rsid w:val="0040082D"/>
    <w:rsid w:val="00400865"/>
    <w:rsid w:val="004008A6"/>
    <w:rsid w:val="00400B0D"/>
    <w:rsid w:val="00400B21"/>
    <w:rsid w:val="00400B68"/>
    <w:rsid w:val="00400C36"/>
    <w:rsid w:val="00400C51"/>
    <w:rsid w:val="00400FF6"/>
    <w:rsid w:val="0040151F"/>
    <w:rsid w:val="00401DD9"/>
    <w:rsid w:val="004024E2"/>
    <w:rsid w:val="0040291D"/>
    <w:rsid w:val="00402D3F"/>
    <w:rsid w:val="00403239"/>
    <w:rsid w:val="00403391"/>
    <w:rsid w:val="00403442"/>
    <w:rsid w:val="00403580"/>
    <w:rsid w:val="00403A09"/>
    <w:rsid w:val="00403A18"/>
    <w:rsid w:val="00403D52"/>
    <w:rsid w:val="00403E4C"/>
    <w:rsid w:val="00404077"/>
    <w:rsid w:val="00404201"/>
    <w:rsid w:val="00404276"/>
    <w:rsid w:val="00404334"/>
    <w:rsid w:val="00404339"/>
    <w:rsid w:val="00404727"/>
    <w:rsid w:val="0040476B"/>
    <w:rsid w:val="00404830"/>
    <w:rsid w:val="00404B56"/>
    <w:rsid w:val="00404B91"/>
    <w:rsid w:val="004056E6"/>
    <w:rsid w:val="0040598B"/>
    <w:rsid w:val="00405A16"/>
    <w:rsid w:val="00405AFD"/>
    <w:rsid w:val="00405D76"/>
    <w:rsid w:val="00406323"/>
    <w:rsid w:val="0040646A"/>
    <w:rsid w:val="00406CD0"/>
    <w:rsid w:val="00406DD2"/>
    <w:rsid w:val="00406DD6"/>
    <w:rsid w:val="00406EEC"/>
    <w:rsid w:val="00406F37"/>
    <w:rsid w:val="0040768B"/>
    <w:rsid w:val="004079F0"/>
    <w:rsid w:val="00407A83"/>
    <w:rsid w:val="00410918"/>
    <w:rsid w:val="00410F8D"/>
    <w:rsid w:val="0041101E"/>
    <w:rsid w:val="00412144"/>
    <w:rsid w:val="0041228F"/>
    <w:rsid w:val="00412700"/>
    <w:rsid w:val="00413437"/>
    <w:rsid w:val="004134AE"/>
    <w:rsid w:val="004135EA"/>
    <w:rsid w:val="00413A50"/>
    <w:rsid w:val="00413FDD"/>
    <w:rsid w:val="00414107"/>
    <w:rsid w:val="0041438B"/>
    <w:rsid w:val="00414453"/>
    <w:rsid w:val="00414946"/>
    <w:rsid w:val="00414B22"/>
    <w:rsid w:val="00414BBD"/>
    <w:rsid w:val="00415056"/>
    <w:rsid w:val="00415185"/>
    <w:rsid w:val="00415687"/>
    <w:rsid w:val="004163F9"/>
    <w:rsid w:val="004175CE"/>
    <w:rsid w:val="004177B6"/>
    <w:rsid w:val="00417AA7"/>
    <w:rsid w:val="00417E68"/>
    <w:rsid w:val="00420085"/>
    <w:rsid w:val="0042029A"/>
    <w:rsid w:val="0042052F"/>
    <w:rsid w:val="00420864"/>
    <w:rsid w:val="00420E7D"/>
    <w:rsid w:val="00421505"/>
    <w:rsid w:val="0042169C"/>
    <w:rsid w:val="00421A9E"/>
    <w:rsid w:val="00421DBB"/>
    <w:rsid w:val="0042202C"/>
    <w:rsid w:val="004224FB"/>
    <w:rsid w:val="0042260D"/>
    <w:rsid w:val="00422CC7"/>
    <w:rsid w:val="0042333B"/>
    <w:rsid w:val="004243D7"/>
    <w:rsid w:val="0042446F"/>
    <w:rsid w:val="0042478E"/>
    <w:rsid w:val="004248B3"/>
    <w:rsid w:val="004255D2"/>
    <w:rsid w:val="00425BA3"/>
    <w:rsid w:val="00425D14"/>
    <w:rsid w:val="00426023"/>
    <w:rsid w:val="004261DE"/>
    <w:rsid w:val="0042646B"/>
    <w:rsid w:val="00426D5D"/>
    <w:rsid w:val="00426FA2"/>
    <w:rsid w:val="0042705C"/>
    <w:rsid w:val="0042732F"/>
    <w:rsid w:val="004277E6"/>
    <w:rsid w:val="00427831"/>
    <w:rsid w:val="004279E0"/>
    <w:rsid w:val="00427ABC"/>
    <w:rsid w:val="00427B11"/>
    <w:rsid w:val="00427BEA"/>
    <w:rsid w:val="00427E5E"/>
    <w:rsid w:val="00430284"/>
    <w:rsid w:val="004304A0"/>
    <w:rsid w:val="00430572"/>
    <w:rsid w:val="0043065B"/>
    <w:rsid w:val="00430855"/>
    <w:rsid w:val="00430E21"/>
    <w:rsid w:val="00430FAA"/>
    <w:rsid w:val="0043115E"/>
    <w:rsid w:val="00431219"/>
    <w:rsid w:val="00431B34"/>
    <w:rsid w:val="00431C34"/>
    <w:rsid w:val="0043252A"/>
    <w:rsid w:val="00432C08"/>
    <w:rsid w:val="00433064"/>
    <w:rsid w:val="004333A0"/>
    <w:rsid w:val="00433801"/>
    <w:rsid w:val="0043382A"/>
    <w:rsid w:val="004338B1"/>
    <w:rsid w:val="004339DE"/>
    <w:rsid w:val="00433BC2"/>
    <w:rsid w:val="00433D5D"/>
    <w:rsid w:val="00434149"/>
    <w:rsid w:val="004344F3"/>
    <w:rsid w:val="004345BC"/>
    <w:rsid w:val="00434A07"/>
    <w:rsid w:val="00434AE4"/>
    <w:rsid w:val="00435C1E"/>
    <w:rsid w:val="00435D2C"/>
    <w:rsid w:val="00435DAB"/>
    <w:rsid w:val="00435E32"/>
    <w:rsid w:val="00435FD6"/>
    <w:rsid w:val="0043636D"/>
    <w:rsid w:val="00436534"/>
    <w:rsid w:val="00437157"/>
    <w:rsid w:val="00437588"/>
    <w:rsid w:val="004379E1"/>
    <w:rsid w:val="00440632"/>
    <w:rsid w:val="004412E6"/>
    <w:rsid w:val="00441750"/>
    <w:rsid w:val="00441ED4"/>
    <w:rsid w:val="0044206A"/>
    <w:rsid w:val="0044264E"/>
    <w:rsid w:val="004426DA"/>
    <w:rsid w:val="00442E18"/>
    <w:rsid w:val="00442F69"/>
    <w:rsid w:val="004434E4"/>
    <w:rsid w:val="00443778"/>
    <w:rsid w:val="004437EF"/>
    <w:rsid w:val="00443926"/>
    <w:rsid w:val="00443AA4"/>
    <w:rsid w:val="00444A11"/>
    <w:rsid w:val="00445058"/>
    <w:rsid w:val="004453EF"/>
    <w:rsid w:val="00445453"/>
    <w:rsid w:val="00445867"/>
    <w:rsid w:val="00445898"/>
    <w:rsid w:val="00445E15"/>
    <w:rsid w:val="00445FD8"/>
    <w:rsid w:val="00446014"/>
    <w:rsid w:val="0044633C"/>
    <w:rsid w:val="00446707"/>
    <w:rsid w:val="004470DD"/>
    <w:rsid w:val="00447683"/>
    <w:rsid w:val="004479DA"/>
    <w:rsid w:val="004508FD"/>
    <w:rsid w:val="00450C56"/>
    <w:rsid w:val="00451491"/>
    <w:rsid w:val="0045186E"/>
    <w:rsid w:val="004525DC"/>
    <w:rsid w:val="00452722"/>
    <w:rsid w:val="0045276B"/>
    <w:rsid w:val="00452D60"/>
    <w:rsid w:val="00453D0C"/>
    <w:rsid w:val="00454764"/>
    <w:rsid w:val="0045493E"/>
    <w:rsid w:val="004550E3"/>
    <w:rsid w:val="004552A6"/>
    <w:rsid w:val="00455674"/>
    <w:rsid w:val="00455822"/>
    <w:rsid w:val="004561AC"/>
    <w:rsid w:val="0045620A"/>
    <w:rsid w:val="00456380"/>
    <w:rsid w:val="00456417"/>
    <w:rsid w:val="00456F5C"/>
    <w:rsid w:val="004574DA"/>
    <w:rsid w:val="00457877"/>
    <w:rsid w:val="004578D2"/>
    <w:rsid w:val="00460D66"/>
    <w:rsid w:val="004618C0"/>
    <w:rsid w:val="00461F24"/>
    <w:rsid w:val="0046323F"/>
    <w:rsid w:val="00463D2A"/>
    <w:rsid w:val="00463DA0"/>
    <w:rsid w:val="00463FEC"/>
    <w:rsid w:val="00464E6E"/>
    <w:rsid w:val="0046529F"/>
    <w:rsid w:val="004652AF"/>
    <w:rsid w:val="004652B1"/>
    <w:rsid w:val="004654CB"/>
    <w:rsid w:val="00465BB9"/>
    <w:rsid w:val="004661FA"/>
    <w:rsid w:val="00466EB3"/>
    <w:rsid w:val="00467199"/>
    <w:rsid w:val="004674D5"/>
    <w:rsid w:val="00467DE6"/>
    <w:rsid w:val="0047034D"/>
    <w:rsid w:val="0047040C"/>
    <w:rsid w:val="004708B1"/>
    <w:rsid w:val="004708C0"/>
    <w:rsid w:val="00470B3A"/>
    <w:rsid w:val="00470D42"/>
    <w:rsid w:val="00471D56"/>
    <w:rsid w:val="00471F81"/>
    <w:rsid w:val="00471FD7"/>
    <w:rsid w:val="00472010"/>
    <w:rsid w:val="004721D0"/>
    <w:rsid w:val="004727B4"/>
    <w:rsid w:val="00473558"/>
    <w:rsid w:val="00473707"/>
    <w:rsid w:val="0047374B"/>
    <w:rsid w:val="00473EEB"/>
    <w:rsid w:val="00474E3C"/>
    <w:rsid w:val="00475F5D"/>
    <w:rsid w:val="0047639E"/>
    <w:rsid w:val="00476A0D"/>
    <w:rsid w:val="004772A3"/>
    <w:rsid w:val="004776BE"/>
    <w:rsid w:val="00477B88"/>
    <w:rsid w:val="00477B8E"/>
    <w:rsid w:val="00477E52"/>
    <w:rsid w:val="00480C93"/>
    <w:rsid w:val="004814EF"/>
    <w:rsid w:val="0048210B"/>
    <w:rsid w:val="00482F6D"/>
    <w:rsid w:val="004832CD"/>
    <w:rsid w:val="004832E5"/>
    <w:rsid w:val="004834CA"/>
    <w:rsid w:val="00483555"/>
    <w:rsid w:val="0048456B"/>
    <w:rsid w:val="0048498A"/>
    <w:rsid w:val="00484A05"/>
    <w:rsid w:val="00484A38"/>
    <w:rsid w:val="00484A92"/>
    <w:rsid w:val="00484ADB"/>
    <w:rsid w:val="0048519D"/>
    <w:rsid w:val="0048525C"/>
    <w:rsid w:val="00485643"/>
    <w:rsid w:val="00485957"/>
    <w:rsid w:val="00485B5F"/>
    <w:rsid w:val="004867A6"/>
    <w:rsid w:val="004868E9"/>
    <w:rsid w:val="0048738E"/>
    <w:rsid w:val="004878FB"/>
    <w:rsid w:val="00487A6A"/>
    <w:rsid w:val="004900E6"/>
    <w:rsid w:val="00490C2E"/>
    <w:rsid w:val="00491415"/>
    <w:rsid w:val="0049171D"/>
    <w:rsid w:val="0049184B"/>
    <w:rsid w:val="00491FE5"/>
    <w:rsid w:val="00492090"/>
    <w:rsid w:val="0049209E"/>
    <w:rsid w:val="00492640"/>
    <w:rsid w:val="00492A13"/>
    <w:rsid w:val="0049319F"/>
    <w:rsid w:val="00493265"/>
    <w:rsid w:val="004933D0"/>
    <w:rsid w:val="00493CF3"/>
    <w:rsid w:val="00493DE5"/>
    <w:rsid w:val="00493ED1"/>
    <w:rsid w:val="004941EF"/>
    <w:rsid w:val="0049495E"/>
    <w:rsid w:val="00494BB9"/>
    <w:rsid w:val="0049501D"/>
    <w:rsid w:val="00495457"/>
    <w:rsid w:val="00495BDE"/>
    <w:rsid w:val="00496681"/>
    <w:rsid w:val="00497524"/>
    <w:rsid w:val="00497594"/>
    <w:rsid w:val="00497B32"/>
    <w:rsid w:val="004A0160"/>
    <w:rsid w:val="004A01A1"/>
    <w:rsid w:val="004A05B8"/>
    <w:rsid w:val="004A1C73"/>
    <w:rsid w:val="004A1CB3"/>
    <w:rsid w:val="004A2135"/>
    <w:rsid w:val="004A217E"/>
    <w:rsid w:val="004A245D"/>
    <w:rsid w:val="004A265F"/>
    <w:rsid w:val="004A2851"/>
    <w:rsid w:val="004A31E1"/>
    <w:rsid w:val="004A32B4"/>
    <w:rsid w:val="004A4374"/>
    <w:rsid w:val="004A4490"/>
    <w:rsid w:val="004A460D"/>
    <w:rsid w:val="004A46AA"/>
    <w:rsid w:val="004A47BC"/>
    <w:rsid w:val="004A4ADC"/>
    <w:rsid w:val="004A4B8C"/>
    <w:rsid w:val="004A5086"/>
    <w:rsid w:val="004A5332"/>
    <w:rsid w:val="004A553A"/>
    <w:rsid w:val="004A59CF"/>
    <w:rsid w:val="004A5C47"/>
    <w:rsid w:val="004A6372"/>
    <w:rsid w:val="004A6750"/>
    <w:rsid w:val="004A67C1"/>
    <w:rsid w:val="004A6A15"/>
    <w:rsid w:val="004A7469"/>
    <w:rsid w:val="004A7859"/>
    <w:rsid w:val="004B0016"/>
    <w:rsid w:val="004B020A"/>
    <w:rsid w:val="004B0532"/>
    <w:rsid w:val="004B072C"/>
    <w:rsid w:val="004B0813"/>
    <w:rsid w:val="004B0A4F"/>
    <w:rsid w:val="004B0C72"/>
    <w:rsid w:val="004B123A"/>
    <w:rsid w:val="004B1ED1"/>
    <w:rsid w:val="004B202B"/>
    <w:rsid w:val="004B2503"/>
    <w:rsid w:val="004B2B8C"/>
    <w:rsid w:val="004B2BA6"/>
    <w:rsid w:val="004B2BED"/>
    <w:rsid w:val="004B2C93"/>
    <w:rsid w:val="004B2D43"/>
    <w:rsid w:val="004B2DA0"/>
    <w:rsid w:val="004B2FAC"/>
    <w:rsid w:val="004B3159"/>
    <w:rsid w:val="004B3271"/>
    <w:rsid w:val="004B3747"/>
    <w:rsid w:val="004B3825"/>
    <w:rsid w:val="004B3E4F"/>
    <w:rsid w:val="004B40A4"/>
    <w:rsid w:val="004B41D6"/>
    <w:rsid w:val="004B4238"/>
    <w:rsid w:val="004B4768"/>
    <w:rsid w:val="004B49AB"/>
    <w:rsid w:val="004B4A0D"/>
    <w:rsid w:val="004B4A46"/>
    <w:rsid w:val="004B4C45"/>
    <w:rsid w:val="004B4D5D"/>
    <w:rsid w:val="004B4DBB"/>
    <w:rsid w:val="004B55A4"/>
    <w:rsid w:val="004B5B92"/>
    <w:rsid w:val="004B5F03"/>
    <w:rsid w:val="004B5FDC"/>
    <w:rsid w:val="004B6142"/>
    <w:rsid w:val="004B6834"/>
    <w:rsid w:val="004B693C"/>
    <w:rsid w:val="004B6BD1"/>
    <w:rsid w:val="004B6D67"/>
    <w:rsid w:val="004B70CD"/>
    <w:rsid w:val="004B7AE8"/>
    <w:rsid w:val="004B7B38"/>
    <w:rsid w:val="004B7B9E"/>
    <w:rsid w:val="004B7C79"/>
    <w:rsid w:val="004C005C"/>
    <w:rsid w:val="004C01A2"/>
    <w:rsid w:val="004C0233"/>
    <w:rsid w:val="004C038C"/>
    <w:rsid w:val="004C03C9"/>
    <w:rsid w:val="004C153D"/>
    <w:rsid w:val="004C15F3"/>
    <w:rsid w:val="004C1A85"/>
    <w:rsid w:val="004C2040"/>
    <w:rsid w:val="004C21BE"/>
    <w:rsid w:val="004C222F"/>
    <w:rsid w:val="004C2435"/>
    <w:rsid w:val="004C25A9"/>
    <w:rsid w:val="004C27AF"/>
    <w:rsid w:val="004C2A8B"/>
    <w:rsid w:val="004C2D8E"/>
    <w:rsid w:val="004C3028"/>
    <w:rsid w:val="004C305D"/>
    <w:rsid w:val="004C3060"/>
    <w:rsid w:val="004C38A7"/>
    <w:rsid w:val="004C3B9A"/>
    <w:rsid w:val="004C41F6"/>
    <w:rsid w:val="004C42B3"/>
    <w:rsid w:val="004C4521"/>
    <w:rsid w:val="004C4FD0"/>
    <w:rsid w:val="004C505D"/>
    <w:rsid w:val="004C518B"/>
    <w:rsid w:val="004C53C3"/>
    <w:rsid w:val="004C53C4"/>
    <w:rsid w:val="004C57EC"/>
    <w:rsid w:val="004C5856"/>
    <w:rsid w:val="004C60B0"/>
    <w:rsid w:val="004C73F4"/>
    <w:rsid w:val="004C7585"/>
    <w:rsid w:val="004D05A9"/>
    <w:rsid w:val="004D075A"/>
    <w:rsid w:val="004D12B5"/>
    <w:rsid w:val="004D12B8"/>
    <w:rsid w:val="004D14B9"/>
    <w:rsid w:val="004D193F"/>
    <w:rsid w:val="004D1949"/>
    <w:rsid w:val="004D1B5E"/>
    <w:rsid w:val="004D1C10"/>
    <w:rsid w:val="004D299B"/>
    <w:rsid w:val="004D302B"/>
    <w:rsid w:val="004D3073"/>
    <w:rsid w:val="004D3C34"/>
    <w:rsid w:val="004D3FF4"/>
    <w:rsid w:val="004D44FF"/>
    <w:rsid w:val="004D472A"/>
    <w:rsid w:val="004D4F1B"/>
    <w:rsid w:val="004D50DB"/>
    <w:rsid w:val="004D51E1"/>
    <w:rsid w:val="004D573A"/>
    <w:rsid w:val="004D57D7"/>
    <w:rsid w:val="004D598B"/>
    <w:rsid w:val="004D5B25"/>
    <w:rsid w:val="004D5BBB"/>
    <w:rsid w:val="004D5E63"/>
    <w:rsid w:val="004D5EE0"/>
    <w:rsid w:val="004D638F"/>
    <w:rsid w:val="004D73FD"/>
    <w:rsid w:val="004E00A2"/>
    <w:rsid w:val="004E0442"/>
    <w:rsid w:val="004E088F"/>
    <w:rsid w:val="004E0B7A"/>
    <w:rsid w:val="004E17FC"/>
    <w:rsid w:val="004E18ED"/>
    <w:rsid w:val="004E1CDE"/>
    <w:rsid w:val="004E1E66"/>
    <w:rsid w:val="004E1F50"/>
    <w:rsid w:val="004E231A"/>
    <w:rsid w:val="004E2459"/>
    <w:rsid w:val="004E2522"/>
    <w:rsid w:val="004E27BA"/>
    <w:rsid w:val="004E28F0"/>
    <w:rsid w:val="004E2D8D"/>
    <w:rsid w:val="004E2EF9"/>
    <w:rsid w:val="004E3783"/>
    <w:rsid w:val="004E37ED"/>
    <w:rsid w:val="004E3C9E"/>
    <w:rsid w:val="004E41B6"/>
    <w:rsid w:val="004E4490"/>
    <w:rsid w:val="004E4B81"/>
    <w:rsid w:val="004E5116"/>
    <w:rsid w:val="004E5364"/>
    <w:rsid w:val="004E55A6"/>
    <w:rsid w:val="004E56A6"/>
    <w:rsid w:val="004E56BE"/>
    <w:rsid w:val="004E5A51"/>
    <w:rsid w:val="004E5A6E"/>
    <w:rsid w:val="004E6094"/>
    <w:rsid w:val="004E6356"/>
    <w:rsid w:val="004E64A0"/>
    <w:rsid w:val="004E64C5"/>
    <w:rsid w:val="004E6C4A"/>
    <w:rsid w:val="004E72C8"/>
    <w:rsid w:val="004E7414"/>
    <w:rsid w:val="004E7751"/>
    <w:rsid w:val="004E7BB3"/>
    <w:rsid w:val="004F015E"/>
    <w:rsid w:val="004F0328"/>
    <w:rsid w:val="004F0766"/>
    <w:rsid w:val="004F09D6"/>
    <w:rsid w:val="004F0A74"/>
    <w:rsid w:val="004F0C1C"/>
    <w:rsid w:val="004F1053"/>
    <w:rsid w:val="004F1D80"/>
    <w:rsid w:val="004F2767"/>
    <w:rsid w:val="004F3045"/>
    <w:rsid w:val="004F3115"/>
    <w:rsid w:val="004F318E"/>
    <w:rsid w:val="004F3E40"/>
    <w:rsid w:val="004F4286"/>
    <w:rsid w:val="004F48FA"/>
    <w:rsid w:val="004F535A"/>
    <w:rsid w:val="004F53E5"/>
    <w:rsid w:val="004F67BF"/>
    <w:rsid w:val="004F6A3D"/>
    <w:rsid w:val="004F6F55"/>
    <w:rsid w:val="004F709D"/>
    <w:rsid w:val="004F742B"/>
    <w:rsid w:val="004F74F9"/>
    <w:rsid w:val="004F7B01"/>
    <w:rsid w:val="004F7B3B"/>
    <w:rsid w:val="004F7CD3"/>
    <w:rsid w:val="005009AF"/>
    <w:rsid w:val="0050112D"/>
    <w:rsid w:val="0050117C"/>
    <w:rsid w:val="00501EFE"/>
    <w:rsid w:val="0050224E"/>
    <w:rsid w:val="005026E5"/>
    <w:rsid w:val="00502FB7"/>
    <w:rsid w:val="00503354"/>
    <w:rsid w:val="0050414A"/>
    <w:rsid w:val="0050429E"/>
    <w:rsid w:val="00504707"/>
    <w:rsid w:val="00506104"/>
    <w:rsid w:val="005064CC"/>
    <w:rsid w:val="00506D7B"/>
    <w:rsid w:val="00506F14"/>
    <w:rsid w:val="00507448"/>
    <w:rsid w:val="00507995"/>
    <w:rsid w:val="00507AE2"/>
    <w:rsid w:val="005101CF"/>
    <w:rsid w:val="00510213"/>
    <w:rsid w:val="00510539"/>
    <w:rsid w:val="0051057D"/>
    <w:rsid w:val="005105C5"/>
    <w:rsid w:val="005105DC"/>
    <w:rsid w:val="005108D0"/>
    <w:rsid w:val="0051161A"/>
    <w:rsid w:val="00511BBD"/>
    <w:rsid w:val="00512323"/>
    <w:rsid w:val="0051288B"/>
    <w:rsid w:val="00512911"/>
    <w:rsid w:val="005129F5"/>
    <w:rsid w:val="00512BAE"/>
    <w:rsid w:val="00514683"/>
    <w:rsid w:val="005146BA"/>
    <w:rsid w:val="00514837"/>
    <w:rsid w:val="00514F9B"/>
    <w:rsid w:val="00514FDF"/>
    <w:rsid w:val="005150DF"/>
    <w:rsid w:val="00515660"/>
    <w:rsid w:val="00515AA8"/>
    <w:rsid w:val="00515B0F"/>
    <w:rsid w:val="00515CF7"/>
    <w:rsid w:val="00515ED0"/>
    <w:rsid w:val="00516797"/>
    <w:rsid w:val="00516A75"/>
    <w:rsid w:val="005179FC"/>
    <w:rsid w:val="00517D3E"/>
    <w:rsid w:val="00517E30"/>
    <w:rsid w:val="00517F5E"/>
    <w:rsid w:val="00520B26"/>
    <w:rsid w:val="00520BF4"/>
    <w:rsid w:val="00520C0F"/>
    <w:rsid w:val="00521643"/>
    <w:rsid w:val="005216FB"/>
    <w:rsid w:val="00521A00"/>
    <w:rsid w:val="00521B6F"/>
    <w:rsid w:val="00521BDF"/>
    <w:rsid w:val="00522389"/>
    <w:rsid w:val="00522E3B"/>
    <w:rsid w:val="0052336F"/>
    <w:rsid w:val="00524272"/>
    <w:rsid w:val="005242F6"/>
    <w:rsid w:val="0052430F"/>
    <w:rsid w:val="005248A6"/>
    <w:rsid w:val="0052508A"/>
    <w:rsid w:val="0052619B"/>
    <w:rsid w:val="00526673"/>
    <w:rsid w:val="0052667D"/>
    <w:rsid w:val="005267CA"/>
    <w:rsid w:val="00526918"/>
    <w:rsid w:val="005269A5"/>
    <w:rsid w:val="00526A02"/>
    <w:rsid w:val="00526B98"/>
    <w:rsid w:val="00526E72"/>
    <w:rsid w:val="00526FBE"/>
    <w:rsid w:val="0052702B"/>
    <w:rsid w:val="005271E6"/>
    <w:rsid w:val="00527FC8"/>
    <w:rsid w:val="00530115"/>
    <w:rsid w:val="005303D8"/>
    <w:rsid w:val="0053081D"/>
    <w:rsid w:val="00530F70"/>
    <w:rsid w:val="0053152C"/>
    <w:rsid w:val="00531C54"/>
    <w:rsid w:val="00531CF8"/>
    <w:rsid w:val="005327AC"/>
    <w:rsid w:val="00532919"/>
    <w:rsid w:val="00532AE0"/>
    <w:rsid w:val="00532BC3"/>
    <w:rsid w:val="005331A6"/>
    <w:rsid w:val="00533260"/>
    <w:rsid w:val="00533921"/>
    <w:rsid w:val="00534EA1"/>
    <w:rsid w:val="00535002"/>
    <w:rsid w:val="00535077"/>
    <w:rsid w:val="0053525B"/>
    <w:rsid w:val="00535377"/>
    <w:rsid w:val="005359C7"/>
    <w:rsid w:val="00536019"/>
    <w:rsid w:val="00536434"/>
    <w:rsid w:val="00536B45"/>
    <w:rsid w:val="00536E2C"/>
    <w:rsid w:val="00537239"/>
    <w:rsid w:val="00537C9D"/>
    <w:rsid w:val="00537D86"/>
    <w:rsid w:val="00537F1A"/>
    <w:rsid w:val="0054049F"/>
    <w:rsid w:val="00540A90"/>
    <w:rsid w:val="005411C1"/>
    <w:rsid w:val="005417BC"/>
    <w:rsid w:val="0054183F"/>
    <w:rsid w:val="00541D55"/>
    <w:rsid w:val="0054203A"/>
    <w:rsid w:val="005429E6"/>
    <w:rsid w:val="005431CA"/>
    <w:rsid w:val="005433EB"/>
    <w:rsid w:val="0054347C"/>
    <w:rsid w:val="00543576"/>
    <w:rsid w:val="0054392E"/>
    <w:rsid w:val="00543A8D"/>
    <w:rsid w:val="00543C99"/>
    <w:rsid w:val="00543F48"/>
    <w:rsid w:val="005441B7"/>
    <w:rsid w:val="00544389"/>
    <w:rsid w:val="0054477A"/>
    <w:rsid w:val="00544A80"/>
    <w:rsid w:val="00545A45"/>
    <w:rsid w:val="00545A8F"/>
    <w:rsid w:val="00545FB1"/>
    <w:rsid w:val="00546423"/>
    <w:rsid w:val="00546B70"/>
    <w:rsid w:val="00546C1E"/>
    <w:rsid w:val="00546E0E"/>
    <w:rsid w:val="005472C4"/>
    <w:rsid w:val="00550029"/>
    <w:rsid w:val="005504DA"/>
    <w:rsid w:val="00550A91"/>
    <w:rsid w:val="00550BEE"/>
    <w:rsid w:val="00550C6C"/>
    <w:rsid w:val="00550C95"/>
    <w:rsid w:val="00550F17"/>
    <w:rsid w:val="00551F98"/>
    <w:rsid w:val="00551FB4"/>
    <w:rsid w:val="0055208F"/>
    <w:rsid w:val="005536ED"/>
    <w:rsid w:val="005537C3"/>
    <w:rsid w:val="00553801"/>
    <w:rsid w:val="00553815"/>
    <w:rsid w:val="00553940"/>
    <w:rsid w:val="00553DE0"/>
    <w:rsid w:val="005548CD"/>
    <w:rsid w:val="00554932"/>
    <w:rsid w:val="00554F8E"/>
    <w:rsid w:val="0055526B"/>
    <w:rsid w:val="0055567F"/>
    <w:rsid w:val="005556C0"/>
    <w:rsid w:val="00555920"/>
    <w:rsid w:val="00555C1C"/>
    <w:rsid w:val="00555D32"/>
    <w:rsid w:val="00556097"/>
    <w:rsid w:val="0055611E"/>
    <w:rsid w:val="0055623F"/>
    <w:rsid w:val="00556A4D"/>
    <w:rsid w:val="0055709C"/>
    <w:rsid w:val="0055732D"/>
    <w:rsid w:val="00557370"/>
    <w:rsid w:val="00560177"/>
    <w:rsid w:val="00560617"/>
    <w:rsid w:val="00560BB1"/>
    <w:rsid w:val="00560D00"/>
    <w:rsid w:val="00560DED"/>
    <w:rsid w:val="00560E7F"/>
    <w:rsid w:val="00560FE6"/>
    <w:rsid w:val="00561595"/>
    <w:rsid w:val="00561611"/>
    <w:rsid w:val="0056174A"/>
    <w:rsid w:val="0056236F"/>
    <w:rsid w:val="005623C6"/>
    <w:rsid w:val="005623E7"/>
    <w:rsid w:val="005627C4"/>
    <w:rsid w:val="00562A16"/>
    <w:rsid w:val="00562A97"/>
    <w:rsid w:val="00562EA3"/>
    <w:rsid w:val="005632AD"/>
    <w:rsid w:val="00563EED"/>
    <w:rsid w:val="00563FDD"/>
    <w:rsid w:val="005641D0"/>
    <w:rsid w:val="0056453C"/>
    <w:rsid w:val="00564740"/>
    <w:rsid w:val="00564AE6"/>
    <w:rsid w:val="00564B8E"/>
    <w:rsid w:val="00565ADA"/>
    <w:rsid w:val="00565B3A"/>
    <w:rsid w:val="00565D26"/>
    <w:rsid w:val="0056757E"/>
    <w:rsid w:val="00567871"/>
    <w:rsid w:val="00570094"/>
    <w:rsid w:val="00570178"/>
    <w:rsid w:val="00570282"/>
    <w:rsid w:val="00571631"/>
    <w:rsid w:val="00571A50"/>
    <w:rsid w:val="00571D2F"/>
    <w:rsid w:val="00572103"/>
    <w:rsid w:val="0057262C"/>
    <w:rsid w:val="0057307A"/>
    <w:rsid w:val="00573158"/>
    <w:rsid w:val="00573F24"/>
    <w:rsid w:val="00573FAB"/>
    <w:rsid w:val="00574030"/>
    <w:rsid w:val="005744CF"/>
    <w:rsid w:val="005745BC"/>
    <w:rsid w:val="0057473F"/>
    <w:rsid w:val="00574D7A"/>
    <w:rsid w:val="00574FAB"/>
    <w:rsid w:val="005759C3"/>
    <w:rsid w:val="00575BD6"/>
    <w:rsid w:val="005771AC"/>
    <w:rsid w:val="00577717"/>
    <w:rsid w:val="005803D8"/>
    <w:rsid w:val="00580BD5"/>
    <w:rsid w:val="00580C6A"/>
    <w:rsid w:val="00580E10"/>
    <w:rsid w:val="00580FAE"/>
    <w:rsid w:val="0058184F"/>
    <w:rsid w:val="00582080"/>
    <w:rsid w:val="00582182"/>
    <w:rsid w:val="00582364"/>
    <w:rsid w:val="00582548"/>
    <w:rsid w:val="00582902"/>
    <w:rsid w:val="00582C27"/>
    <w:rsid w:val="00582FE7"/>
    <w:rsid w:val="00583A10"/>
    <w:rsid w:val="00583A77"/>
    <w:rsid w:val="0058401C"/>
    <w:rsid w:val="0058405E"/>
    <w:rsid w:val="0058432B"/>
    <w:rsid w:val="00584524"/>
    <w:rsid w:val="005847FB"/>
    <w:rsid w:val="00584ABF"/>
    <w:rsid w:val="00584E78"/>
    <w:rsid w:val="005855B5"/>
    <w:rsid w:val="00585E79"/>
    <w:rsid w:val="00586163"/>
    <w:rsid w:val="0058754E"/>
    <w:rsid w:val="0059000C"/>
    <w:rsid w:val="005907A8"/>
    <w:rsid w:val="00590B71"/>
    <w:rsid w:val="00590E62"/>
    <w:rsid w:val="0059162E"/>
    <w:rsid w:val="0059191C"/>
    <w:rsid w:val="00591C66"/>
    <w:rsid w:val="00591ED6"/>
    <w:rsid w:val="0059235E"/>
    <w:rsid w:val="00593443"/>
    <w:rsid w:val="00593461"/>
    <w:rsid w:val="0059360C"/>
    <w:rsid w:val="005944FA"/>
    <w:rsid w:val="00594592"/>
    <w:rsid w:val="005945A5"/>
    <w:rsid w:val="00594EBF"/>
    <w:rsid w:val="0059590E"/>
    <w:rsid w:val="00596866"/>
    <w:rsid w:val="00596A2C"/>
    <w:rsid w:val="00596E56"/>
    <w:rsid w:val="00596EF3"/>
    <w:rsid w:val="00596F0E"/>
    <w:rsid w:val="00597341"/>
    <w:rsid w:val="00597A17"/>
    <w:rsid w:val="00597A55"/>
    <w:rsid w:val="005A0B60"/>
    <w:rsid w:val="005A0D10"/>
    <w:rsid w:val="005A12E3"/>
    <w:rsid w:val="005A1428"/>
    <w:rsid w:val="005A210D"/>
    <w:rsid w:val="005A24FA"/>
    <w:rsid w:val="005A2C59"/>
    <w:rsid w:val="005A346B"/>
    <w:rsid w:val="005A34D6"/>
    <w:rsid w:val="005A3578"/>
    <w:rsid w:val="005A376C"/>
    <w:rsid w:val="005A3A52"/>
    <w:rsid w:val="005A3D93"/>
    <w:rsid w:val="005A41CD"/>
    <w:rsid w:val="005A433F"/>
    <w:rsid w:val="005A4718"/>
    <w:rsid w:val="005A4B2D"/>
    <w:rsid w:val="005A504B"/>
    <w:rsid w:val="005A55D3"/>
    <w:rsid w:val="005A5738"/>
    <w:rsid w:val="005A5854"/>
    <w:rsid w:val="005A6381"/>
    <w:rsid w:val="005A6763"/>
    <w:rsid w:val="005A6927"/>
    <w:rsid w:val="005A6A97"/>
    <w:rsid w:val="005A7453"/>
    <w:rsid w:val="005A7713"/>
    <w:rsid w:val="005A7FAE"/>
    <w:rsid w:val="005B051D"/>
    <w:rsid w:val="005B0DBA"/>
    <w:rsid w:val="005B0F24"/>
    <w:rsid w:val="005B12C4"/>
    <w:rsid w:val="005B234D"/>
    <w:rsid w:val="005B2492"/>
    <w:rsid w:val="005B2560"/>
    <w:rsid w:val="005B2CEB"/>
    <w:rsid w:val="005B2E63"/>
    <w:rsid w:val="005B3110"/>
    <w:rsid w:val="005B3189"/>
    <w:rsid w:val="005B3A42"/>
    <w:rsid w:val="005B3D9E"/>
    <w:rsid w:val="005B3DA3"/>
    <w:rsid w:val="005B425E"/>
    <w:rsid w:val="005B459C"/>
    <w:rsid w:val="005B50CF"/>
    <w:rsid w:val="005B56BB"/>
    <w:rsid w:val="005B5938"/>
    <w:rsid w:val="005B5E7F"/>
    <w:rsid w:val="005B6874"/>
    <w:rsid w:val="005B6C42"/>
    <w:rsid w:val="005B6E91"/>
    <w:rsid w:val="005B6F3C"/>
    <w:rsid w:val="005B725A"/>
    <w:rsid w:val="005B72AD"/>
    <w:rsid w:val="005B75B9"/>
    <w:rsid w:val="005B78B9"/>
    <w:rsid w:val="005B7AE0"/>
    <w:rsid w:val="005C0174"/>
    <w:rsid w:val="005C05B3"/>
    <w:rsid w:val="005C09A6"/>
    <w:rsid w:val="005C0FF7"/>
    <w:rsid w:val="005C116C"/>
    <w:rsid w:val="005C1A6A"/>
    <w:rsid w:val="005C1E7B"/>
    <w:rsid w:val="005C2C56"/>
    <w:rsid w:val="005C2E11"/>
    <w:rsid w:val="005C3189"/>
    <w:rsid w:val="005C3897"/>
    <w:rsid w:val="005C4164"/>
    <w:rsid w:val="005C4511"/>
    <w:rsid w:val="005C4524"/>
    <w:rsid w:val="005C4647"/>
    <w:rsid w:val="005C46C0"/>
    <w:rsid w:val="005C4CE0"/>
    <w:rsid w:val="005C4FD0"/>
    <w:rsid w:val="005C529B"/>
    <w:rsid w:val="005C55B0"/>
    <w:rsid w:val="005C55EF"/>
    <w:rsid w:val="005C581B"/>
    <w:rsid w:val="005C58BD"/>
    <w:rsid w:val="005C5A39"/>
    <w:rsid w:val="005C62E6"/>
    <w:rsid w:val="005C65B8"/>
    <w:rsid w:val="005C6CC3"/>
    <w:rsid w:val="005C731D"/>
    <w:rsid w:val="005C7A8E"/>
    <w:rsid w:val="005C7B12"/>
    <w:rsid w:val="005D01A5"/>
    <w:rsid w:val="005D082F"/>
    <w:rsid w:val="005D08DC"/>
    <w:rsid w:val="005D0C24"/>
    <w:rsid w:val="005D0ED2"/>
    <w:rsid w:val="005D0F45"/>
    <w:rsid w:val="005D15FD"/>
    <w:rsid w:val="005D2025"/>
    <w:rsid w:val="005D233C"/>
    <w:rsid w:val="005D2B75"/>
    <w:rsid w:val="005D3124"/>
    <w:rsid w:val="005D31A1"/>
    <w:rsid w:val="005D31B1"/>
    <w:rsid w:val="005D406E"/>
    <w:rsid w:val="005D44FD"/>
    <w:rsid w:val="005D476F"/>
    <w:rsid w:val="005D4933"/>
    <w:rsid w:val="005D4A2C"/>
    <w:rsid w:val="005D4A46"/>
    <w:rsid w:val="005D4C38"/>
    <w:rsid w:val="005D53A5"/>
    <w:rsid w:val="005D5C03"/>
    <w:rsid w:val="005D5E86"/>
    <w:rsid w:val="005D5F12"/>
    <w:rsid w:val="005D6103"/>
    <w:rsid w:val="005D6468"/>
    <w:rsid w:val="005D6A4C"/>
    <w:rsid w:val="005D6CD3"/>
    <w:rsid w:val="005D754D"/>
    <w:rsid w:val="005D79AB"/>
    <w:rsid w:val="005E04C2"/>
    <w:rsid w:val="005E08CB"/>
    <w:rsid w:val="005E0DA0"/>
    <w:rsid w:val="005E102D"/>
    <w:rsid w:val="005E11EE"/>
    <w:rsid w:val="005E12A3"/>
    <w:rsid w:val="005E1315"/>
    <w:rsid w:val="005E1946"/>
    <w:rsid w:val="005E2F99"/>
    <w:rsid w:val="005E3065"/>
    <w:rsid w:val="005E330D"/>
    <w:rsid w:val="005E332D"/>
    <w:rsid w:val="005E3346"/>
    <w:rsid w:val="005E3474"/>
    <w:rsid w:val="005E35A9"/>
    <w:rsid w:val="005E3731"/>
    <w:rsid w:val="005E3A01"/>
    <w:rsid w:val="005E3AFA"/>
    <w:rsid w:val="005E3E0C"/>
    <w:rsid w:val="005E4E66"/>
    <w:rsid w:val="005E505E"/>
    <w:rsid w:val="005E50BD"/>
    <w:rsid w:val="005E516A"/>
    <w:rsid w:val="005E51E8"/>
    <w:rsid w:val="005E55EA"/>
    <w:rsid w:val="005E59A6"/>
    <w:rsid w:val="005E6229"/>
    <w:rsid w:val="005E6591"/>
    <w:rsid w:val="005E6875"/>
    <w:rsid w:val="005E7023"/>
    <w:rsid w:val="005E70CE"/>
    <w:rsid w:val="005F093B"/>
    <w:rsid w:val="005F0AAD"/>
    <w:rsid w:val="005F222C"/>
    <w:rsid w:val="005F2B32"/>
    <w:rsid w:val="005F2E23"/>
    <w:rsid w:val="005F311F"/>
    <w:rsid w:val="005F4221"/>
    <w:rsid w:val="005F46D3"/>
    <w:rsid w:val="005F5079"/>
    <w:rsid w:val="005F5CF0"/>
    <w:rsid w:val="005F651C"/>
    <w:rsid w:val="005F6540"/>
    <w:rsid w:val="005F6686"/>
    <w:rsid w:val="005F6837"/>
    <w:rsid w:val="005F6CE5"/>
    <w:rsid w:val="005F714B"/>
    <w:rsid w:val="005F75FF"/>
    <w:rsid w:val="005F7A06"/>
    <w:rsid w:val="005F7B9E"/>
    <w:rsid w:val="005F7D47"/>
    <w:rsid w:val="0060038C"/>
    <w:rsid w:val="0060061D"/>
    <w:rsid w:val="0060145C"/>
    <w:rsid w:val="00601486"/>
    <w:rsid w:val="0060179A"/>
    <w:rsid w:val="00601940"/>
    <w:rsid w:val="00601A29"/>
    <w:rsid w:val="006020AB"/>
    <w:rsid w:val="00602104"/>
    <w:rsid w:val="006022F0"/>
    <w:rsid w:val="00603344"/>
    <w:rsid w:val="006033CF"/>
    <w:rsid w:val="00603623"/>
    <w:rsid w:val="00603808"/>
    <w:rsid w:val="006039E3"/>
    <w:rsid w:val="00603C7C"/>
    <w:rsid w:val="00603EEB"/>
    <w:rsid w:val="0060441F"/>
    <w:rsid w:val="00604B7A"/>
    <w:rsid w:val="00604BCC"/>
    <w:rsid w:val="00604FB7"/>
    <w:rsid w:val="00604FC2"/>
    <w:rsid w:val="006053D8"/>
    <w:rsid w:val="00605432"/>
    <w:rsid w:val="00605BD2"/>
    <w:rsid w:val="00605D8E"/>
    <w:rsid w:val="00607003"/>
    <w:rsid w:val="006072E2"/>
    <w:rsid w:val="006073AE"/>
    <w:rsid w:val="00607A84"/>
    <w:rsid w:val="00607C5B"/>
    <w:rsid w:val="00607EF1"/>
    <w:rsid w:val="00610033"/>
    <w:rsid w:val="00610C8B"/>
    <w:rsid w:val="006114F3"/>
    <w:rsid w:val="006118F9"/>
    <w:rsid w:val="00611BB1"/>
    <w:rsid w:val="0061281C"/>
    <w:rsid w:val="00612991"/>
    <w:rsid w:val="00612A90"/>
    <w:rsid w:val="00612E7D"/>
    <w:rsid w:val="00613A21"/>
    <w:rsid w:val="00613B2D"/>
    <w:rsid w:val="00613FA5"/>
    <w:rsid w:val="0061462C"/>
    <w:rsid w:val="00614DAF"/>
    <w:rsid w:val="00614EB4"/>
    <w:rsid w:val="0061543C"/>
    <w:rsid w:val="006156C1"/>
    <w:rsid w:val="0061592D"/>
    <w:rsid w:val="00615DF0"/>
    <w:rsid w:val="00616335"/>
    <w:rsid w:val="00616466"/>
    <w:rsid w:val="00616DA1"/>
    <w:rsid w:val="006173FB"/>
    <w:rsid w:val="006174D9"/>
    <w:rsid w:val="00617680"/>
    <w:rsid w:val="00617924"/>
    <w:rsid w:val="00620587"/>
    <w:rsid w:val="00620C68"/>
    <w:rsid w:val="00620D98"/>
    <w:rsid w:val="006210D3"/>
    <w:rsid w:val="006211D7"/>
    <w:rsid w:val="00621560"/>
    <w:rsid w:val="00621C38"/>
    <w:rsid w:val="00621CC6"/>
    <w:rsid w:val="006220E0"/>
    <w:rsid w:val="00622158"/>
    <w:rsid w:val="00622B83"/>
    <w:rsid w:val="00623C8C"/>
    <w:rsid w:val="00624016"/>
    <w:rsid w:val="0062459A"/>
    <w:rsid w:val="0062521D"/>
    <w:rsid w:val="006252FF"/>
    <w:rsid w:val="0062577A"/>
    <w:rsid w:val="006258EE"/>
    <w:rsid w:val="00625FA3"/>
    <w:rsid w:val="0062619A"/>
    <w:rsid w:val="006263D0"/>
    <w:rsid w:val="0062660C"/>
    <w:rsid w:val="0062678D"/>
    <w:rsid w:val="00626B35"/>
    <w:rsid w:val="00626FBF"/>
    <w:rsid w:val="0062799A"/>
    <w:rsid w:val="00627B01"/>
    <w:rsid w:val="00627C00"/>
    <w:rsid w:val="00627C76"/>
    <w:rsid w:val="00627E73"/>
    <w:rsid w:val="0063021A"/>
    <w:rsid w:val="00630253"/>
    <w:rsid w:val="0063055A"/>
    <w:rsid w:val="00630C41"/>
    <w:rsid w:val="00630DAA"/>
    <w:rsid w:val="00630E7C"/>
    <w:rsid w:val="00630ECA"/>
    <w:rsid w:val="00632196"/>
    <w:rsid w:val="00632265"/>
    <w:rsid w:val="00632968"/>
    <w:rsid w:val="00632CFD"/>
    <w:rsid w:val="00633080"/>
    <w:rsid w:val="0063323F"/>
    <w:rsid w:val="006332BD"/>
    <w:rsid w:val="00633C0F"/>
    <w:rsid w:val="00633FE1"/>
    <w:rsid w:val="0063417F"/>
    <w:rsid w:val="00634261"/>
    <w:rsid w:val="006342F0"/>
    <w:rsid w:val="00634338"/>
    <w:rsid w:val="006345DD"/>
    <w:rsid w:val="006345F6"/>
    <w:rsid w:val="00635358"/>
    <w:rsid w:val="00635F0F"/>
    <w:rsid w:val="00636298"/>
    <w:rsid w:val="006365C1"/>
    <w:rsid w:val="00636788"/>
    <w:rsid w:val="00636BA4"/>
    <w:rsid w:val="00636D59"/>
    <w:rsid w:val="00637002"/>
    <w:rsid w:val="00637212"/>
    <w:rsid w:val="0063744F"/>
    <w:rsid w:val="00637BC9"/>
    <w:rsid w:val="00637C7F"/>
    <w:rsid w:val="0064099E"/>
    <w:rsid w:val="00640B0B"/>
    <w:rsid w:val="00640DB1"/>
    <w:rsid w:val="00641425"/>
    <w:rsid w:val="006418EE"/>
    <w:rsid w:val="00642065"/>
    <w:rsid w:val="00642148"/>
    <w:rsid w:val="0064231C"/>
    <w:rsid w:val="00642A4C"/>
    <w:rsid w:val="00642D62"/>
    <w:rsid w:val="00642E92"/>
    <w:rsid w:val="00642F1D"/>
    <w:rsid w:val="00643214"/>
    <w:rsid w:val="006432A1"/>
    <w:rsid w:val="0064347F"/>
    <w:rsid w:val="0064409C"/>
    <w:rsid w:val="006444D9"/>
    <w:rsid w:val="0064473F"/>
    <w:rsid w:val="00644D21"/>
    <w:rsid w:val="00644ECC"/>
    <w:rsid w:val="00645390"/>
    <w:rsid w:val="006456BE"/>
    <w:rsid w:val="00645AFF"/>
    <w:rsid w:val="006464DF"/>
    <w:rsid w:val="00646937"/>
    <w:rsid w:val="00646A96"/>
    <w:rsid w:val="00646EF0"/>
    <w:rsid w:val="00646FEF"/>
    <w:rsid w:val="006474A9"/>
    <w:rsid w:val="0064757F"/>
    <w:rsid w:val="00647826"/>
    <w:rsid w:val="00647FD8"/>
    <w:rsid w:val="00651118"/>
    <w:rsid w:val="00651286"/>
    <w:rsid w:val="00651424"/>
    <w:rsid w:val="00651618"/>
    <w:rsid w:val="00651907"/>
    <w:rsid w:val="00651B0D"/>
    <w:rsid w:val="00651BAE"/>
    <w:rsid w:val="00651C7F"/>
    <w:rsid w:val="00651ED4"/>
    <w:rsid w:val="0065298F"/>
    <w:rsid w:val="00652D57"/>
    <w:rsid w:val="00652FDA"/>
    <w:rsid w:val="00653209"/>
    <w:rsid w:val="00653475"/>
    <w:rsid w:val="00653664"/>
    <w:rsid w:val="00653B73"/>
    <w:rsid w:val="00653DA2"/>
    <w:rsid w:val="0065408E"/>
    <w:rsid w:val="00654AE4"/>
    <w:rsid w:val="00654E6A"/>
    <w:rsid w:val="00654F17"/>
    <w:rsid w:val="0065644C"/>
    <w:rsid w:val="006570D8"/>
    <w:rsid w:val="0065742B"/>
    <w:rsid w:val="006575A4"/>
    <w:rsid w:val="00657955"/>
    <w:rsid w:val="00657D85"/>
    <w:rsid w:val="00657F98"/>
    <w:rsid w:val="00660984"/>
    <w:rsid w:val="00660B19"/>
    <w:rsid w:val="00660D19"/>
    <w:rsid w:val="00661672"/>
    <w:rsid w:val="00661678"/>
    <w:rsid w:val="006617C5"/>
    <w:rsid w:val="00661931"/>
    <w:rsid w:val="00661C14"/>
    <w:rsid w:val="00661C59"/>
    <w:rsid w:val="0066346A"/>
    <w:rsid w:val="0066354A"/>
    <w:rsid w:val="00663710"/>
    <w:rsid w:val="006638B8"/>
    <w:rsid w:val="00663FE6"/>
    <w:rsid w:val="00664142"/>
    <w:rsid w:val="006646F9"/>
    <w:rsid w:val="00664BBD"/>
    <w:rsid w:val="00664D44"/>
    <w:rsid w:val="00664E17"/>
    <w:rsid w:val="00664E43"/>
    <w:rsid w:val="00665362"/>
    <w:rsid w:val="00665516"/>
    <w:rsid w:val="0066557E"/>
    <w:rsid w:val="00665640"/>
    <w:rsid w:val="00665F4D"/>
    <w:rsid w:val="00666B97"/>
    <w:rsid w:val="00666DF6"/>
    <w:rsid w:val="00666E5C"/>
    <w:rsid w:val="00667095"/>
    <w:rsid w:val="006671F5"/>
    <w:rsid w:val="0066720E"/>
    <w:rsid w:val="0066721B"/>
    <w:rsid w:val="00667467"/>
    <w:rsid w:val="00667677"/>
    <w:rsid w:val="006679D9"/>
    <w:rsid w:val="00670004"/>
    <w:rsid w:val="006700AF"/>
    <w:rsid w:val="00670A17"/>
    <w:rsid w:val="0067138A"/>
    <w:rsid w:val="00671A8C"/>
    <w:rsid w:val="00671EC2"/>
    <w:rsid w:val="0067215D"/>
    <w:rsid w:val="00672F88"/>
    <w:rsid w:val="006732A7"/>
    <w:rsid w:val="006733E4"/>
    <w:rsid w:val="006738B0"/>
    <w:rsid w:val="00673B95"/>
    <w:rsid w:val="00674CC2"/>
    <w:rsid w:val="00674DDC"/>
    <w:rsid w:val="00674F2A"/>
    <w:rsid w:val="006750E0"/>
    <w:rsid w:val="0067526F"/>
    <w:rsid w:val="006753CE"/>
    <w:rsid w:val="006759BF"/>
    <w:rsid w:val="00675C06"/>
    <w:rsid w:val="00676168"/>
    <w:rsid w:val="0067667D"/>
    <w:rsid w:val="00676827"/>
    <w:rsid w:val="00676958"/>
    <w:rsid w:val="00676B97"/>
    <w:rsid w:val="00677104"/>
    <w:rsid w:val="006773E4"/>
    <w:rsid w:val="0068080C"/>
    <w:rsid w:val="00680977"/>
    <w:rsid w:val="006816D4"/>
    <w:rsid w:val="006816EB"/>
    <w:rsid w:val="0068174A"/>
    <w:rsid w:val="00681961"/>
    <w:rsid w:val="00682310"/>
    <w:rsid w:val="0068268C"/>
    <w:rsid w:val="006827C6"/>
    <w:rsid w:val="00682B3A"/>
    <w:rsid w:val="00682E24"/>
    <w:rsid w:val="0068329E"/>
    <w:rsid w:val="006833BB"/>
    <w:rsid w:val="0068341E"/>
    <w:rsid w:val="006835CA"/>
    <w:rsid w:val="0068441A"/>
    <w:rsid w:val="006844F9"/>
    <w:rsid w:val="00684D31"/>
    <w:rsid w:val="00684F21"/>
    <w:rsid w:val="00685132"/>
    <w:rsid w:val="006855A4"/>
    <w:rsid w:val="006855C6"/>
    <w:rsid w:val="0068574F"/>
    <w:rsid w:val="006857B1"/>
    <w:rsid w:val="00685A23"/>
    <w:rsid w:val="006860BF"/>
    <w:rsid w:val="006867F5"/>
    <w:rsid w:val="0068683D"/>
    <w:rsid w:val="00686B8F"/>
    <w:rsid w:val="00686E2B"/>
    <w:rsid w:val="00686EF3"/>
    <w:rsid w:val="00686EF4"/>
    <w:rsid w:val="006878EB"/>
    <w:rsid w:val="00687F15"/>
    <w:rsid w:val="00690225"/>
    <w:rsid w:val="006909DC"/>
    <w:rsid w:val="00690CF1"/>
    <w:rsid w:val="006912E2"/>
    <w:rsid w:val="00691881"/>
    <w:rsid w:val="00691E2C"/>
    <w:rsid w:val="0069210B"/>
    <w:rsid w:val="00692F57"/>
    <w:rsid w:val="00693166"/>
    <w:rsid w:val="006933DB"/>
    <w:rsid w:val="0069373E"/>
    <w:rsid w:val="00693BD5"/>
    <w:rsid w:val="00693D79"/>
    <w:rsid w:val="006940B2"/>
    <w:rsid w:val="0069431A"/>
    <w:rsid w:val="0069452E"/>
    <w:rsid w:val="006947CF"/>
    <w:rsid w:val="00694F36"/>
    <w:rsid w:val="006950F8"/>
    <w:rsid w:val="00695156"/>
    <w:rsid w:val="00695163"/>
    <w:rsid w:val="0069534A"/>
    <w:rsid w:val="0069547F"/>
    <w:rsid w:val="00695583"/>
    <w:rsid w:val="0069559F"/>
    <w:rsid w:val="006956D4"/>
    <w:rsid w:val="006958E3"/>
    <w:rsid w:val="00695CA9"/>
    <w:rsid w:val="0069670E"/>
    <w:rsid w:val="006976B9"/>
    <w:rsid w:val="006A0117"/>
    <w:rsid w:val="006A0284"/>
    <w:rsid w:val="006A02AA"/>
    <w:rsid w:val="006A094D"/>
    <w:rsid w:val="006A094E"/>
    <w:rsid w:val="006A1795"/>
    <w:rsid w:val="006A1CEE"/>
    <w:rsid w:val="006A1E3E"/>
    <w:rsid w:val="006A2302"/>
    <w:rsid w:val="006A2EC9"/>
    <w:rsid w:val="006A3092"/>
    <w:rsid w:val="006A34D2"/>
    <w:rsid w:val="006A357E"/>
    <w:rsid w:val="006A366A"/>
    <w:rsid w:val="006A3865"/>
    <w:rsid w:val="006A3D7B"/>
    <w:rsid w:val="006A4178"/>
    <w:rsid w:val="006A43C9"/>
    <w:rsid w:val="006A44BC"/>
    <w:rsid w:val="006A48DE"/>
    <w:rsid w:val="006A550D"/>
    <w:rsid w:val="006A5A95"/>
    <w:rsid w:val="006A5B4C"/>
    <w:rsid w:val="006A5F0B"/>
    <w:rsid w:val="006A6817"/>
    <w:rsid w:val="006A6979"/>
    <w:rsid w:val="006A6F32"/>
    <w:rsid w:val="006A74A2"/>
    <w:rsid w:val="006A7639"/>
    <w:rsid w:val="006A76BC"/>
    <w:rsid w:val="006A7924"/>
    <w:rsid w:val="006B0840"/>
    <w:rsid w:val="006B0959"/>
    <w:rsid w:val="006B09A3"/>
    <w:rsid w:val="006B09DF"/>
    <w:rsid w:val="006B0B72"/>
    <w:rsid w:val="006B0E44"/>
    <w:rsid w:val="006B13E5"/>
    <w:rsid w:val="006B19F1"/>
    <w:rsid w:val="006B1CAF"/>
    <w:rsid w:val="006B1FAB"/>
    <w:rsid w:val="006B247D"/>
    <w:rsid w:val="006B2C61"/>
    <w:rsid w:val="006B3025"/>
    <w:rsid w:val="006B315E"/>
    <w:rsid w:val="006B351A"/>
    <w:rsid w:val="006B37DB"/>
    <w:rsid w:val="006B3B6A"/>
    <w:rsid w:val="006B3DEE"/>
    <w:rsid w:val="006B472F"/>
    <w:rsid w:val="006B48AD"/>
    <w:rsid w:val="006B4BE0"/>
    <w:rsid w:val="006B5101"/>
    <w:rsid w:val="006B53D4"/>
    <w:rsid w:val="006B5440"/>
    <w:rsid w:val="006B5473"/>
    <w:rsid w:val="006B55E2"/>
    <w:rsid w:val="006B59EA"/>
    <w:rsid w:val="006B5FA8"/>
    <w:rsid w:val="006B61C5"/>
    <w:rsid w:val="006B64E4"/>
    <w:rsid w:val="006B6720"/>
    <w:rsid w:val="006B6AAB"/>
    <w:rsid w:val="006B70FD"/>
    <w:rsid w:val="006B76F5"/>
    <w:rsid w:val="006B7E35"/>
    <w:rsid w:val="006C0150"/>
    <w:rsid w:val="006C125C"/>
    <w:rsid w:val="006C15AA"/>
    <w:rsid w:val="006C181F"/>
    <w:rsid w:val="006C189E"/>
    <w:rsid w:val="006C2075"/>
    <w:rsid w:val="006C2E0F"/>
    <w:rsid w:val="006C30F0"/>
    <w:rsid w:val="006C3370"/>
    <w:rsid w:val="006C33F2"/>
    <w:rsid w:val="006C394A"/>
    <w:rsid w:val="006C3BE0"/>
    <w:rsid w:val="006C3D24"/>
    <w:rsid w:val="006C3E35"/>
    <w:rsid w:val="006C3EB3"/>
    <w:rsid w:val="006C40B6"/>
    <w:rsid w:val="006C4274"/>
    <w:rsid w:val="006C4636"/>
    <w:rsid w:val="006C4813"/>
    <w:rsid w:val="006C4928"/>
    <w:rsid w:val="006C49AE"/>
    <w:rsid w:val="006C5175"/>
    <w:rsid w:val="006C6209"/>
    <w:rsid w:val="006C6293"/>
    <w:rsid w:val="006C63E7"/>
    <w:rsid w:val="006C6466"/>
    <w:rsid w:val="006C67D9"/>
    <w:rsid w:val="006C6CFA"/>
    <w:rsid w:val="006C6D53"/>
    <w:rsid w:val="006C717C"/>
    <w:rsid w:val="006C71AB"/>
    <w:rsid w:val="006C7298"/>
    <w:rsid w:val="006C756A"/>
    <w:rsid w:val="006C76FF"/>
    <w:rsid w:val="006C7878"/>
    <w:rsid w:val="006C7A51"/>
    <w:rsid w:val="006C7D6B"/>
    <w:rsid w:val="006D00B7"/>
    <w:rsid w:val="006D024A"/>
    <w:rsid w:val="006D03FE"/>
    <w:rsid w:val="006D05B2"/>
    <w:rsid w:val="006D0803"/>
    <w:rsid w:val="006D0B84"/>
    <w:rsid w:val="006D248F"/>
    <w:rsid w:val="006D254C"/>
    <w:rsid w:val="006D2BFC"/>
    <w:rsid w:val="006D2E9F"/>
    <w:rsid w:val="006D3638"/>
    <w:rsid w:val="006D39B9"/>
    <w:rsid w:val="006D39DC"/>
    <w:rsid w:val="006D3DD0"/>
    <w:rsid w:val="006D46B5"/>
    <w:rsid w:val="006D497D"/>
    <w:rsid w:val="006D4A1B"/>
    <w:rsid w:val="006D4B95"/>
    <w:rsid w:val="006D5207"/>
    <w:rsid w:val="006D5C6A"/>
    <w:rsid w:val="006D5DC7"/>
    <w:rsid w:val="006D5E3D"/>
    <w:rsid w:val="006D6101"/>
    <w:rsid w:val="006D619A"/>
    <w:rsid w:val="006D6B2C"/>
    <w:rsid w:val="006D6C89"/>
    <w:rsid w:val="006D7142"/>
    <w:rsid w:val="006D758E"/>
    <w:rsid w:val="006D75E1"/>
    <w:rsid w:val="006D76B9"/>
    <w:rsid w:val="006D7A01"/>
    <w:rsid w:val="006D7B68"/>
    <w:rsid w:val="006D7CD9"/>
    <w:rsid w:val="006D7CE3"/>
    <w:rsid w:val="006E0681"/>
    <w:rsid w:val="006E0CF8"/>
    <w:rsid w:val="006E0D2C"/>
    <w:rsid w:val="006E0E5F"/>
    <w:rsid w:val="006E1132"/>
    <w:rsid w:val="006E12D4"/>
    <w:rsid w:val="006E1675"/>
    <w:rsid w:val="006E16AD"/>
    <w:rsid w:val="006E1C06"/>
    <w:rsid w:val="006E2241"/>
    <w:rsid w:val="006E25B7"/>
    <w:rsid w:val="006E27AB"/>
    <w:rsid w:val="006E3293"/>
    <w:rsid w:val="006E376A"/>
    <w:rsid w:val="006E3808"/>
    <w:rsid w:val="006E38AF"/>
    <w:rsid w:val="006E413A"/>
    <w:rsid w:val="006E4353"/>
    <w:rsid w:val="006E4FDB"/>
    <w:rsid w:val="006E533D"/>
    <w:rsid w:val="006E53A5"/>
    <w:rsid w:val="006E540A"/>
    <w:rsid w:val="006E5933"/>
    <w:rsid w:val="006E604E"/>
    <w:rsid w:val="006E64F5"/>
    <w:rsid w:val="006E66CF"/>
    <w:rsid w:val="006E6882"/>
    <w:rsid w:val="006E6A69"/>
    <w:rsid w:val="006E6CD3"/>
    <w:rsid w:val="006E717D"/>
    <w:rsid w:val="006E72D6"/>
    <w:rsid w:val="006E7452"/>
    <w:rsid w:val="006E7568"/>
    <w:rsid w:val="006E77C7"/>
    <w:rsid w:val="006E7885"/>
    <w:rsid w:val="006E7A1C"/>
    <w:rsid w:val="006E7AE0"/>
    <w:rsid w:val="006E7B01"/>
    <w:rsid w:val="006E7D01"/>
    <w:rsid w:val="006E7D95"/>
    <w:rsid w:val="006E7F91"/>
    <w:rsid w:val="006F0916"/>
    <w:rsid w:val="006F0D06"/>
    <w:rsid w:val="006F141C"/>
    <w:rsid w:val="006F1542"/>
    <w:rsid w:val="006F1B67"/>
    <w:rsid w:val="006F21A0"/>
    <w:rsid w:val="006F21C5"/>
    <w:rsid w:val="006F2227"/>
    <w:rsid w:val="006F2705"/>
    <w:rsid w:val="006F27BD"/>
    <w:rsid w:val="006F2839"/>
    <w:rsid w:val="006F2D6E"/>
    <w:rsid w:val="006F345C"/>
    <w:rsid w:val="006F3CB5"/>
    <w:rsid w:val="006F3D97"/>
    <w:rsid w:val="006F4145"/>
    <w:rsid w:val="006F41F8"/>
    <w:rsid w:val="006F4472"/>
    <w:rsid w:val="006F5BDA"/>
    <w:rsid w:val="006F6581"/>
    <w:rsid w:val="006F6868"/>
    <w:rsid w:val="006F6A2A"/>
    <w:rsid w:val="006F6AE9"/>
    <w:rsid w:val="006F6B0B"/>
    <w:rsid w:val="006F6DE2"/>
    <w:rsid w:val="006F6DFB"/>
    <w:rsid w:val="006F6E89"/>
    <w:rsid w:val="006F6F83"/>
    <w:rsid w:val="006F70D9"/>
    <w:rsid w:val="006F70F1"/>
    <w:rsid w:val="006F7123"/>
    <w:rsid w:val="006F7138"/>
    <w:rsid w:val="006F7419"/>
    <w:rsid w:val="006F790C"/>
    <w:rsid w:val="006F7B88"/>
    <w:rsid w:val="0070030D"/>
    <w:rsid w:val="00700DE4"/>
    <w:rsid w:val="0070106E"/>
    <w:rsid w:val="007011A6"/>
    <w:rsid w:val="0070190C"/>
    <w:rsid w:val="00701A96"/>
    <w:rsid w:val="0070208F"/>
    <w:rsid w:val="007023CE"/>
    <w:rsid w:val="0070390F"/>
    <w:rsid w:val="007039E5"/>
    <w:rsid w:val="0070467A"/>
    <w:rsid w:val="007047C8"/>
    <w:rsid w:val="00704B18"/>
    <w:rsid w:val="00705223"/>
    <w:rsid w:val="00705BC8"/>
    <w:rsid w:val="00705DA9"/>
    <w:rsid w:val="00706102"/>
    <w:rsid w:val="00706200"/>
    <w:rsid w:val="00706316"/>
    <w:rsid w:val="00706459"/>
    <w:rsid w:val="00706FDA"/>
    <w:rsid w:val="0070718D"/>
    <w:rsid w:val="00707613"/>
    <w:rsid w:val="0070766E"/>
    <w:rsid w:val="00707ECD"/>
    <w:rsid w:val="007106FE"/>
    <w:rsid w:val="007107E2"/>
    <w:rsid w:val="007108B4"/>
    <w:rsid w:val="007108D0"/>
    <w:rsid w:val="00710FB4"/>
    <w:rsid w:val="007110A4"/>
    <w:rsid w:val="007114A1"/>
    <w:rsid w:val="0071189D"/>
    <w:rsid w:val="00711BE3"/>
    <w:rsid w:val="00711D46"/>
    <w:rsid w:val="00712238"/>
    <w:rsid w:val="00712BFA"/>
    <w:rsid w:val="00712DEE"/>
    <w:rsid w:val="007130A8"/>
    <w:rsid w:val="007130C4"/>
    <w:rsid w:val="007136AE"/>
    <w:rsid w:val="0071370F"/>
    <w:rsid w:val="00713CDF"/>
    <w:rsid w:val="007140CA"/>
    <w:rsid w:val="007141F6"/>
    <w:rsid w:val="00714783"/>
    <w:rsid w:val="00714B18"/>
    <w:rsid w:val="00714B20"/>
    <w:rsid w:val="00714BAA"/>
    <w:rsid w:val="00715392"/>
    <w:rsid w:val="00715712"/>
    <w:rsid w:val="00715DFD"/>
    <w:rsid w:val="0071608B"/>
    <w:rsid w:val="007164EB"/>
    <w:rsid w:val="00717014"/>
    <w:rsid w:val="00717B30"/>
    <w:rsid w:val="00717CE6"/>
    <w:rsid w:val="00717F80"/>
    <w:rsid w:val="00720179"/>
    <w:rsid w:val="00720369"/>
    <w:rsid w:val="0072068F"/>
    <w:rsid w:val="00720BF4"/>
    <w:rsid w:val="00720E92"/>
    <w:rsid w:val="00721586"/>
    <w:rsid w:val="00721EED"/>
    <w:rsid w:val="00722034"/>
    <w:rsid w:val="00722CE5"/>
    <w:rsid w:val="00722D04"/>
    <w:rsid w:val="00723293"/>
    <w:rsid w:val="0072398B"/>
    <w:rsid w:val="00723F55"/>
    <w:rsid w:val="00723FC8"/>
    <w:rsid w:val="007240ED"/>
    <w:rsid w:val="007247E5"/>
    <w:rsid w:val="00724C95"/>
    <w:rsid w:val="00724DB6"/>
    <w:rsid w:val="00725BE2"/>
    <w:rsid w:val="00725C3E"/>
    <w:rsid w:val="00725CB6"/>
    <w:rsid w:val="00725FBD"/>
    <w:rsid w:val="0072659C"/>
    <w:rsid w:val="00726855"/>
    <w:rsid w:val="00726AD1"/>
    <w:rsid w:val="00726EEC"/>
    <w:rsid w:val="007310D5"/>
    <w:rsid w:val="007317A3"/>
    <w:rsid w:val="00731912"/>
    <w:rsid w:val="00732875"/>
    <w:rsid w:val="007330BF"/>
    <w:rsid w:val="00733A55"/>
    <w:rsid w:val="00733D9C"/>
    <w:rsid w:val="00733F1B"/>
    <w:rsid w:val="007341DB"/>
    <w:rsid w:val="00734444"/>
    <w:rsid w:val="007344B0"/>
    <w:rsid w:val="007348C8"/>
    <w:rsid w:val="00734B4E"/>
    <w:rsid w:val="0073503D"/>
    <w:rsid w:val="00735083"/>
    <w:rsid w:val="0073531E"/>
    <w:rsid w:val="00735D4A"/>
    <w:rsid w:val="00735EBC"/>
    <w:rsid w:val="00736304"/>
    <w:rsid w:val="00736413"/>
    <w:rsid w:val="00736875"/>
    <w:rsid w:val="00736C14"/>
    <w:rsid w:val="00736E13"/>
    <w:rsid w:val="007373F5"/>
    <w:rsid w:val="00737881"/>
    <w:rsid w:val="0073799D"/>
    <w:rsid w:val="00737A82"/>
    <w:rsid w:val="00737C4E"/>
    <w:rsid w:val="00741696"/>
    <w:rsid w:val="00741729"/>
    <w:rsid w:val="0074200B"/>
    <w:rsid w:val="00742483"/>
    <w:rsid w:val="007425D8"/>
    <w:rsid w:val="00742FDD"/>
    <w:rsid w:val="007430AB"/>
    <w:rsid w:val="00743347"/>
    <w:rsid w:val="0074348D"/>
    <w:rsid w:val="00743D9B"/>
    <w:rsid w:val="00744251"/>
    <w:rsid w:val="007443F7"/>
    <w:rsid w:val="00744930"/>
    <w:rsid w:val="00744AF3"/>
    <w:rsid w:val="00744FA8"/>
    <w:rsid w:val="007455C9"/>
    <w:rsid w:val="00745A73"/>
    <w:rsid w:val="00745F0D"/>
    <w:rsid w:val="00746F7D"/>
    <w:rsid w:val="00747953"/>
    <w:rsid w:val="00747A4A"/>
    <w:rsid w:val="00747C23"/>
    <w:rsid w:val="00747CBD"/>
    <w:rsid w:val="00747DE3"/>
    <w:rsid w:val="00747DE4"/>
    <w:rsid w:val="0075044E"/>
    <w:rsid w:val="0075074A"/>
    <w:rsid w:val="0075120C"/>
    <w:rsid w:val="007518A8"/>
    <w:rsid w:val="00751AA4"/>
    <w:rsid w:val="00751ED9"/>
    <w:rsid w:val="00752A80"/>
    <w:rsid w:val="00752FDC"/>
    <w:rsid w:val="00753171"/>
    <w:rsid w:val="0075338E"/>
    <w:rsid w:val="0075364C"/>
    <w:rsid w:val="00753DA6"/>
    <w:rsid w:val="00754510"/>
    <w:rsid w:val="007547DF"/>
    <w:rsid w:val="00755382"/>
    <w:rsid w:val="0075567C"/>
    <w:rsid w:val="00755958"/>
    <w:rsid w:val="00755B51"/>
    <w:rsid w:val="007562D6"/>
    <w:rsid w:val="00756378"/>
    <w:rsid w:val="007563B8"/>
    <w:rsid w:val="0075655B"/>
    <w:rsid w:val="0075703D"/>
    <w:rsid w:val="00757351"/>
    <w:rsid w:val="0075797D"/>
    <w:rsid w:val="0076003B"/>
    <w:rsid w:val="00760602"/>
    <w:rsid w:val="007607A0"/>
    <w:rsid w:val="00760B93"/>
    <w:rsid w:val="007610BE"/>
    <w:rsid w:val="007613E6"/>
    <w:rsid w:val="00761B37"/>
    <w:rsid w:val="00761DDF"/>
    <w:rsid w:val="00762228"/>
    <w:rsid w:val="00762761"/>
    <w:rsid w:val="00762E47"/>
    <w:rsid w:val="00763022"/>
    <w:rsid w:val="00764000"/>
    <w:rsid w:val="00764393"/>
    <w:rsid w:val="00764707"/>
    <w:rsid w:val="00765395"/>
    <w:rsid w:val="00765537"/>
    <w:rsid w:val="0076585A"/>
    <w:rsid w:val="00766735"/>
    <w:rsid w:val="007672E8"/>
    <w:rsid w:val="00767423"/>
    <w:rsid w:val="00767524"/>
    <w:rsid w:val="00767726"/>
    <w:rsid w:val="00767B8C"/>
    <w:rsid w:val="00767D3A"/>
    <w:rsid w:val="00770127"/>
    <w:rsid w:val="007707BC"/>
    <w:rsid w:val="00770A6F"/>
    <w:rsid w:val="00770B29"/>
    <w:rsid w:val="00770EA9"/>
    <w:rsid w:val="0077139E"/>
    <w:rsid w:val="0077155C"/>
    <w:rsid w:val="007715D0"/>
    <w:rsid w:val="00771673"/>
    <w:rsid w:val="0077203D"/>
    <w:rsid w:val="00772329"/>
    <w:rsid w:val="00772435"/>
    <w:rsid w:val="0077246F"/>
    <w:rsid w:val="007726B9"/>
    <w:rsid w:val="0077294B"/>
    <w:rsid w:val="00772E9C"/>
    <w:rsid w:val="00773458"/>
    <w:rsid w:val="007735A5"/>
    <w:rsid w:val="007736FD"/>
    <w:rsid w:val="00773A4A"/>
    <w:rsid w:val="00773DBD"/>
    <w:rsid w:val="00774A63"/>
    <w:rsid w:val="00774F5C"/>
    <w:rsid w:val="007753FB"/>
    <w:rsid w:val="007758BC"/>
    <w:rsid w:val="007758BF"/>
    <w:rsid w:val="00775AE4"/>
    <w:rsid w:val="00776134"/>
    <w:rsid w:val="00776559"/>
    <w:rsid w:val="007769BF"/>
    <w:rsid w:val="007770E6"/>
    <w:rsid w:val="007773AC"/>
    <w:rsid w:val="00777A28"/>
    <w:rsid w:val="00777EA7"/>
    <w:rsid w:val="007801D6"/>
    <w:rsid w:val="00780D08"/>
    <w:rsid w:val="00782213"/>
    <w:rsid w:val="0078236A"/>
    <w:rsid w:val="007826C2"/>
    <w:rsid w:val="00782B2D"/>
    <w:rsid w:val="00783183"/>
    <w:rsid w:val="00783A94"/>
    <w:rsid w:val="00783C3A"/>
    <w:rsid w:val="0078415B"/>
    <w:rsid w:val="00784A8E"/>
    <w:rsid w:val="007856FB"/>
    <w:rsid w:val="00785895"/>
    <w:rsid w:val="0078596E"/>
    <w:rsid w:val="007859E8"/>
    <w:rsid w:val="00785A28"/>
    <w:rsid w:val="00785C8B"/>
    <w:rsid w:val="00785E43"/>
    <w:rsid w:val="00785FE0"/>
    <w:rsid w:val="00786EA0"/>
    <w:rsid w:val="00790570"/>
    <w:rsid w:val="007912FB"/>
    <w:rsid w:val="00791516"/>
    <w:rsid w:val="00791C74"/>
    <w:rsid w:val="00792573"/>
    <w:rsid w:val="00792A03"/>
    <w:rsid w:val="00792EFC"/>
    <w:rsid w:val="0079389B"/>
    <w:rsid w:val="007939A8"/>
    <w:rsid w:val="00793CB9"/>
    <w:rsid w:val="00795457"/>
    <w:rsid w:val="007959EC"/>
    <w:rsid w:val="007961A1"/>
    <w:rsid w:val="0079620B"/>
    <w:rsid w:val="007965FC"/>
    <w:rsid w:val="00796D7E"/>
    <w:rsid w:val="00797A01"/>
    <w:rsid w:val="00797EE5"/>
    <w:rsid w:val="007A0057"/>
    <w:rsid w:val="007A0324"/>
    <w:rsid w:val="007A0561"/>
    <w:rsid w:val="007A0924"/>
    <w:rsid w:val="007A0D43"/>
    <w:rsid w:val="007A167B"/>
    <w:rsid w:val="007A1BC5"/>
    <w:rsid w:val="007A254B"/>
    <w:rsid w:val="007A27A9"/>
    <w:rsid w:val="007A2E2F"/>
    <w:rsid w:val="007A2E47"/>
    <w:rsid w:val="007A3428"/>
    <w:rsid w:val="007A3ADC"/>
    <w:rsid w:val="007A3C8A"/>
    <w:rsid w:val="007A4972"/>
    <w:rsid w:val="007A4A1E"/>
    <w:rsid w:val="007A4C84"/>
    <w:rsid w:val="007A58AC"/>
    <w:rsid w:val="007A5B41"/>
    <w:rsid w:val="007A5B71"/>
    <w:rsid w:val="007A5D10"/>
    <w:rsid w:val="007A6398"/>
    <w:rsid w:val="007A6CC1"/>
    <w:rsid w:val="007A6D61"/>
    <w:rsid w:val="007A6FED"/>
    <w:rsid w:val="007A70B5"/>
    <w:rsid w:val="007A7816"/>
    <w:rsid w:val="007A7D63"/>
    <w:rsid w:val="007A7DDE"/>
    <w:rsid w:val="007B002D"/>
    <w:rsid w:val="007B0252"/>
    <w:rsid w:val="007B063C"/>
    <w:rsid w:val="007B0819"/>
    <w:rsid w:val="007B096F"/>
    <w:rsid w:val="007B0EE5"/>
    <w:rsid w:val="007B106F"/>
    <w:rsid w:val="007B19EF"/>
    <w:rsid w:val="007B1A6A"/>
    <w:rsid w:val="007B209C"/>
    <w:rsid w:val="007B211B"/>
    <w:rsid w:val="007B2FFC"/>
    <w:rsid w:val="007B345F"/>
    <w:rsid w:val="007B3827"/>
    <w:rsid w:val="007B3835"/>
    <w:rsid w:val="007B3C0A"/>
    <w:rsid w:val="007B46F4"/>
    <w:rsid w:val="007B4B26"/>
    <w:rsid w:val="007B4C57"/>
    <w:rsid w:val="007B4EE3"/>
    <w:rsid w:val="007B4FB7"/>
    <w:rsid w:val="007B4FCF"/>
    <w:rsid w:val="007B5091"/>
    <w:rsid w:val="007B52A1"/>
    <w:rsid w:val="007B5315"/>
    <w:rsid w:val="007B53FB"/>
    <w:rsid w:val="007B5AE7"/>
    <w:rsid w:val="007B600B"/>
    <w:rsid w:val="007B650A"/>
    <w:rsid w:val="007B67CB"/>
    <w:rsid w:val="007B6828"/>
    <w:rsid w:val="007B7302"/>
    <w:rsid w:val="007B73C0"/>
    <w:rsid w:val="007B76C6"/>
    <w:rsid w:val="007B7831"/>
    <w:rsid w:val="007B792E"/>
    <w:rsid w:val="007B7B33"/>
    <w:rsid w:val="007B7E8B"/>
    <w:rsid w:val="007C067C"/>
    <w:rsid w:val="007C100F"/>
    <w:rsid w:val="007C1430"/>
    <w:rsid w:val="007C14DF"/>
    <w:rsid w:val="007C15BE"/>
    <w:rsid w:val="007C18DB"/>
    <w:rsid w:val="007C198C"/>
    <w:rsid w:val="007C1B81"/>
    <w:rsid w:val="007C336A"/>
    <w:rsid w:val="007C34AC"/>
    <w:rsid w:val="007C3928"/>
    <w:rsid w:val="007C3A0F"/>
    <w:rsid w:val="007C3AD8"/>
    <w:rsid w:val="007C3AF9"/>
    <w:rsid w:val="007C3CFE"/>
    <w:rsid w:val="007C42A7"/>
    <w:rsid w:val="007C4AB4"/>
    <w:rsid w:val="007C4ADA"/>
    <w:rsid w:val="007C4CD9"/>
    <w:rsid w:val="007C4E4B"/>
    <w:rsid w:val="007C4E7A"/>
    <w:rsid w:val="007C592C"/>
    <w:rsid w:val="007C5E33"/>
    <w:rsid w:val="007C6C19"/>
    <w:rsid w:val="007D0060"/>
    <w:rsid w:val="007D05BD"/>
    <w:rsid w:val="007D0621"/>
    <w:rsid w:val="007D0726"/>
    <w:rsid w:val="007D0DE7"/>
    <w:rsid w:val="007D1330"/>
    <w:rsid w:val="007D139B"/>
    <w:rsid w:val="007D13C9"/>
    <w:rsid w:val="007D18F2"/>
    <w:rsid w:val="007D2036"/>
    <w:rsid w:val="007D20A7"/>
    <w:rsid w:val="007D20ED"/>
    <w:rsid w:val="007D2BFC"/>
    <w:rsid w:val="007D3160"/>
    <w:rsid w:val="007D37B6"/>
    <w:rsid w:val="007D3C38"/>
    <w:rsid w:val="007D3ED6"/>
    <w:rsid w:val="007D4791"/>
    <w:rsid w:val="007D49E8"/>
    <w:rsid w:val="007D4BCD"/>
    <w:rsid w:val="007D4ED3"/>
    <w:rsid w:val="007D5048"/>
    <w:rsid w:val="007D5348"/>
    <w:rsid w:val="007D5697"/>
    <w:rsid w:val="007D5771"/>
    <w:rsid w:val="007D5BD9"/>
    <w:rsid w:val="007D5CFB"/>
    <w:rsid w:val="007D5E68"/>
    <w:rsid w:val="007D62C7"/>
    <w:rsid w:val="007D6E14"/>
    <w:rsid w:val="007D74BF"/>
    <w:rsid w:val="007D75C1"/>
    <w:rsid w:val="007D75DC"/>
    <w:rsid w:val="007D7BF6"/>
    <w:rsid w:val="007D7DBD"/>
    <w:rsid w:val="007E0096"/>
    <w:rsid w:val="007E01BC"/>
    <w:rsid w:val="007E0438"/>
    <w:rsid w:val="007E04F1"/>
    <w:rsid w:val="007E0F75"/>
    <w:rsid w:val="007E1522"/>
    <w:rsid w:val="007E1584"/>
    <w:rsid w:val="007E1663"/>
    <w:rsid w:val="007E1A3E"/>
    <w:rsid w:val="007E1D42"/>
    <w:rsid w:val="007E1E7A"/>
    <w:rsid w:val="007E2878"/>
    <w:rsid w:val="007E2D3E"/>
    <w:rsid w:val="007E3166"/>
    <w:rsid w:val="007E3471"/>
    <w:rsid w:val="007E3506"/>
    <w:rsid w:val="007E3720"/>
    <w:rsid w:val="007E39AB"/>
    <w:rsid w:val="007E3AA4"/>
    <w:rsid w:val="007E3B9B"/>
    <w:rsid w:val="007E3BC9"/>
    <w:rsid w:val="007E3FE5"/>
    <w:rsid w:val="007E419D"/>
    <w:rsid w:val="007E45D4"/>
    <w:rsid w:val="007E45E4"/>
    <w:rsid w:val="007E47AB"/>
    <w:rsid w:val="007E5298"/>
    <w:rsid w:val="007E53AB"/>
    <w:rsid w:val="007E58E6"/>
    <w:rsid w:val="007E597A"/>
    <w:rsid w:val="007E5ABC"/>
    <w:rsid w:val="007E6115"/>
    <w:rsid w:val="007E6141"/>
    <w:rsid w:val="007E61FB"/>
    <w:rsid w:val="007E65DC"/>
    <w:rsid w:val="007E756E"/>
    <w:rsid w:val="007E7C04"/>
    <w:rsid w:val="007E7C27"/>
    <w:rsid w:val="007F0193"/>
    <w:rsid w:val="007F041F"/>
    <w:rsid w:val="007F0573"/>
    <w:rsid w:val="007F058C"/>
    <w:rsid w:val="007F0861"/>
    <w:rsid w:val="007F0CCB"/>
    <w:rsid w:val="007F14A2"/>
    <w:rsid w:val="007F1D18"/>
    <w:rsid w:val="007F1EC7"/>
    <w:rsid w:val="007F2149"/>
    <w:rsid w:val="007F22AA"/>
    <w:rsid w:val="007F2685"/>
    <w:rsid w:val="007F2775"/>
    <w:rsid w:val="007F2916"/>
    <w:rsid w:val="007F2DDE"/>
    <w:rsid w:val="007F3124"/>
    <w:rsid w:val="007F3226"/>
    <w:rsid w:val="007F344A"/>
    <w:rsid w:val="007F3891"/>
    <w:rsid w:val="007F49AC"/>
    <w:rsid w:val="007F4E18"/>
    <w:rsid w:val="007F503F"/>
    <w:rsid w:val="007F59DA"/>
    <w:rsid w:val="007F5A4D"/>
    <w:rsid w:val="007F5CF9"/>
    <w:rsid w:val="007F5FE5"/>
    <w:rsid w:val="007F6971"/>
    <w:rsid w:val="007F6CB2"/>
    <w:rsid w:val="007F71D1"/>
    <w:rsid w:val="007F723A"/>
    <w:rsid w:val="007F7332"/>
    <w:rsid w:val="007F733D"/>
    <w:rsid w:val="007F7346"/>
    <w:rsid w:val="007F78BF"/>
    <w:rsid w:val="00800436"/>
    <w:rsid w:val="00800529"/>
    <w:rsid w:val="0080054F"/>
    <w:rsid w:val="00800870"/>
    <w:rsid w:val="008015F7"/>
    <w:rsid w:val="008016F3"/>
    <w:rsid w:val="00801EBF"/>
    <w:rsid w:val="0080268B"/>
    <w:rsid w:val="00802BD3"/>
    <w:rsid w:val="00802BDC"/>
    <w:rsid w:val="00802CAC"/>
    <w:rsid w:val="00802E80"/>
    <w:rsid w:val="008032F7"/>
    <w:rsid w:val="00803770"/>
    <w:rsid w:val="008037DA"/>
    <w:rsid w:val="008038F9"/>
    <w:rsid w:val="00803B69"/>
    <w:rsid w:val="00803B83"/>
    <w:rsid w:val="008044AD"/>
    <w:rsid w:val="00804763"/>
    <w:rsid w:val="00804880"/>
    <w:rsid w:val="00804D70"/>
    <w:rsid w:val="00804DC1"/>
    <w:rsid w:val="00804E46"/>
    <w:rsid w:val="00805056"/>
    <w:rsid w:val="00805572"/>
    <w:rsid w:val="008059C4"/>
    <w:rsid w:val="00805AE1"/>
    <w:rsid w:val="00805B41"/>
    <w:rsid w:val="00805BAA"/>
    <w:rsid w:val="00805D57"/>
    <w:rsid w:val="008064CA"/>
    <w:rsid w:val="00807379"/>
    <w:rsid w:val="00807539"/>
    <w:rsid w:val="00807650"/>
    <w:rsid w:val="0080766E"/>
    <w:rsid w:val="00807E4F"/>
    <w:rsid w:val="008106E1"/>
    <w:rsid w:val="008109EC"/>
    <w:rsid w:val="00810BA9"/>
    <w:rsid w:val="00810DB5"/>
    <w:rsid w:val="008113D5"/>
    <w:rsid w:val="00811ADC"/>
    <w:rsid w:val="00811B52"/>
    <w:rsid w:val="008121EA"/>
    <w:rsid w:val="00812C13"/>
    <w:rsid w:val="00813427"/>
    <w:rsid w:val="0081377D"/>
    <w:rsid w:val="008139B8"/>
    <w:rsid w:val="0081430B"/>
    <w:rsid w:val="00814CA3"/>
    <w:rsid w:val="00814D68"/>
    <w:rsid w:val="00814FD4"/>
    <w:rsid w:val="00815536"/>
    <w:rsid w:val="00815592"/>
    <w:rsid w:val="00815638"/>
    <w:rsid w:val="008156EA"/>
    <w:rsid w:val="008160CC"/>
    <w:rsid w:val="00816275"/>
    <w:rsid w:val="0081659C"/>
    <w:rsid w:val="00816B63"/>
    <w:rsid w:val="00817067"/>
    <w:rsid w:val="00817266"/>
    <w:rsid w:val="0081742C"/>
    <w:rsid w:val="00817A33"/>
    <w:rsid w:val="00817C09"/>
    <w:rsid w:val="00817FCD"/>
    <w:rsid w:val="00820246"/>
    <w:rsid w:val="0082027C"/>
    <w:rsid w:val="008202BB"/>
    <w:rsid w:val="00820A19"/>
    <w:rsid w:val="00820E9F"/>
    <w:rsid w:val="00820FBC"/>
    <w:rsid w:val="008216F1"/>
    <w:rsid w:val="00821DEF"/>
    <w:rsid w:val="00821EA4"/>
    <w:rsid w:val="00822689"/>
    <w:rsid w:val="00822833"/>
    <w:rsid w:val="00822A2D"/>
    <w:rsid w:val="00822CCA"/>
    <w:rsid w:val="008230FA"/>
    <w:rsid w:val="008232FD"/>
    <w:rsid w:val="00823AA4"/>
    <w:rsid w:val="00823B0E"/>
    <w:rsid w:val="00823EC7"/>
    <w:rsid w:val="008242ED"/>
    <w:rsid w:val="008247A8"/>
    <w:rsid w:val="008247EB"/>
    <w:rsid w:val="00824B01"/>
    <w:rsid w:val="00824D68"/>
    <w:rsid w:val="0082504C"/>
    <w:rsid w:val="00825148"/>
    <w:rsid w:val="00825161"/>
    <w:rsid w:val="00825336"/>
    <w:rsid w:val="00825E81"/>
    <w:rsid w:val="0082638E"/>
    <w:rsid w:val="008268DB"/>
    <w:rsid w:val="00826C3E"/>
    <w:rsid w:val="00827943"/>
    <w:rsid w:val="00827ABB"/>
    <w:rsid w:val="00827E30"/>
    <w:rsid w:val="00827F11"/>
    <w:rsid w:val="0083071C"/>
    <w:rsid w:val="00831187"/>
    <w:rsid w:val="0083122E"/>
    <w:rsid w:val="0083194E"/>
    <w:rsid w:val="00831AD2"/>
    <w:rsid w:val="00831C9B"/>
    <w:rsid w:val="008324D3"/>
    <w:rsid w:val="008326AE"/>
    <w:rsid w:val="00832B4D"/>
    <w:rsid w:val="00832CC0"/>
    <w:rsid w:val="00832CEA"/>
    <w:rsid w:val="00832E33"/>
    <w:rsid w:val="00832F89"/>
    <w:rsid w:val="00832FDE"/>
    <w:rsid w:val="00833360"/>
    <w:rsid w:val="00833D32"/>
    <w:rsid w:val="00833EE5"/>
    <w:rsid w:val="0083431A"/>
    <w:rsid w:val="00834568"/>
    <w:rsid w:val="00834732"/>
    <w:rsid w:val="00834A92"/>
    <w:rsid w:val="00834ABB"/>
    <w:rsid w:val="0083513E"/>
    <w:rsid w:val="0083572B"/>
    <w:rsid w:val="00835874"/>
    <w:rsid w:val="00835BF4"/>
    <w:rsid w:val="00836017"/>
    <w:rsid w:val="008360E1"/>
    <w:rsid w:val="0083688E"/>
    <w:rsid w:val="008371F6"/>
    <w:rsid w:val="00837687"/>
    <w:rsid w:val="00840967"/>
    <w:rsid w:val="00840AF3"/>
    <w:rsid w:val="00841238"/>
    <w:rsid w:val="00841BEF"/>
    <w:rsid w:val="00841F9D"/>
    <w:rsid w:val="008423A6"/>
    <w:rsid w:val="00842E10"/>
    <w:rsid w:val="00842ECE"/>
    <w:rsid w:val="00842F3F"/>
    <w:rsid w:val="00842FDD"/>
    <w:rsid w:val="00843B0B"/>
    <w:rsid w:val="00844C08"/>
    <w:rsid w:val="00844F5D"/>
    <w:rsid w:val="00845380"/>
    <w:rsid w:val="00845527"/>
    <w:rsid w:val="008455EB"/>
    <w:rsid w:val="0084579B"/>
    <w:rsid w:val="0084581B"/>
    <w:rsid w:val="008458D6"/>
    <w:rsid w:val="00845B18"/>
    <w:rsid w:val="00845DB3"/>
    <w:rsid w:val="0084612D"/>
    <w:rsid w:val="00846224"/>
    <w:rsid w:val="0084639A"/>
    <w:rsid w:val="0084642B"/>
    <w:rsid w:val="0084683B"/>
    <w:rsid w:val="008468A7"/>
    <w:rsid w:val="0084719A"/>
    <w:rsid w:val="0084760C"/>
    <w:rsid w:val="008478A0"/>
    <w:rsid w:val="00847A63"/>
    <w:rsid w:val="00847C39"/>
    <w:rsid w:val="0085052F"/>
    <w:rsid w:val="00850D0C"/>
    <w:rsid w:val="00850E2D"/>
    <w:rsid w:val="00851550"/>
    <w:rsid w:val="0085156E"/>
    <w:rsid w:val="008519D4"/>
    <w:rsid w:val="00851C28"/>
    <w:rsid w:val="00851D56"/>
    <w:rsid w:val="00852062"/>
    <w:rsid w:val="008527FC"/>
    <w:rsid w:val="00853A6F"/>
    <w:rsid w:val="00853E94"/>
    <w:rsid w:val="00854495"/>
    <w:rsid w:val="0085475F"/>
    <w:rsid w:val="0085510B"/>
    <w:rsid w:val="0085527C"/>
    <w:rsid w:val="00855289"/>
    <w:rsid w:val="00855987"/>
    <w:rsid w:val="00855A31"/>
    <w:rsid w:val="008560AB"/>
    <w:rsid w:val="0085619F"/>
    <w:rsid w:val="00856E11"/>
    <w:rsid w:val="00857D46"/>
    <w:rsid w:val="00857F4C"/>
    <w:rsid w:val="0086021F"/>
    <w:rsid w:val="008605B2"/>
    <w:rsid w:val="008614A9"/>
    <w:rsid w:val="00861AA3"/>
    <w:rsid w:val="00861AFB"/>
    <w:rsid w:val="008620E2"/>
    <w:rsid w:val="008621A2"/>
    <w:rsid w:val="008625E1"/>
    <w:rsid w:val="00862C9A"/>
    <w:rsid w:val="00862CB9"/>
    <w:rsid w:val="00862D2E"/>
    <w:rsid w:val="0086328A"/>
    <w:rsid w:val="008637E4"/>
    <w:rsid w:val="00863C49"/>
    <w:rsid w:val="008644F3"/>
    <w:rsid w:val="008645D1"/>
    <w:rsid w:val="00864BCC"/>
    <w:rsid w:val="00864D5F"/>
    <w:rsid w:val="008650B4"/>
    <w:rsid w:val="008652A8"/>
    <w:rsid w:val="0086563F"/>
    <w:rsid w:val="008656DD"/>
    <w:rsid w:val="00865C0A"/>
    <w:rsid w:val="00866045"/>
    <w:rsid w:val="00866CB6"/>
    <w:rsid w:val="00866CFB"/>
    <w:rsid w:val="00867510"/>
    <w:rsid w:val="008675A2"/>
    <w:rsid w:val="00867CEF"/>
    <w:rsid w:val="00867ED6"/>
    <w:rsid w:val="0087052C"/>
    <w:rsid w:val="00870BF1"/>
    <w:rsid w:val="00871E9A"/>
    <w:rsid w:val="008724CF"/>
    <w:rsid w:val="008725F5"/>
    <w:rsid w:val="00872C46"/>
    <w:rsid w:val="00872CB6"/>
    <w:rsid w:val="00872D77"/>
    <w:rsid w:val="00872E0F"/>
    <w:rsid w:val="00872F80"/>
    <w:rsid w:val="0087315E"/>
    <w:rsid w:val="0087358E"/>
    <w:rsid w:val="00873899"/>
    <w:rsid w:val="00873A4B"/>
    <w:rsid w:val="00873B2C"/>
    <w:rsid w:val="00873C2F"/>
    <w:rsid w:val="00873F72"/>
    <w:rsid w:val="00874473"/>
    <w:rsid w:val="00874620"/>
    <w:rsid w:val="00874D9E"/>
    <w:rsid w:val="00874E42"/>
    <w:rsid w:val="008750C3"/>
    <w:rsid w:val="008754F8"/>
    <w:rsid w:val="00875B3B"/>
    <w:rsid w:val="00877381"/>
    <w:rsid w:val="008802C5"/>
    <w:rsid w:val="00880AA1"/>
    <w:rsid w:val="00881024"/>
    <w:rsid w:val="00881E01"/>
    <w:rsid w:val="0088206D"/>
    <w:rsid w:val="00882189"/>
    <w:rsid w:val="0088270A"/>
    <w:rsid w:val="00882C29"/>
    <w:rsid w:val="00882C4D"/>
    <w:rsid w:val="00882FEC"/>
    <w:rsid w:val="008831C1"/>
    <w:rsid w:val="008838B8"/>
    <w:rsid w:val="00883967"/>
    <w:rsid w:val="00883CB6"/>
    <w:rsid w:val="00883ECD"/>
    <w:rsid w:val="008840F8"/>
    <w:rsid w:val="00884E6A"/>
    <w:rsid w:val="00885B1C"/>
    <w:rsid w:val="00886D03"/>
    <w:rsid w:val="00886E03"/>
    <w:rsid w:val="00886E13"/>
    <w:rsid w:val="00887073"/>
    <w:rsid w:val="00887133"/>
    <w:rsid w:val="00890CB7"/>
    <w:rsid w:val="00890EC6"/>
    <w:rsid w:val="00891E9C"/>
    <w:rsid w:val="00892673"/>
    <w:rsid w:val="00892BF1"/>
    <w:rsid w:val="0089328E"/>
    <w:rsid w:val="008935C0"/>
    <w:rsid w:val="008939A5"/>
    <w:rsid w:val="00893CF9"/>
    <w:rsid w:val="00894055"/>
    <w:rsid w:val="00894332"/>
    <w:rsid w:val="00894781"/>
    <w:rsid w:val="0089488B"/>
    <w:rsid w:val="00894901"/>
    <w:rsid w:val="00894D60"/>
    <w:rsid w:val="00894DDE"/>
    <w:rsid w:val="0089546B"/>
    <w:rsid w:val="00895BB8"/>
    <w:rsid w:val="008960E2"/>
    <w:rsid w:val="0089646A"/>
    <w:rsid w:val="00896622"/>
    <w:rsid w:val="008967CF"/>
    <w:rsid w:val="008972F0"/>
    <w:rsid w:val="008972F7"/>
    <w:rsid w:val="008974D4"/>
    <w:rsid w:val="00897ED4"/>
    <w:rsid w:val="008A005E"/>
    <w:rsid w:val="008A0448"/>
    <w:rsid w:val="008A1A5A"/>
    <w:rsid w:val="008A1EE9"/>
    <w:rsid w:val="008A1F16"/>
    <w:rsid w:val="008A1F38"/>
    <w:rsid w:val="008A1F86"/>
    <w:rsid w:val="008A21D0"/>
    <w:rsid w:val="008A2571"/>
    <w:rsid w:val="008A278D"/>
    <w:rsid w:val="008A2BAE"/>
    <w:rsid w:val="008A32BD"/>
    <w:rsid w:val="008A3392"/>
    <w:rsid w:val="008A382E"/>
    <w:rsid w:val="008A3D5F"/>
    <w:rsid w:val="008A3F32"/>
    <w:rsid w:val="008A4653"/>
    <w:rsid w:val="008A4B11"/>
    <w:rsid w:val="008A4E00"/>
    <w:rsid w:val="008A500E"/>
    <w:rsid w:val="008A538C"/>
    <w:rsid w:val="008A5849"/>
    <w:rsid w:val="008A5B19"/>
    <w:rsid w:val="008A5EFC"/>
    <w:rsid w:val="008A61CC"/>
    <w:rsid w:val="008A63B7"/>
    <w:rsid w:val="008A6447"/>
    <w:rsid w:val="008A6758"/>
    <w:rsid w:val="008A7B1B"/>
    <w:rsid w:val="008A7C74"/>
    <w:rsid w:val="008B016B"/>
    <w:rsid w:val="008B0BDE"/>
    <w:rsid w:val="008B0E1D"/>
    <w:rsid w:val="008B18F7"/>
    <w:rsid w:val="008B2867"/>
    <w:rsid w:val="008B3100"/>
    <w:rsid w:val="008B31FE"/>
    <w:rsid w:val="008B3A65"/>
    <w:rsid w:val="008B3D55"/>
    <w:rsid w:val="008B3E92"/>
    <w:rsid w:val="008B4905"/>
    <w:rsid w:val="008B584C"/>
    <w:rsid w:val="008B5D4E"/>
    <w:rsid w:val="008B5D71"/>
    <w:rsid w:val="008B5DEB"/>
    <w:rsid w:val="008B615F"/>
    <w:rsid w:val="008B70CE"/>
    <w:rsid w:val="008B75B9"/>
    <w:rsid w:val="008B7611"/>
    <w:rsid w:val="008B7890"/>
    <w:rsid w:val="008B7C22"/>
    <w:rsid w:val="008B7D6B"/>
    <w:rsid w:val="008C0184"/>
    <w:rsid w:val="008C0AB3"/>
    <w:rsid w:val="008C0BB3"/>
    <w:rsid w:val="008C0DD0"/>
    <w:rsid w:val="008C0F80"/>
    <w:rsid w:val="008C1E40"/>
    <w:rsid w:val="008C253D"/>
    <w:rsid w:val="008C2CB8"/>
    <w:rsid w:val="008C2F2D"/>
    <w:rsid w:val="008C308F"/>
    <w:rsid w:val="008C3334"/>
    <w:rsid w:val="008C36C7"/>
    <w:rsid w:val="008C38F2"/>
    <w:rsid w:val="008C43FC"/>
    <w:rsid w:val="008C45BF"/>
    <w:rsid w:val="008C4927"/>
    <w:rsid w:val="008C4C23"/>
    <w:rsid w:val="008C522D"/>
    <w:rsid w:val="008C5365"/>
    <w:rsid w:val="008C5690"/>
    <w:rsid w:val="008C5830"/>
    <w:rsid w:val="008C597E"/>
    <w:rsid w:val="008C5F82"/>
    <w:rsid w:val="008C5FAA"/>
    <w:rsid w:val="008C65A1"/>
    <w:rsid w:val="008C74E6"/>
    <w:rsid w:val="008C7C5B"/>
    <w:rsid w:val="008C7DEC"/>
    <w:rsid w:val="008C7E90"/>
    <w:rsid w:val="008D0245"/>
    <w:rsid w:val="008D036F"/>
    <w:rsid w:val="008D084D"/>
    <w:rsid w:val="008D1046"/>
    <w:rsid w:val="008D10F3"/>
    <w:rsid w:val="008D110C"/>
    <w:rsid w:val="008D11D9"/>
    <w:rsid w:val="008D18A2"/>
    <w:rsid w:val="008D1AAF"/>
    <w:rsid w:val="008D1C2B"/>
    <w:rsid w:val="008D2302"/>
    <w:rsid w:val="008D29BC"/>
    <w:rsid w:val="008D2ED3"/>
    <w:rsid w:val="008D2F65"/>
    <w:rsid w:val="008D319F"/>
    <w:rsid w:val="008D325B"/>
    <w:rsid w:val="008D345C"/>
    <w:rsid w:val="008D3D62"/>
    <w:rsid w:val="008D4AB7"/>
    <w:rsid w:val="008D4E13"/>
    <w:rsid w:val="008D4FA4"/>
    <w:rsid w:val="008D5124"/>
    <w:rsid w:val="008D56FA"/>
    <w:rsid w:val="008D633A"/>
    <w:rsid w:val="008D6979"/>
    <w:rsid w:val="008D6D24"/>
    <w:rsid w:val="008D6E8D"/>
    <w:rsid w:val="008D6F13"/>
    <w:rsid w:val="008D6F51"/>
    <w:rsid w:val="008D722F"/>
    <w:rsid w:val="008D76B0"/>
    <w:rsid w:val="008E06E7"/>
    <w:rsid w:val="008E0AAD"/>
    <w:rsid w:val="008E0E4F"/>
    <w:rsid w:val="008E0E89"/>
    <w:rsid w:val="008E1022"/>
    <w:rsid w:val="008E11E7"/>
    <w:rsid w:val="008E16BD"/>
    <w:rsid w:val="008E170A"/>
    <w:rsid w:val="008E1808"/>
    <w:rsid w:val="008E1D26"/>
    <w:rsid w:val="008E224E"/>
    <w:rsid w:val="008E2695"/>
    <w:rsid w:val="008E27D5"/>
    <w:rsid w:val="008E2996"/>
    <w:rsid w:val="008E34DA"/>
    <w:rsid w:val="008E35DB"/>
    <w:rsid w:val="008E3C16"/>
    <w:rsid w:val="008E3FB4"/>
    <w:rsid w:val="008E45E5"/>
    <w:rsid w:val="008E4A84"/>
    <w:rsid w:val="008E4C4C"/>
    <w:rsid w:val="008E4F56"/>
    <w:rsid w:val="008E523C"/>
    <w:rsid w:val="008E53D1"/>
    <w:rsid w:val="008E55BC"/>
    <w:rsid w:val="008E588B"/>
    <w:rsid w:val="008E5B60"/>
    <w:rsid w:val="008E5D81"/>
    <w:rsid w:val="008E633E"/>
    <w:rsid w:val="008E6CDC"/>
    <w:rsid w:val="008E6F17"/>
    <w:rsid w:val="008E7652"/>
    <w:rsid w:val="008E7960"/>
    <w:rsid w:val="008E7AEE"/>
    <w:rsid w:val="008E7EBB"/>
    <w:rsid w:val="008F0278"/>
    <w:rsid w:val="008F08FE"/>
    <w:rsid w:val="008F0932"/>
    <w:rsid w:val="008F0C54"/>
    <w:rsid w:val="008F1FFA"/>
    <w:rsid w:val="008F2755"/>
    <w:rsid w:val="008F3749"/>
    <w:rsid w:val="008F3B67"/>
    <w:rsid w:val="008F42D6"/>
    <w:rsid w:val="008F4443"/>
    <w:rsid w:val="008F4454"/>
    <w:rsid w:val="008F48B5"/>
    <w:rsid w:val="008F4A0F"/>
    <w:rsid w:val="008F4EC4"/>
    <w:rsid w:val="008F5FDC"/>
    <w:rsid w:val="008F6084"/>
    <w:rsid w:val="008F6159"/>
    <w:rsid w:val="008F66D3"/>
    <w:rsid w:val="008F6A46"/>
    <w:rsid w:val="008F6AAB"/>
    <w:rsid w:val="008F7475"/>
    <w:rsid w:val="008F7882"/>
    <w:rsid w:val="008F7C53"/>
    <w:rsid w:val="00900272"/>
    <w:rsid w:val="009002E6"/>
    <w:rsid w:val="00900404"/>
    <w:rsid w:val="00900A24"/>
    <w:rsid w:val="009018F9"/>
    <w:rsid w:val="00901B08"/>
    <w:rsid w:val="00901C64"/>
    <w:rsid w:val="00902125"/>
    <w:rsid w:val="00902143"/>
    <w:rsid w:val="0090288F"/>
    <w:rsid w:val="00903135"/>
    <w:rsid w:val="00903348"/>
    <w:rsid w:val="0090375D"/>
    <w:rsid w:val="009037C0"/>
    <w:rsid w:val="00904742"/>
    <w:rsid w:val="00904F8C"/>
    <w:rsid w:val="00905138"/>
    <w:rsid w:val="0090564E"/>
    <w:rsid w:val="00905BD8"/>
    <w:rsid w:val="00905F26"/>
    <w:rsid w:val="0090673A"/>
    <w:rsid w:val="0090681D"/>
    <w:rsid w:val="00906EF7"/>
    <w:rsid w:val="009074E1"/>
    <w:rsid w:val="009077BF"/>
    <w:rsid w:val="00907AC5"/>
    <w:rsid w:val="00907BF9"/>
    <w:rsid w:val="009106FC"/>
    <w:rsid w:val="00910D57"/>
    <w:rsid w:val="00911025"/>
    <w:rsid w:val="00911172"/>
    <w:rsid w:val="009111A6"/>
    <w:rsid w:val="009116BB"/>
    <w:rsid w:val="009119E8"/>
    <w:rsid w:val="00911C66"/>
    <w:rsid w:val="00911CD1"/>
    <w:rsid w:val="00911FCC"/>
    <w:rsid w:val="009126AA"/>
    <w:rsid w:val="00912B16"/>
    <w:rsid w:val="00912BEC"/>
    <w:rsid w:val="00912E12"/>
    <w:rsid w:val="00912E4F"/>
    <w:rsid w:val="0091327D"/>
    <w:rsid w:val="0091354F"/>
    <w:rsid w:val="009135E1"/>
    <w:rsid w:val="00913A15"/>
    <w:rsid w:val="00913A54"/>
    <w:rsid w:val="00913FC7"/>
    <w:rsid w:val="009141E2"/>
    <w:rsid w:val="009142F3"/>
    <w:rsid w:val="00914ECA"/>
    <w:rsid w:val="009151CB"/>
    <w:rsid w:val="009152CD"/>
    <w:rsid w:val="0091539C"/>
    <w:rsid w:val="009158DA"/>
    <w:rsid w:val="00915A82"/>
    <w:rsid w:val="00915D63"/>
    <w:rsid w:val="00915EDB"/>
    <w:rsid w:val="00915F4A"/>
    <w:rsid w:val="00916C29"/>
    <w:rsid w:val="00916FE8"/>
    <w:rsid w:val="0091725E"/>
    <w:rsid w:val="00917354"/>
    <w:rsid w:val="009173CA"/>
    <w:rsid w:val="00917418"/>
    <w:rsid w:val="00917914"/>
    <w:rsid w:val="00917BC1"/>
    <w:rsid w:val="00920077"/>
    <w:rsid w:val="0092074A"/>
    <w:rsid w:val="0092077C"/>
    <w:rsid w:val="009207FB"/>
    <w:rsid w:val="009208A5"/>
    <w:rsid w:val="00920A77"/>
    <w:rsid w:val="00920B8E"/>
    <w:rsid w:val="00920D85"/>
    <w:rsid w:val="0092125E"/>
    <w:rsid w:val="00921679"/>
    <w:rsid w:val="00921693"/>
    <w:rsid w:val="0092229D"/>
    <w:rsid w:val="0092233B"/>
    <w:rsid w:val="0092250A"/>
    <w:rsid w:val="0092255C"/>
    <w:rsid w:val="009225FF"/>
    <w:rsid w:val="00922BDF"/>
    <w:rsid w:val="00922E46"/>
    <w:rsid w:val="009233DA"/>
    <w:rsid w:val="00923E27"/>
    <w:rsid w:val="009241A4"/>
    <w:rsid w:val="00924222"/>
    <w:rsid w:val="0092433F"/>
    <w:rsid w:val="00924354"/>
    <w:rsid w:val="009243A4"/>
    <w:rsid w:val="009243F0"/>
    <w:rsid w:val="00924401"/>
    <w:rsid w:val="00924798"/>
    <w:rsid w:val="00924C89"/>
    <w:rsid w:val="00924FCC"/>
    <w:rsid w:val="00925185"/>
    <w:rsid w:val="00925BDB"/>
    <w:rsid w:val="00926451"/>
    <w:rsid w:val="009268A2"/>
    <w:rsid w:val="00927553"/>
    <w:rsid w:val="0092775F"/>
    <w:rsid w:val="009300F1"/>
    <w:rsid w:val="009303A8"/>
    <w:rsid w:val="0093051C"/>
    <w:rsid w:val="009307C7"/>
    <w:rsid w:val="00930871"/>
    <w:rsid w:val="00930A89"/>
    <w:rsid w:val="00930E8F"/>
    <w:rsid w:val="009311CD"/>
    <w:rsid w:val="00931564"/>
    <w:rsid w:val="00931ECE"/>
    <w:rsid w:val="009323AA"/>
    <w:rsid w:val="00932507"/>
    <w:rsid w:val="0093289D"/>
    <w:rsid w:val="00932CC4"/>
    <w:rsid w:val="00933429"/>
    <w:rsid w:val="0093362D"/>
    <w:rsid w:val="009337B6"/>
    <w:rsid w:val="0093387E"/>
    <w:rsid w:val="00933889"/>
    <w:rsid w:val="00933EEE"/>
    <w:rsid w:val="00933FF4"/>
    <w:rsid w:val="00934C1F"/>
    <w:rsid w:val="00935808"/>
    <w:rsid w:val="00935820"/>
    <w:rsid w:val="00935B6C"/>
    <w:rsid w:val="00935B8B"/>
    <w:rsid w:val="00935EFB"/>
    <w:rsid w:val="00936379"/>
    <w:rsid w:val="009368E3"/>
    <w:rsid w:val="009369FB"/>
    <w:rsid w:val="00936B13"/>
    <w:rsid w:val="00936C16"/>
    <w:rsid w:val="00936CF6"/>
    <w:rsid w:val="00936DF0"/>
    <w:rsid w:val="00936E31"/>
    <w:rsid w:val="00936EB6"/>
    <w:rsid w:val="00937019"/>
    <w:rsid w:val="0093715D"/>
    <w:rsid w:val="00937D0F"/>
    <w:rsid w:val="0094034F"/>
    <w:rsid w:val="00940651"/>
    <w:rsid w:val="00940B1B"/>
    <w:rsid w:val="00941018"/>
    <w:rsid w:val="009426C2"/>
    <w:rsid w:val="00942AFD"/>
    <w:rsid w:val="00942B1C"/>
    <w:rsid w:val="00943096"/>
    <w:rsid w:val="00943342"/>
    <w:rsid w:val="00943612"/>
    <w:rsid w:val="00943976"/>
    <w:rsid w:val="00943E9F"/>
    <w:rsid w:val="009440D4"/>
    <w:rsid w:val="009440FB"/>
    <w:rsid w:val="00944354"/>
    <w:rsid w:val="00944B72"/>
    <w:rsid w:val="00944D46"/>
    <w:rsid w:val="00945659"/>
    <w:rsid w:val="009456B1"/>
    <w:rsid w:val="009457E3"/>
    <w:rsid w:val="009457FC"/>
    <w:rsid w:val="00945850"/>
    <w:rsid w:val="00946015"/>
    <w:rsid w:val="00946259"/>
    <w:rsid w:val="00946379"/>
    <w:rsid w:val="009465E6"/>
    <w:rsid w:val="009467D1"/>
    <w:rsid w:val="00946D01"/>
    <w:rsid w:val="00946F8E"/>
    <w:rsid w:val="009477BA"/>
    <w:rsid w:val="00947828"/>
    <w:rsid w:val="00947B52"/>
    <w:rsid w:val="00947C18"/>
    <w:rsid w:val="00947EA6"/>
    <w:rsid w:val="00950488"/>
    <w:rsid w:val="00950955"/>
    <w:rsid w:val="00951A4F"/>
    <w:rsid w:val="0095219B"/>
    <w:rsid w:val="009524C0"/>
    <w:rsid w:val="009528AD"/>
    <w:rsid w:val="00952937"/>
    <w:rsid w:val="00952C12"/>
    <w:rsid w:val="00952D52"/>
    <w:rsid w:val="00952D92"/>
    <w:rsid w:val="009531A3"/>
    <w:rsid w:val="00953D58"/>
    <w:rsid w:val="00954BA3"/>
    <w:rsid w:val="00954BF1"/>
    <w:rsid w:val="00954F8A"/>
    <w:rsid w:val="009556FB"/>
    <w:rsid w:val="00955805"/>
    <w:rsid w:val="00955833"/>
    <w:rsid w:val="00955D3B"/>
    <w:rsid w:val="00956613"/>
    <w:rsid w:val="0095723F"/>
    <w:rsid w:val="00957637"/>
    <w:rsid w:val="009578CE"/>
    <w:rsid w:val="00957FA8"/>
    <w:rsid w:val="0096048E"/>
    <w:rsid w:val="00960915"/>
    <w:rsid w:val="00960DAC"/>
    <w:rsid w:val="00960E08"/>
    <w:rsid w:val="009614A8"/>
    <w:rsid w:val="009617EE"/>
    <w:rsid w:val="00961B50"/>
    <w:rsid w:val="00961E52"/>
    <w:rsid w:val="00962296"/>
    <w:rsid w:val="00962FFC"/>
    <w:rsid w:val="009631BF"/>
    <w:rsid w:val="009634B5"/>
    <w:rsid w:val="009636EA"/>
    <w:rsid w:val="00964323"/>
    <w:rsid w:val="0096488B"/>
    <w:rsid w:val="009649F2"/>
    <w:rsid w:val="00964FC8"/>
    <w:rsid w:val="00964FDA"/>
    <w:rsid w:val="00964FE5"/>
    <w:rsid w:val="009650F1"/>
    <w:rsid w:val="009651AC"/>
    <w:rsid w:val="009654B6"/>
    <w:rsid w:val="009657F7"/>
    <w:rsid w:val="0096586E"/>
    <w:rsid w:val="00965AE0"/>
    <w:rsid w:val="0096658D"/>
    <w:rsid w:val="009665FD"/>
    <w:rsid w:val="00966843"/>
    <w:rsid w:val="00966C98"/>
    <w:rsid w:val="00966FB1"/>
    <w:rsid w:val="009674D5"/>
    <w:rsid w:val="00967A8A"/>
    <w:rsid w:val="00967B7D"/>
    <w:rsid w:val="00970616"/>
    <w:rsid w:val="00970673"/>
    <w:rsid w:val="00970E11"/>
    <w:rsid w:val="0097151F"/>
    <w:rsid w:val="00971958"/>
    <w:rsid w:val="00971DA9"/>
    <w:rsid w:val="00971FA6"/>
    <w:rsid w:val="009724EE"/>
    <w:rsid w:val="00972BAA"/>
    <w:rsid w:val="00972ED1"/>
    <w:rsid w:val="00972F75"/>
    <w:rsid w:val="00973448"/>
    <w:rsid w:val="00973A03"/>
    <w:rsid w:val="00973B41"/>
    <w:rsid w:val="00973F1B"/>
    <w:rsid w:val="00974539"/>
    <w:rsid w:val="009748F4"/>
    <w:rsid w:val="00974C9D"/>
    <w:rsid w:val="00974D8F"/>
    <w:rsid w:val="00975490"/>
    <w:rsid w:val="00975562"/>
    <w:rsid w:val="0097574C"/>
    <w:rsid w:val="00975A38"/>
    <w:rsid w:val="009764F2"/>
    <w:rsid w:val="00976B59"/>
    <w:rsid w:val="00976C61"/>
    <w:rsid w:val="00977A40"/>
    <w:rsid w:val="00977B29"/>
    <w:rsid w:val="00977D22"/>
    <w:rsid w:val="00977D7B"/>
    <w:rsid w:val="00977FCA"/>
    <w:rsid w:val="0098023B"/>
    <w:rsid w:val="009802AA"/>
    <w:rsid w:val="0098070C"/>
    <w:rsid w:val="009807BA"/>
    <w:rsid w:val="00980D36"/>
    <w:rsid w:val="00980F0B"/>
    <w:rsid w:val="009815CA"/>
    <w:rsid w:val="00981633"/>
    <w:rsid w:val="009818CB"/>
    <w:rsid w:val="00981A1A"/>
    <w:rsid w:val="00981AE2"/>
    <w:rsid w:val="00981E2E"/>
    <w:rsid w:val="00981F07"/>
    <w:rsid w:val="0098232F"/>
    <w:rsid w:val="00982746"/>
    <w:rsid w:val="00982B02"/>
    <w:rsid w:val="00982F8B"/>
    <w:rsid w:val="009834A3"/>
    <w:rsid w:val="009834B7"/>
    <w:rsid w:val="00983A6F"/>
    <w:rsid w:val="0098436F"/>
    <w:rsid w:val="00984665"/>
    <w:rsid w:val="00984F77"/>
    <w:rsid w:val="00985262"/>
    <w:rsid w:val="00985BCD"/>
    <w:rsid w:val="00986409"/>
    <w:rsid w:val="00986DC7"/>
    <w:rsid w:val="00986FC0"/>
    <w:rsid w:val="00987001"/>
    <w:rsid w:val="009873F2"/>
    <w:rsid w:val="00987593"/>
    <w:rsid w:val="00987835"/>
    <w:rsid w:val="00990060"/>
    <w:rsid w:val="0099050B"/>
    <w:rsid w:val="009905AB"/>
    <w:rsid w:val="00990743"/>
    <w:rsid w:val="009907C5"/>
    <w:rsid w:val="009908E4"/>
    <w:rsid w:val="00991050"/>
    <w:rsid w:val="00991587"/>
    <w:rsid w:val="009916E2"/>
    <w:rsid w:val="00991FEB"/>
    <w:rsid w:val="009920FC"/>
    <w:rsid w:val="00993076"/>
    <w:rsid w:val="00993142"/>
    <w:rsid w:val="0099377F"/>
    <w:rsid w:val="00993832"/>
    <w:rsid w:val="00993DE8"/>
    <w:rsid w:val="009941D9"/>
    <w:rsid w:val="00994312"/>
    <w:rsid w:val="009945A6"/>
    <w:rsid w:val="00994905"/>
    <w:rsid w:val="00994D57"/>
    <w:rsid w:val="00995A88"/>
    <w:rsid w:val="00995C00"/>
    <w:rsid w:val="00995CA8"/>
    <w:rsid w:val="00996460"/>
    <w:rsid w:val="00996E03"/>
    <w:rsid w:val="009970BA"/>
    <w:rsid w:val="0099746B"/>
    <w:rsid w:val="00997A22"/>
    <w:rsid w:val="009A0679"/>
    <w:rsid w:val="009A0704"/>
    <w:rsid w:val="009A0977"/>
    <w:rsid w:val="009A0A22"/>
    <w:rsid w:val="009A13C6"/>
    <w:rsid w:val="009A156B"/>
    <w:rsid w:val="009A15EC"/>
    <w:rsid w:val="009A1864"/>
    <w:rsid w:val="009A267D"/>
    <w:rsid w:val="009A2AD0"/>
    <w:rsid w:val="009A2E2F"/>
    <w:rsid w:val="009A2F13"/>
    <w:rsid w:val="009A2F6D"/>
    <w:rsid w:val="009A3455"/>
    <w:rsid w:val="009A35C9"/>
    <w:rsid w:val="009A35D2"/>
    <w:rsid w:val="009A3995"/>
    <w:rsid w:val="009A4858"/>
    <w:rsid w:val="009A4866"/>
    <w:rsid w:val="009A4DCD"/>
    <w:rsid w:val="009A5110"/>
    <w:rsid w:val="009A5A08"/>
    <w:rsid w:val="009A5B0D"/>
    <w:rsid w:val="009A60F8"/>
    <w:rsid w:val="009A6A12"/>
    <w:rsid w:val="009A7EC7"/>
    <w:rsid w:val="009A7ECD"/>
    <w:rsid w:val="009A7FE4"/>
    <w:rsid w:val="009B01AE"/>
    <w:rsid w:val="009B02F7"/>
    <w:rsid w:val="009B04A9"/>
    <w:rsid w:val="009B075E"/>
    <w:rsid w:val="009B0CA6"/>
    <w:rsid w:val="009B159F"/>
    <w:rsid w:val="009B1BC7"/>
    <w:rsid w:val="009B22D6"/>
    <w:rsid w:val="009B2625"/>
    <w:rsid w:val="009B26DE"/>
    <w:rsid w:val="009B278F"/>
    <w:rsid w:val="009B2808"/>
    <w:rsid w:val="009B28F4"/>
    <w:rsid w:val="009B2F00"/>
    <w:rsid w:val="009B3636"/>
    <w:rsid w:val="009B39FF"/>
    <w:rsid w:val="009B3D1A"/>
    <w:rsid w:val="009B3DD4"/>
    <w:rsid w:val="009B441A"/>
    <w:rsid w:val="009B47FD"/>
    <w:rsid w:val="009B49F0"/>
    <w:rsid w:val="009B4D79"/>
    <w:rsid w:val="009B4EAD"/>
    <w:rsid w:val="009B50DA"/>
    <w:rsid w:val="009B5C1B"/>
    <w:rsid w:val="009B5EF8"/>
    <w:rsid w:val="009B6341"/>
    <w:rsid w:val="009B67B5"/>
    <w:rsid w:val="009B684B"/>
    <w:rsid w:val="009B6970"/>
    <w:rsid w:val="009B76F7"/>
    <w:rsid w:val="009B7A55"/>
    <w:rsid w:val="009B7B07"/>
    <w:rsid w:val="009C12A9"/>
    <w:rsid w:val="009C1C05"/>
    <w:rsid w:val="009C1E8A"/>
    <w:rsid w:val="009C22FE"/>
    <w:rsid w:val="009C2563"/>
    <w:rsid w:val="009C2745"/>
    <w:rsid w:val="009C280A"/>
    <w:rsid w:val="009C2951"/>
    <w:rsid w:val="009C29AC"/>
    <w:rsid w:val="009C2B21"/>
    <w:rsid w:val="009C2F1B"/>
    <w:rsid w:val="009C30D5"/>
    <w:rsid w:val="009C3532"/>
    <w:rsid w:val="009C370B"/>
    <w:rsid w:val="009C3739"/>
    <w:rsid w:val="009C3969"/>
    <w:rsid w:val="009C3E6E"/>
    <w:rsid w:val="009C41C9"/>
    <w:rsid w:val="009C427A"/>
    <w:rsid w:val="009C4415"/>
    <w:rsid w:val="009C4573"/>
    <w:rsid w:val="009C45CE"/>
    <w:rsid w:val="009C45EF"/>
    <w:rsid w:val="009C4676"/>
    <w:rsid w:val="009C470B"/>
    <w:rsid w:val="009C480B"/>
    <w:rsid w:val="009C4C02"/>
    <w:rsid w:val="009C4CF9"/>
    <w:rsid w:val="009C4D4C"/>
    <w:rsid w:val="009C515B"/>
    <w:rsid w:val="009C55C6"/>
    <w:rsid w:val="009C585D"/>
    <w:rsid w:val="009C596C"/>
    <w:rsid w:val="009C5BAC"/>
    <w:rsid w:val="009C5E09"/>
    <w:rsid w:val="009C5FC3"/>
    <w:rsid w:val="009C6014"/>
    <w:rsid w:val="009C645E"/>
    <w:rsid w:val="009C67EB"/>
    <w:rsid w:val="009C6B79"/>
    <w:rsid w:val="009C718E"/>
    <w:rsid w:val="009C72DA"/>
    <w:rsid w:val="009C744D"/>
    <w:rsid w:val="009C78D4"/>
    <w:rsid w:val="009C7975"/>
    <w:rsid w:val="009C7C17"/>
    <w:rsid w:val="009D0218"/>
    <w:rsid w:val="009D03B4"/>
    <w:rsid w:val="009D03BC"/>
    <w:rsid w:val="009D042E"/>
    <w:rsid w:val="009D06AD"/>
    <w:rsid w:val="009D0B44"/>
    <w:rsid w:val="009D0C48"/>
    <w:rsid w:val="009D0FBE"/>
    <w:rsid w:val="009D13C7"/>
    <w:rsid w:val="009D1481"/>
    <w:rsid w:val="009D1629"/>
    <w:rsid w:val="009D1874"/>
    <w:rsid w:val="009D1989"/>
    <w:rsid w:val="009D1C9B"/>
    <w:rsid w:val="009D1EFB"/>
    <w:rsid w:val="009D2015"/>
    <w:rsid w:val="009D22C7"/>
    <w:rsid w:val="009D23AB"/>
    <w:rsid w:val="009D271B"/>
    <w:rsid w:val="009D2AE4"/>
    <w:rsid w:val="009D2BFE"/>
    <w:rsid w:val="009D300A"/>
    <w:rsid w:val="009D318F"/>
    <w:rsid w:val="009D3268"/>
    <w:rsid w:val="009D335A"/>
    <w:rsid w:val="009D3524"/>
    <w:rsid w:val="009D35CD"/>
    <w:rsid w:val="009D3A40"/>
    <w:rsid w:val="009D3A43"/>
    <w:rsid w:val="009D3D27"/>
    <w:rsid w:val="009D3DC7"/>
    <w:rsid w:val="009D42DE"/>
    <w:rsid w:val="009D4818"/>
    <w:rsid w:val="009D4A90"/>
    <w:rsid w:val="009D4CD9"/>
    <w:rsid w:val="009D58D8"/>
    <w:rsid w:val="009D5EB2"/>
    <w:rsid w:val="009D62B9"/>
    <w:rsid w:val="009D6750"/>
    <w:rsid w:val="009D69C7"/>
    <w:rsid w:val="009D6C79"/>
    <w:rsid w:val="009D714A"/>
    <w:rsid w:val="009D7B7C"/>
    <w:rsid w:val="009E0109"/>
    <w:rsid w:val="009E04C7"/>
    <w:rsid w:val="009E04E2"/>
    <w:rsid w:val="009E0866"/>
    <w:rsid w:val="009E0950"/>
    <w:rsid w:val="009E0A83"/>
    <w:rsid w:val="009E0ABB"/>
    <w:rsid w:val="009E0D5D"/>
    <w:rsid w:val="009E0E98"/>
    <w:rsid w:val="009E13C1"/>
    <w:rsid w:val="009E1937"/>
    <w:rsid w:val="009E1D5C"/>
    <w:rsid w:val="009E386F"/>
    <w:rsid w:val="009E4040"/>
    <w:rsid w:val="009E4250"/>
    <w:rsid w:val="009E473F"/>
    <w:rsid w:val="009E4B8C"/>
    <w:rsid w:val="009E5529"/>
    <w:rsid w:val="009E591B"/>
    <w:rsid w:val="009E6A54"/>
    <w:rsid w:val="009E6DAA"/>
    <w:rsid w:val="009E7120"/>
    <w:rsid w:val="009E783A"/>
    <w:rsid w:val="009F05CA"/>
    <w:rsid w:val="009F09A0"/>
    <w:rsid w:val="009F0A3A"/>
    <w:rsid w:val="009F0B01"/>
    <w:rsid w:val="009F0E6F"/>
    <w:rsid w:val="009F1047"/>
    <w:rsid w:val="009F1A09"/>
    <w:rsid w:val="009F1F5E"/>
    <w:rsid w:val="009F24B4"/>
    <w:rsid w:val="009F27E0"/>
    <w:rsid w:val="009F2878"/>
    <w:rsid w:val="009F28CA"/>
    <w:rsid w:val="009F2CC9"/>
    <w:rsid w:val="009F316A"/>
    <w:rsid w:val="009F3595"/>
    <w:rsid w:val="009F3735"/>
    <w:rsid w:val="009F3918"/>
    <w:rsid w:val="009F39F1"/>
    <w:rsid w:val="009F3BB4"/>
    <w:rsid w:val="009F40C3"/>
    <w:rsid w:val="009F4599"/>
    <w:rsid w:val="009F45CA"/>
    <w:rsid w:val="009F4ACA"/>
    <w:rsid w:val="009F4B0E"/>
    <w:rsid w:val="009F4C91"/>
    <w:rsid w:val="009F4F6C"/>
    <w:rsid w:val="009F5455"/>
    <w:rsid w:val="009F57D3"/>
    <w:rsid w:val="009F5AA4"/>
    <w:rsid w:val="009F60F6"/>
    <w:rsid w:val="009F66CF"/>
    <w:rsid w:val="009F67E4"/>
    <w:rsid w:val="009F67E8"/>
    <w:rsid w:val="009F71F7"/>
    <w:rsid w:val="009F7748"/>
    <w:rsid w:val="009F7877"/>
    <w:rsid w:val="009F787F"/>
    <w:rsid w:val="009F7D9D"/>
    <w:rsid w:val="00A0032B"/>
    <w:rsid w:val="00A009A9"/>
    <w:rsid w:val="00A00CA5"/>
    <w:rsid w:val="00A00EC9"/>
    <w:rsid w:val="00A00F1E"/>
    <w:rsid w:val="00A01782"/>
    <w:rsid w:val="00A0190D"/>
    <w:rsid w:val="00A01DC7"/>
    <w:rsid w:val="00A023F0"/>
    <w:rsid w:val="00A0248E"/>
    <w:rsid w:val="00A03564"/>
    <w:rsid w:val="00A03BA3"/>
    <w:rsid w:val="00A03C9B"/>
    <w:rsid w:val="00A04DAA"/>
    <w:rsid w:val="00A0526A"/>
    <w:rsid w:val="00A05664"/>
    <w:rsid w:val="00A057A1"/>
    <w:rsid w:val="00A057EA"/>
    <w:rsid w:val="00A05820"/>
    <w:rsid w:val="00A05F0E"/>
    <w:rsid w:val="00A06090"/>
    <w:rsid w:val="00A06AC1"/>
    <w:rsid w:val="00A06D88"/>
    <w:rsid w:val="00A06FC5"/>
    <w:rsid w:val="00A075BD"/>
    <w:rsid w:val="00A07616"/>
    <w:rsid w:val="00A077A2"/>
    <w:rsid w:val="00A07A68"/>
    <w:rsid w:val="00A07C5A"/>
    <w:rsid w:val="00A10DFB"/>
    <w:rsid w:val="00A11012"/>
    <w:rsid w:val="00A112C8"/>
    <w:rsid w:val="00A11579"/>
    <w:rsid w:val="00A1159C"/>
    <w:rsid w:val="00A118D9"/>
    <w:rsid w:val="00A12208"/>
    <w:rsid w:val="00A1227D"/>
    <w:rsid w:val="00A12497"/>
    <w:rsid w:val="00A1282A"/>
    <w:rsid w:val="00A12D59"/>
    <w:rsid w:val="00A12E02"/>
    <w:rsid w:val="00A12FBC"/>
    <w:rsid w:val="00A13079"/>
    <w:rsid w:val="00A130CF"/>
    <w:rsid w:val="00A13658"/>
    <w:rsid w:val="00A13735"/>
    <w:rsid w:val="00A13CB7"/>
    <w:rsid w:val="00A14267"/>
    <w:rsid w:val="00A1452D"/>
    <w:rsid w:val="00A14861"/>
    <w:rsid w:val="00A14B36"/>
    <w:rsid w:val="00A15205"/>
    <w:rsid w:val="00A15705"/>
    <w:rsid w:val="00A15AF9"/>
    <w:rsid w:val="00A15E92"/>
    <w:rsid w:val="00A16012"/>
    <w:rsid w:val="00A16383"/>
    <w:rsid w:val="00A166FA"/>
    <w:rsid w:val="00A16921"/>
    <w:rsid w:val="00A1695C"/>
    <w:rsid w:val="00A174E3"/>
    <w:rsid w:val="00A178FF"/>
    <w:rsid w:val="00A179C4"/>
    <w:rsid w:val="00A17BF4"/>
    <w:rsid w:val="00A20013"/>
    <w:rsid w:val="00A204FD"/>
    <w:rsid w:val="00A20A43"/>
    <w:rsid w:val="00A20B15"/>
    <w:rsid w:val="00A20B3A"/>
    <w:rsid w:val="00A20EDE"/>
    <w:rsid w:val="00A21180"/>
    <w:rsid w:val="00A21505"/>
    <w:rsid w:val="00A21AD8"/>
    <w:rsid w:val="00A21F9B"/>
    <w:rsid w:val="00A22484"/>
    <w:rsid w:val="00A22943"/>
    <w:rsid w:val="00A22BE6"/>
    <w:rsid w:val="00A232C4"/>
    <w:rsid w:val="00A23590"/>
    <w:rsid w:val="00A23972"/>
    <w:rsid w:val="00A23C20"/>
    <w:rsid w:val="00A25073"/>
    <w:rsid w:val="00A25085"/>
    <w:rsid w:val="00A254BF"/>
    <w:rsid w:val="00A26647"/>
    <w:rsid w:val="00A26736"/>
    <w:rsid w:val="00A268F1"/>
    <w:rsid w:val="00A2745A"/>
    <w:rsid w:val="00A279CD"/>
    <w:rsid w:val="00A27BDC"/>
    <w:rsid w:val="00A27D52"/>
    <w:rsid w:val="00A30ACA"/>
    <w:rsid w:val="00A30B01"/>
    <w:rsid w:val="00A31163"/>
    <w:rsid w:val="00A31AE3"/>
    <w:rsid w:val="00A31C10"/>
    <w:rsid w:val="00A31F1B"/>
    <w:rsid w:val="00A322D8"/>
    <w:rsid w:val="00A32DB2"/>
    <w:rsid w:val="00A32E5A"/>
    <w:rsid w:val="00A32E85"/>
    <w:rsid w:val="00A32F56"/>
    <w:rsid w:val="00A33036"/>
    <w:rsid w:val="00A3338D"/>
    <w:rsid w:val="00A34262"/>
    <w:rsid w:val="00A34317"/>
    <w:rsid w:val="00A35B5E"/>
    <w:rsid w:val="00A35FC7"/>
    <w:rsid w:val="00A3675F"/>
    <w:rsid w:val="00A369DD"/>
    <w:rsid w:val="00A372DD"/>
    <w:rsid w:val="00A375A0"/>
    <w:rsid w:val="00A403CC"/>
    <w:rsid w:val="00A403FA"/>
    <w:rsid w:val="00A40516"/>
    <w:rsid w:val="00A406E5"/>
    <w:rsid w:val="00A40920"/>
    <w:rsid w:val="00A40DD8"/>
    <w:rsid w:val="00A410F1"/>
    <w:rsid w:val="00A41231"/>
    <w:rsid w:val="00A412EA"/>
    <w:rsid w:val="00A41355"/>
    <w:rsid w:val="00A424D7"/>
    <w:rsid w:val="00A42ECE"/>
    <w:rsid w:val="00A42FC0"/>
    <w:rsid w:val="00A434FB"/>
    <w:rsid w:val="00A43619"/>
    <w:rsid w:val="00A436AE"/>
    <w:rsid w:val="00A439D2"/>
    <w:rsid w:val="00A43A7A"/>
    <w:rsid w:val="00A43CE8"/>
    <w:rsid w:val="00A444AC"/>
    <w:rsid w:val="00A44852"/>
    <w:rsid w:val="00A44C61"/>
    <w:rsid w:val="00A44CEB"/>
    <w:rsid w:val="00A45010"/>
    <w:rsid w:val="00A45574"/>
    <w:rsid w:val="00A462BA"/>
    <w:rsid w:val="00A468FE"/>
    <w:rsid w:val="00A46C48"/>
    <w:rsid w:val="00A46F49"/>
    <w:rsid w:val="00A46F7F"/>
    <w:rsid w:val="00A4758E"/>
    <w:rsid w:val="00A47623"/>
    <w:rsid w:val="00A50A02"/>
    <w:rsid w:val="00A50C23"/>
    <w:rsid w:val="00A50DD5"/>
    <w:rsid w:val="00A515F8"/>
    <w:rsid w:val="00A51AAC"/>
    <w:rsid w:val="00A51C9D"/>
    <w:rsid w:val="00A51D42"/>
    <w:rsid w:val="00A52048"/>
    <w:rsid w:val="00A522E5"/>
    <w:rsid w:val="00A525BD"/>
    <w:rsid w:val="00A52681"/>
    <w:rsid w:val="00A5283E"/>
    <w:rsid w:val="00A5283F"/>
    <w:rsid w:val="00A52F80"/>
    <w:rsid w:val="00A531E6"/>
    <w:rsid w:val="00A537FD"/>
    <w:rsid w:val="00A53B47"/>
    <w:rsid w:val="00A53EDE"/>
    <w:rsid w:val="00A5402D"/>
    <w:rsid w:val="00A542C0"/>
    <w:rsid w:val="00A55981"/>
    <w:rsid w:val="00A55F7B"/>
    <w:rsid w:val="00A56529"/>
    <w:rsid w:val="00A567EF"/>
    <w:rsid w:val="00A569F1"/>
    <w:rsid w:val="00A57132"/>
    <w:rsid w:val="00A5717B"/>
    <w:rsid w:val="00A5798D"/>
    <w:rsid w:val="00A57FDF"/>
    <w:rsid w:val="00A600E3"/>
    <w:rsid w:val="00A60D9E"/>
    <w:rsid w:val="00A61295"/>
    <w:rsid w:val="00A61619"/>
    <w:rsid w:val="00A61AF8"/>
    <w:rsid w:val="00A6310C"/>
    <w:rsid w:val="00A63716"/>
    <w:rsid w:val="00A63ACE"/>
    <w:rsid w:val="00A63BC7"/>
    <w:rsid w:val="00A64B6C"/>
    <w:rsid w:val="00A651DE"/>
    <w:rsid w:val="00A652D1"/>
    <w:rsid w:val="00A65322"/>
    <w:rsid w:val="00A654B8"/>
    <w:rsid w:val="00A6558A"/>
    <w:rsid w:val="00A65A41"/>
    <w:rsid w:val="00A66125"/>
    <w:rsid w:val="00A66349"/>
    <w:rsid w:val="00A66953"/>
    <w:rsid w:val="00A66B10"/>
    <w:rsid w:val="00A675F7"/>
    <w:rsid w:val="00A67982"/>
    <w:rsid w:val="00A7006E"/>
    <w:rsid w:val="00A702E5"/>
    <w:rsid w:val="00A7048C"/>
    <w:rsid w:val="00A70870"/>
    <w:rsid w:val="00A71429"/>
    <w:rsid w:val="00A71950"/>
    <w:rsid w:val="00A71F51"/>
    <w:rsid w:val="00A72F8D"/>
    <w:rsid w:val="00A730E4"/>
    <w:rsid w:val="00A731EA"/>
    <w:rsid w:val="00A732AA"/>
    <w:rsid w:val="00A73A89"/>
    <w:rsid w:val="00A73D70"/>
    <w:rsid w:val="00A73DE0"/>
    <w:rsid w:val="00A7414F"/>
    <w:rsid w:val="00A74649"/>
    <w:rsid w:val="00A748C8"/>
    <w:rsid w:val="00A74BFB"/>
    <w:rsid w:val="00A74CB0"/>
    <w:rsid w:val="00A755DC"/>
    <w:rsid w:val="00A7580A"/>
    <w:rsid w:val="00A7588E"/>
    <w:rsid w:val="00A75BCB"/>
    <w:rsid w:val="00A75D11"/>
    <w:rsid w:val="00A75EBB"/>
    <w:rsid w:val="00A76227"/>
    <w:rsid w:val="00A76319"/>
    <w:rsid w:val="00A767B8"/>
    <w:rsid w:val="00A76C8A"/>
    <w:rsid w:val="00A76E94"/>
    <w:rsid w:val="00A77889"/>
    <w:rsid w:val="00A778C2"/>
    <w:rsid w:val="00A77C60"/>
    <w:rsid w:val="00A803CF"/>
    <w:rsid w:val="00A808FC"/>
    <w:rsid w:val="00A80905"/>
    <w:rsid w:val="00A809FB"/>
    <w:rsid w:val="00A80AD2"/>
    <w:rsid w:val="00A80F8F"/>
    <w:rsid w:val="00A80FD2"/>
    <w:rsid w:val="00A8136D"/>
    <w:rsid w:val="00A81602"/>
    <w:rsid w:val="00A8317E"/>
    <w:rsid w:val="00A8340A"/>
    <w:rsid w:val="00A835B2"/>
    <w:rsid w:val="00A8369C"/>
    <w:rsid w:val="00A83EB0"/>
    <w:rsid w:val="00A847A5"/>
    <w:rsid w:val="00A84CF4"/>
    <w:rsid w:val="00A84DBC"/>
    <w:rsid w:val="00A85042"/>
    <w:rsid w:val="00A85367"/>
    <w:rsid w:val="00A85EF0"/>
    <w:rsid w:val="00A86208"/>
    <w:rsid w:val="00A862EB"/>
    <w:rsid w:val="00A86666"/>
    <w:rsid w:val="00A86710"/>
    <w:rsid w:val="00A86A49"/>
    <w:rsid w:val="00A86B84"/>
    <w:rsid w:val="00A87054"/>
    <w:rsid w:val="00A8724A"/>
    <w:rsid w:val="00A8745B"/>
    <w:rsid w:val="00A874E6"/>
    <w:rsid w:val="00A87767"/>
    <w:rsid w:val="00A87AF7"/>
    <w:rsid w:val="00A87ECE"/>
    <w:rsid w:val="00A900C8"/>
    <w:rsid w:val="00A902AD"/>
    <w:rsid w:val="00A90C41"/>
    <w:rsid w:val="00A9123A"/>
    <w:rsid w:val="00A9155E"/>
    <w:rsid w:val="00A9168C"/>
    <w:rsid w:val="00A91776"/>
    <w:rsid w:val="00A91C82"/>
    <w:rsid w:val="00A91EFE"/>
    <w:rsid w:val="00A924F9"/>
    <w:rsid w:val="00A92899"/>
    <w:rsid w:val="00A92F0F"/>
    <w:rsid w:val="00A93122"/>
    <w:rsid w:val="00A93413"/>
    <w:rsid w:val="00A935A4"/>
    <w:rsid w:val="00A93788"/>
    <w:rsid w:val="00A93EDC"/>
    <w:rsid w:val="00A946FD"/>
    <w:rsid w:val="00A947B1"/>
    <w:rsid w:val="00A94846"/>
    <w:rsid w:val="00A949F4"/>
    <w:rsid w:val="00A9521E"/>
    <w:rsid w:val="00A95315"/>
    <w:rsid w:val="00A95A38"/>
    <w:rsid w:val="00A95B19"/>
    <w:rsid w:val="00A96107"/>
    <w:rsid w:val="00A9671C"/>
    <w:rsid w:val="00A970AE"/>
    <w:rsid w:val="00A9715C"/>
    <w:rsid w:val="00A97479"/>
    <w:rsid w:val="00A97A1E"/>
    <w:rsid w:val="00AA001A"/>
    <w:rsid w:val="00AA00BE"/>
    <w:rsid w:val="00AA018C"/>
    <w:rsid w:val="00AA0324"/>
    <w:rsid w:val="00AA041B"/>
    <w:rsid w:val="00AA050A"/>
    <w:rsid w:val="00AA05E7"/>
    <w:rsid w:val="00AA07B1"/>
    <w:rsid w:val="00AA09C1"/>
    <w:rsid w:val="00AA0BFB"/>
    <w:rsid w:val="00AA0FFD"/>
    <w:rsid w:val="00AA20C6"/>
    <w:rsid w:val="00AA20FD"/>
    <w:rsid w:val="00AA2403"/>
    <w:rsid w:val="00AA2D31"/>
    <w:rsid w:val="00AA450A"/>
    <w:rsid w:val="00AA47BE"/>
    <w:rsid w:val="00AA4FA6"/>
    <w:rsid w:val="00AA5F2A"/>
    <w:rsid w:val="00AA69B5"/>
    <w:rsid w:val="00AA6BAD"/>
    <w:rsid w:val="00AA6E78"/>
    <w:rsid w:val="00AA7671"/>
    <w:rsid w:val="00AA771C"/>
    <w:rsid w:val="00AA789D"/>
    <w:rsid w:val="00AA7AD7"/>
    <w:rsid w:val="00AB0446"/>
    <w:rsid w:val="00AB0937"/>
    <w:rsid w:val="00AB0C4F"/>
    <w:rsid w:val="00AB0D78"/>
    <w:rsid w:val="00AB16E8"/>
    <w:rsid w:val="00AB1798"/>
    <w:rsid w:val="00AB1F63"/>
    <w:rsid w:val="00AB2653"/>
    <w:rsid w:val="00AB2766"/>
    <w:rsid w:val="00AB2A11"/>
    <w:rsid w:val="00AB2A98"/>
    <w:rsid w:val="00AB313D"/>
    <w:rsid w:val="00AB3425"/>
    <w:rsid w:val="00AB3875"/>
    <w:rsid w:val="00AB3AD0"/>
    <w:rsid w:val="00AB3FC8"/>
    <w:rsid w:val="00AB3FF6"/>
    <w:rsid w:val="00AB409B"/>
    <w:rsid w:val="00AB4A92"/>
    <w:rsid w:val="00AB5726"/>
    <w:rsid w:val="00AB58FC"/>
    <w:rsid w:val="00AB5C4E"/>
    <w:rsid w:val="00AB5C7F"/>
    <w:rsid w:val="00AB5FF0"/>
    <w:rsid w:val="00AB61EB"/>
    <w:rsid w:val="00AB62B3"/>
    <w:rsid w:val="00AB66F9"/>
    <w:rsid w:val="00AB67AE"/>
    <w:rsid w:val="00AB6910"/>
    <w:rsid w:val="00AB6C55"/>
    <w:rsid w:val="00AB75D7"/>
    <w:rsid w:val="00AB7AF5"/>
    <w:rsid w:val="00AB7E19"/>
    <w:rsid w:val="00AC05CB"/>
    <w:rsid w:val="00AC0683"/>
    <w:rsid w:val="00AC0BB2"/>
    <w:rsid w:val="00AC1098"/>
    <w:rsid w:val="00AC10BF"/>
    <w:rsid w:val="00AC135E"/>
    <w:rsid w:val="00AC1665"/>
    <w:rsid w:val="00AC171F"/>
    <w:rsid w:val="00AC2062"/>
    <w:rsid w:val="00AC2796"/>
    <w:rsid w:val="00AC2B63"/>
    <w:rsid w:val="00AC3010"/>
    <w:rsid w:val="00AC30F2"/>
    <w:rsid w:val="00AC322D"/>
    <w:rsid w:val="00AC341B"/>
    <w:rsid w:val="00AC3B99"/>
    <w:rsid w:val="00AC3F5F"/>
    <w:rsid w:val="00AC467D"/>
    <w:rsid w:val="00AC59C5"/>
    <w:rsid w:val="00AC5D4F"/>
    <w:rsid w:val="00AC5E38"/>
    <w:rsid w:val="00AC62A8"/>
    <w:rsid w:val="00AC7293"/>
    <w:rsid w:val="00AC7EB7"/>
    <w:rsid w:val="00AC7F30"/>
    <w:rsid w:val="00AD0137"/>
    <w:rsid w:val="00AD0225"/>
    <w:rsid w:val="00AD0A27"/>
    <w:rsid w:val="00AD0DD1"/>
    <w:rsid w:val="00AD16A8"/>
    <w:rsid w:val="00AD1A15"/>
    <w:rsid w:val="00AD1AB3"/>
    <w:rsid w:val="00AD27C3"/>
    <w:rsid w:val="00AD2B7A"/>
    <w:rsid w:val="00AD2B9E"/>
    <w:rsid w:val="00AD2D64"/>
    <w:rsid w:val="00AD3C3C"/>
    <w:rsid w:val="00AD4324"/>
    <w:rsid w:val="00AD4439"/>
    <w:rsid w:val="00AD459C"/>
    <w:rsid w:val="00AD4AC6"/>
    <w:rsid w:val="00AD4FC7"/>
    <w:rsid w:val="00AD5337"/>
    <w:rsid w:val="00AD5975"/>
    <w:rsid w:val="00AD5B7B"/>
    <w:rsid w:val="00AD6055"/>
    <w:rsid w:val="00AD6303"/>
    <w:rsid w:val="00AD64C1"/>
    <w:rsid w:val="00AD6E7C"/>
    <w:rsid w:val="00AD72C2"/>
    <w:rsid w:val="00AD74B0"/>
    <w:rsid w:val="00AD7579"/>
    <w:rsid w:val="00AD7F19"/>
    <w:rsid w:val="00AE062C"/>
    <w:rsid w:val="00AE08FF"/>
    <w:rsid w:val="00AE0D8B"/>
    <w:rsid w:val="00AE10CA"/>
    <w:rsid w:val="00AE124F"/>
    <w:rsid w:val="00AE13DE"/>
    <w:rsid w:val="00AE184F"/>
    <w:rsid w:val="00AE2028"/>
    <w:rsid w:val="00AE2235"/>
    <w:rsid w:val="00AE23BA"/>
    <w:rsid w:val="00AE2823"/>
    <w:rsid w:val="00AE2EC8"/>
    <w:rsid w:val="00AE310B"/>
    <w:rsid w:val="00AE3902"/>
    <w:rsid w:val="00AE3F60"/>
    <w:rsid w:val="00AE4140"/>
    <w:rsid w:val="00AE457A"/>
    <w:rsid w:val="00AE4857"/>
    <w:rsid w:val="00AE4CD1"/>
    <w:rsid w:val="00AE4DBC"/>
    <w:rsid w:val="00AE4E63"/>
    <w:rsid w:val="00AE56FA"/>
    <w:rsid w:val="00AE5E20"/>
    <w:rsid w:val="00AE62FD"/>
    <w:rsid w:val="00AE65B5"/>
    <w:rsid w:val="00AE69BA"/>
    <w:rsid w:val="00AE6C89"/>
    <w:rsid w:val="00AE7258"/>
    <w:rsid w:val="00AE751F"/>
    <w:rsid w:val="00AE7748"/>
    <w:rsid w:val="00AE7B76"/>
    <w:rsid w:val="00AE7F7B"/>
    <w:rsid w:val="00AF01FA"/>
    <w:rsid w:val="00AF0462"/>
    <w:rsid w:val="00AF124D"/>
    <w:rsid w:val="00AF1B88"/>
    <w:rsid w:val="00AF2907"/>
    <w:rsid w:val="00AF3320"/>
    <w:rsid w:val="00AF3494"/>
    <w:rsid w:val="00AF382D"/>
    <w:rsid w:val="00AF4311"/>
    <w:rsid w:val="00AF446D"/>
    <w:rsid w:val="00AF4F8A"/>
    <w:rsid w:val="00AF51F6"/>
    <w:rsid w:val="00AF5378"/>
    <w:rsid w:val="00AF543A"/>
    <w:rsid w:val="00AF5C4F"/>
    <w:rsid w:val="00AF6C5F"/>
    <w:rsid w:val="00AF70BC"/>
    <w:rsid w:val="00AF7277"/>
    <w:rsid w:val="00AF7A21"/>
    <w:rsid w:val="00AF7FB5"/>
    <w:rsid w:val="00B002CA"/>
    <w:rsid w:val="00B00727"/>
    <w:rsid w:val="00B00E1D"/>
    <w:rsid w:val="00B01568"/>
    <w:rsid w:val="00B01838"/>
    <w:rsid w:val="00B019EE"/>
    <w:rsid w:val="00B0252E"/>
    <w:rsid w:val="00B02B3D"/>
    <w:rsid w:val="00B04348"/>
    <w:rsid w:val="00B04634"/>
    <w:rsid w:val="00B04A32"/>
    <w:rsid w:val="00B04B94"/>
    <w:rsid w:val="00B04FAF"/>
    <w:rsid w:val="00B053E5"/>
    <w:rsid w:val="00B054D8"/>
    <w:rsid w:val="00B06268"/>
    <w:rsid w:val="00B06427"/>
    <w:rsid w:val="00B06511"/>
    <w:rsid w:val="00B0653F"/>
    <w:rsid w:val="00B072DB"/>
    <w:rsid w:val="00B07684"/>
    <w:rsid w:val="00B109EC"/>
    <w:rsid w:val="00B10D33"/>
    <w:rsid w:val="00B113FB"/>
    <w:rsid w:val="00B1158A"/>
    <w:rsid w:val="00B11CAB"/>
    <w:rsid w:val="00B11CE5"/>
    <w:rsid w:val="00B1243F"/>
    <w:rsid w:val="00B128C0"/>
    <w:rsid w:val="00B12987"/>
    <w:rsid w:val="00B12F26"/>
    <w:rsid w:val="00B13E69"/>
    <w:rsid w:val="00B13E85"/>
    <w:rsid w:val="00B13EB0"/>
    <w:rsid w:val="00B1402E"/>
    <w:rsid w:val="00B140B0"/>
    <w:rsid w:val="00B143ED"/>
    <w:rsid w:val="00B14432"/>
    <w:rsid w:val="00B144A0"/>
    <w:rsid w:val="00B14854"/>
    <w:rsid w:val="00B14A04"/>
    <w:rsid w:val="00B14CB8"/>
    <w:rsid w:val="00B15511"/>
    <w:rsid w:val="00B15AEE"/>
    <w:rsid w:val="00B15D5C"/>
    <w:rsid w:val="00B15E7C"/>
    <w:rsid w:val="00B15F98"/>
    <w:rsid w:val="00B16365"/>
    <w:rsid w:val="00B16C0C"/>
    <w:rsid w:val="00B17098"/>
    <w:rsid w:val="00B1715B"/>
    <w:rsid w:val="00B179B1"/>
    <w:rsid w:val="00B17A13"/>
    <w:rsid w:val="00B17A62"/>
    <w:rsid w:val="00B17AA4"/>
    <w:rsid w:val="00B2127F"/>
    <w:rsid w:val="00B21A28"/>
    <w:rsid w:val="00B22292"/>
    <w:rsid w:val="00B23080"/>
    <w:rsid w:val="00B230F3"/>
    <w:rsid w:val="00B231E2"/>
    <w:rsid w:val="00B2388F"/>
    <w:rsid w:val="00B238DC"/>
    <w:rsid w:val="00B23A48"/>
    <w:rsid w:val="00B23B6B"/>
    <w:rsid w:val="00B23F44"/>
    <w:rsid w:val="00B24188"/>
    <w:rsid w:val="00B24230"/>
    <w:rsid w:val="00B243B8"/>
    <w:rsid w:val="00B24EAA"/>
    <w:rsid w:val="00B25537"/>
    <w:rsid w:val="00B25E57"/>
    <w:rsid w:val="00B25E5A"/>
    <w:rsid w:val="00B2610A"/>
    <w:rsid w:val="00B2629A"/>
    <w:rsid w:val="00B26766"/>
    <w:rsid w:val="00B26C2F"/>
    <w:rsid w:val="00B26EF9"/>
    <w:rsid w:val="00B27042"/>
    <w:rsid w:val="00B27495"/>
    <w:rsid w:val="00B2771B"/>
    <w:rsid w:val="00B278A2"/>
    <w:rsid w:val="00B27B9D"/>
    <w:rsid w:val="00B300AA"/>
    <w:rsid w:val="00B30572"/>
    <w:rsid w:val="00B3212E"/>
    <w:rsid w:val="00B32786"/>
    <w:rsid w:val="00B32D0F"/>
    <w:rsid w:val="00B32E3D"/>
    <w:rsid w:val="00B332D4"/>
    <w:rsid w:val="00B3336F"/>
    <w:rsid w:val="00B33D0B"/>
    <w:rsid w:val="00B33D49"/>
    <w:rsid w:val="00B34D7B"/>
    <w:rsid w:val="00B34DCC"/>
    <w:rsid w:val="00B350DD"/>
    <w:rsid w:val="00B352D7"/>
    <w:rsid w:val="00B35866"/>
    <w:rsid w:val="00B35B47"/>
    <w:rsid w:val="00B35CA2"/>
    <w:rsid w:val="00B3681A"/>
    <w:rsid w:val="00B36AA7"/>
    <w:rsid w:val="00B375AD"/>
    <w:rsid w:val="00B40259"/>
    <w:rsid w:val="00B4028E"/>
    <w:rsid w:val="00B404FD"/>
    <w:rsid w:val="00B405DA"/>
    <w:rsid w:val="00B405E9"/>
    <w:rsid w:val="00B40718"/>
    <w:rsid w:val="00B407BE"/>
    <w:rsid w:val="00B41173"/>
    <w:rsid w:val="00B41186"/>
    <w:rsid w:val="00B411FD"/>
    <w:rsid w:val="00B4123C"/>
    <w:rsid w:val="00B41262"/>
    <w:rsid w:val="00B41457"/>
    <w:rsid w:val="00B41B6D"/>
    <w:rsid w:val="00B41B7F"/>
    <w:rsid w:val="00B41F37"/>
    <w:rsid w:val="00B426D2"/>
    <w:rsid w:val="00B42E47"/>
    <w:rsid w:val="00B42F68"/>
    <w:rsid w:val="00B4348B"/>
    <w:rsid w:val="00B43CC8"/>
    <w:rsid w:val="00B4426C"/>
    <w:rsid w:val="00B4496B"/>
    <w:rsid w:val="00B45398"/>
    <w:rsid w:val="00B45537"/>
    <w:rsid w:val="00B45D3A"/>
    <w:rsid w:val="00B45D79"/>
    <w:rsid w:val="00B4644D"/>
    <w:rsid w:val="00B46450"/>
    <w:rsid w:val="00B467EA"/>
    <w:rsid w:val="00B47048"/>
    <w:rsid w:val="00B47A0A"/>
    <w:rsid w:val="00B505F5"/>
    <w:rsid w:val="00B50700"/>
    <w:rsid w:val="00B508C4"/>
    <w:rsid w:val="00B50EA8"/>
    <w:rsid w:val="00B50F47"/>
    <w:rsid w:val="00B525FA"/>
    <w:rsid w:val="00B52828"/>
    <w:rsid w:val="00B5288C"/>
    <w:rsid w:val="00B528FD"/>
    <w:rsid w:val="00B52BB0"/>
    <w:rsid w:val="00B52C7F"/>
    <w:rsid w:val="00B52D8F"/>
    <w:rsid w:val="00B53139"/>
    <w:rsid w:val="00B533C0"/>
    <w:rsid w:val="00B53964"/>
    <w:rsid w:val="00B53B2C"/>
    <w:rsid w:val="00B53E1E"/>
    <w:rsid w:val="00B54699"/>
    <w:rsid w:val="00B54BE3"/>
    <w:rsid w:val="00B55324"/>
    <w:rsid w:val="00B55D11"/>
    <w:rsid w:val="00B56472"/>
    <w:rsid w:val="00B5676C"/>
    <w:rsid w:val="00B57C9E"/>
    <w:rsid w:val="00B6070D"/>
    <w:rsid w:val="00B60B1E"/>
    <w:rsid w:val="00B614F7"/>
    <w:rsid w:val="00B61E22"/>
    <w:rsid w:val="00B61E28"/>
    <w:rsid w:val="00B62001"/>
    <w:rsid w:val="00B620B5"/>
    <w:rsid w:val="00B62719"/>
    <w:rsid w:val="00B62A9D"/>
    <w:rsid w:val="00B62E97"/>
    <w:rsid w:val="00B63059"/>
    <w:rsid w:val="00B6325D"/>
    <w:rsid w:val="00B6330D"/>
    <w:rsid w:val="00B635F9"/>
    <w:rsid w:val="00B63723"/>
    <w:rsid w:val="00B63D0B"/>
    <w:rsid w:val="00B643F9"/>
    <w:rsid w:val="00B64462"/>
    <w:rsid w:val="00B64824"/>
    <w:rsid w:val="00B65042"/>
    <w:rsid w:val="00B650C0"/>
    <w:rsid w:val="00B65718"/>
    <w:rsid w:val="00B65970"/>
    <w:rsid w:val="00B659F1"/>
    <w:rsid w:val="00B6649E"/>
    <w:rsid w:val="00B665D1"/>
    <w:rsid w:val="00B66E4B"/>
    <w:rsid w:val="00B66F83"/>
    <w:rsid w:val="00B670E1"/>
    <w:rsid w:val="00B67555"/>
    <w:rsid w:val="00B67AEE"/>
    <w:rsid w:val="00B70207"/>
    <w:rsid w:val="00B7155E"/>
    <w:rsid w:val="00B717A9"/>
    <w:rsid w:val="00B71895"/>
    <w:rsid w:val="00B71D1D"/>
    <w:rsid w:val="00B723D9"/>
    <w:rsid w:val="00B723EB"/>
    <w:rsid w:val="00B7256E"/>
    <w:rsid w:val="00B729AF"/>
    <w:rsid w:val="00B72A13"/>
    <w:rsid w:val="00B72C48"/>
    <w:rsid w:val="00B7313D"/>
    <w:rsid w:val="00B73D67"/>
    <w:rsid w:val="00B75C37"/>
    <w:rsid w:val="00B75DE7"/>
    <w:rsid w:val="00B76303"/>
    <w:rsid w:val="00B76EBC"/>
    <w:rsid w:val="00B76F52"/>
    <w:rsid w:val="00B77A84"/>
    <w:rsid w:val="00B77BE4"/>
    <w:rsid w:val="00B80491"/>
    <w:rsid w:val="00B8072C"/>
    <w:rsid w:val="00B80F2A"/>
    <w:rsid w:val="00B821B1"/>
    <w:rsid w:val="00B825A1"/>
    <w:rsid w:val="00B82A3B"/>
    <w:rsid w:val="00B830D5"/>
    <w:rsid w:val="00B8420D"/>
    <w:rsid w:val="00B84C73"/>
    <w:rsid w:val="00B8505A"/>
    <w:rsid w:val="00B853BB"/>
    <w:rsid w:val="00B8540B"/>
    <w:rsid w:val="00B8592A"/>
    <w:rsid w:val="00B859AF"/>
    <w:rsid w:val="00B8616C"/>
    <w:rsid w:val="00B866B3"/>
    <w:rsid w:val="00B86982"/>
    <w:rsid w:val="00B873A1"/>
    <w:rsid w:val="00B873FA"/>
    <w:rsid w:val="00B874E2"/>
    <w:rsid w:val="00B90310"/>
    <w:rsid w:val="00B903B8"/>
    <w:rsid w:val="00B9058F"/>
    <w:rsid w:val="00B90EB5"/>
    <w:rsid w:val="00B90F9E"/>
    <w:rsid w:val="00B9106C"/>
    <w:rsid w:val="00B91319"/>
    <w:rsid w:val="00B91C8A"/>
    <w:rsid w:val="00B91F02"/>
    <w:rsid w:val="00B92400"/>
    <w:rsid w:val="00B925AB"/>
    <w:rsid w:val="00B92BBB"/>
    <w:rsid w:val="00B92CC9"/>
    <w:rsid w:val="00B934BE"/>
    <w:rsid w:val="00B93D43"/>
    <w:rsid w:val="00B93FCF"/>
    <w:rsid w:val="00B94BC1"/>
    <w:rsid w:val="00B94FF6"/>
    <w:rsid w:val="00B953DC"/>
    <w:rsid w:val="00B95BC7"/>
    <w:rsid w:val="00B95CAC"/>
    <w:rsid w:val="00B95D67"/>
    <w:rsid w:val="00B960BC"/>
    <w:rsid w:val="00B961B7"/>
    <w:rsid w:val="00B961ED"/>
    <w:rsid w:val="00B964AF"/>
    <w:rsid w:val="00B973AC"/>
    <w:rsid w:val="00B97591"/>
    <w:rsid w:val="00B97B45"/>
    <w:rsid w:val="00B97FE8"/>
    <w:rsid w:val="00BA0BF7"/>
    <w:rsid w:val="00BA0E76"/>
    <w:rsid w:val="00BA1112"/>
    <w:rsid w:val="00BA12DD"/>
    <w:rsid w:val="00BA1610"/>
    <w:rsid w:val="00BA16FD"/>
    <w:rsid w:val="00BA1EE5"/>
    <w:rsid w:val="00BA2065"/>
    <w:rsid w:val="00BA2AB8"/>
    <w:rsid w:val="00BA35CB"/>
    <w:rsid w:val="00BA3822"/>
    <w:rsid w:val="00BA3C8F"/>
    <w:rsid w:val="00BA46CD"/>
    <w:rsid w:val="00BA4A5D"/>
    <w:rsid w:val="00BA4CAE"/>
    <w:rsid w:val="00BA5004"/>
    <w:rsid w:val="00BA5027"/>
    <w:rsid w:val="00BA5167"/>
    <w:rsid w:val="00BA5751"/>
    <w:rsid w:val="00BA5825"/>
    <w:rsid w:val="00BA5DE7"/>
    <w:rsid w:val="00BA61D9"/>
    <w:rsid w:val="00BA6D47"/>
    <w:rsid w:val="00BA748D"/>
    <w:rsid w:val="00BA7690"/>
    <w:rsid w:val="00BA7E0A"/>
    <w:rsid w:val="00BB0318"/>
    <w:rsid w:val="00BB0382"/>
    <w:rsid w:val="00BB0406"/>
    <w:rsid w:val="00BB0786"/>
    <w:rsid w:val="00BB091F"/>
    <w:rsid w:val="00BB0942"/>
    <w:rsid w:val="00BB0E72"/>
    <w:rsid w:val="00BB1A7E"/>
    <w:rsid w:val="00BB21D9"/>
    <w:rsid w:val="00BB2579"/>
    <w:rsid w:val="00BB26D3"/>
    <w:rsid w:val="00BB2D20"/>
    <w:rsid w:val="00BB3ADD"/>
    <w:rsid w:val="00BB4003"/>
    <w:rsid w:val="00BB43F8"/>
    <w:rsid w:val="00BB44A5"/>
    <w:rsid w:val="00BB4534"/>
    <w:rsid w:val="00BB4852"/>
    <w:rsid w:val="00BB4B8C"/>
    <w:rsid w:val="00BB4EC8"/>
    <w:rsid w:val="00BB4FA0"/>
    <w:rsid w:val="00BB5E05"/>
    <w:rsid w:val="00BB601C"/>
    <w:rsid w:val="00BB6248"/>
    <w:rsid w:val="00BB6472"/>
    <w:rsid w:val="00BB6483"/>
    <w:rsid w:val="00BB666A"/>
    <w:rsid w:val="00BB6685"/>
    <w:rsid w:val="00BB6AC1"/>
    <w:rsid w:val="00BB784B"/>
    <w:rsid w:val="00BB7880"/>
    <w:rsid w:val="00BB7B49"/>
    <w:rsid w:val="00BB7EE6"/>
    <w:rsid w:val="00BC051C"/>
    <w:rsid w:val="00BC0559"/>
    <w:rsid w:val="00BC146A"/>
    <w:rsid w:val="00BC197E"/>
    <w:rsid w:val="00BC1BB6"/>
    <w:rsid w:val="00BC2203"/>
    <w:rsid w:val="00BC2CCC"/>
    <w:rsid w:val="00BC3BBF"/>
    <w:rsid w:val="00BC3F35"/>
    <w:rsid w:val="00BC4071"/>
    <w:rsid w:val="00BC48A1"/>
    <w:rsid w:val="00BC498F"/>
    <w:rsid w:val="00BC49CA"/>
    <w:rsid w:val="00BC4BA9"/>
    <w:rsid w:val="00BC4D84"/>
    <w:rsid w:val="00BC4E68"/>
    <w:rsid w:val="00BC57C1"/>
    <w:rsid w:val="00BC5868"/>
    <w:rsid w:val="00BC623C"/>
    <w:rsid w:val="00BC62B2"/>
    <w:rsid w:val="00BC6669"/>
    <w:rsid w:val="00BC71FB"/>
    <w:rsid w:val="00BD00A8"/>
    <w:rsid w:val="00BD088B"/>
    <w:rsid w:val="00BD0CF3"/>
    <w:rsid w:val="00BD0EB6"/>
    <w:rsid w:val="00BD1FA7"/>
    <w:rsid w:val="00BD2145"/>
    <w:rsid w:val="00BD2344"/>
    <w:rsid w:val="00BD2482"/>
    <w:rsid w:val="00BD2992"/>
    <w:rsid w:val="00BD2BAA"/>
    <w:rsid w:val="00BD2E41"/>
    <w:rsid w:val="00BD3143"/>
    <w:rsid w:val="00BD344B"/>
    <w:rsid w:val="00BD369C"/>
    <w:rsid w:val="00BD3861"/>
    <w:rsid w:val="00BD39C0"/>
    <w:rsid w:val="00BD3DDB"/>
    <w:rsid w:val="00BD3F9D"/>
    <w:rsid w:val="00BD41F0"/>
    <w:rsid w:val="00BD4390"/>
    <w:rsid w:val="00BD4393"/>
    <w:rsid w:val="00BD43AD"/>
    <w:rsid w:val="00BD47D3"/>
    <w:rsid w:val="00BD484E"/>
    <w:rsid w:val="00BD56BB"/>
    <w:rsid w:val="00BD589B"/>
    <w:rsid w:val="00BD5944"/>
    <w:rsid w:val="00BD61EE"/>
    <w:rsid w:val="00BD6756"/>
    <w:rsid w:val="00BD675D"/>
    <w:rsid w:val="00BD6918"/>
    <w:rsid w:val="00BD7095"/>
    <w:rsid w:val="00BD733E"/>
    <w:rsid w:val="00BD737A"/>
    <w:rsid w:val="00BD7489"/>
    <w:rsid w:val="00BD79BD"/>
    <w:rsid w:val="00BE0372"/>
    <w:rsid w:val="00BE04E1"/>
    <w:rsid w:val="00BE1142"/>
    <w:rsid w:val="00BE1693"/>
    <w:rsid w:val="00BE1CB6"/>
    <w:rsid w:val="00BE2365"/>
    <w:rsid w:val="00BE2545"/>
    <w:rsid w:val="00BE267F"/>
    <w:rsid w:val="00BE28B2"/>
    <w:rsid w:val="00BE3510"/>
    <w:rsid w:val="00BE3519"/>
    <w:rsid w:val="00BE37D5"/>
    <w:rsid w:val="00BE4702"/>
    <w:rsid w:val="00BE485F"/>
    <w:rsid w:val="00BE490A"/>
    <w:rsid w:val="00BE4E26"/>
    <w:rsid w:val="00BE55E6"/>
    <w:rsid w:val="00BE57C6"/>
    <w:rsid w:val="00BE5986"/>
    <w:rsid w:val="00BE5C3D"/>
    <w:rsid w:val="00BE5EBA"/>
    <w:rsid w:val="00BE5F64"/>
    <w:rsid w:val="00BE60AE"/>
    <w:rsid w:val="00BE67B4"/>
    <w:rsid w:val="00BE6A4F"/>
    <w:rsid w:val="00BE6DA9"/>
    <w:rsid w:val="00BE77E6"/>
    <w:rsid w:val="00BF04BE"/>
    <w:rsid w:val="00BF0820"/>
    <w:rsid w:val="00BF0B81"/>
    <w:rsid w:val="00BF0C57"/>
    <w:rsid w:val="00BF1633"/>
    <w:rsid w:val="00BF2192"/>
    <w:rsid w:val="00BF23A6"/>
    <w:rsid w:val="00BF2C54"/>
    <w:rsid w:val="00BF2D2C"/>
    <w:rsid w:val="00BF316F"/>
    <w:rsid w:val="00BF319F"/>
    <w:rsid w:val="00BF359F"/>
    <w:rsid w:val="00BF36DF"/>
    <w:rsid w:val="00BF4304"/>
    <w:rsid w:val="00BF4886"/>
    <w:rsid w:val="00BF5561"/>
    <w:rsid w:val="00BF62E1"/>
    <w:rsid w:val="00BF6760"/>
    <w:rsid w:val="00BF6951"/>
    <w:rsid w:val="00BF6C33"/>
    <w:rsid w:val="00BF6D2F"/>
    <w:rsid w:val="00BF6D9E"/>
    <w:rsid w:val="00BF6E4F"/>
    <w:rsid w:val="00BF715F"/>
    <w:rsid w:val="00BF7202"/>
    <w:rsid w:val="00BF79A6"/>
    <w:rsid w:val="00BF7F78"/>
    <w:rsid w:val="00BF7FB3"/>
    <w:rsid w:val="00C00790"/>
    <w:rsid w:val="00C00A44"/>
    <w:rsid w:val="00C00C69"/>
    <w:rsid w:val="00C01691"/>
    <w:rsid w:val="00C02D9C"/>
    <w:rsid w:val="00C035E6"/>
    <w:rsid w:val="00C03704"/>
    <w:rsid w:val="00C03CF9"/>
    <w:rsid w:val="00C03DB7"/>
    <w:rsid w:val="00C03F66"/>
    <w:rsid w:val="00C03FD0"/>
    <w:rsid w:val="00C040E4"/>
    <w:rsid w:val="00C04D59"/>
    <w:rsid w:val="00C04F3D"/>
    <w:rsid w:val="00C052CB"/>
    <w:rsid w:val="00C05858"/>
    <w:rsid w:val="00C05BEA"/>
    <w:rsid w:val="00C05BF1"/>
    <w:rsid w:val="00C05F11"/>
    <w:rsid w:val="00C05F1B"/>
    <w:rsid w:val="00C06579"/>
    <w:rsid w:val="00C06B0B"/>
    <w:rsid w:val="00C06C65"/>
    <w:rsid w:val="00C07E74"/>
    <w:rsid w:val="00C07FE3"/>
    <w:rsid w:val="00C10422"/>
    <w:rsid w:val="00C10613"/>
    <w:rsid w:val="00C107A3"/>
    <w:rsid w:val="00C109B2"/>
    <w:rsid w:val="00C11069"/>
    <w:rsid w:val="00C114AA"/>
    <w:rsid w:val="00C114CA"/>
    <w:rsid w:val="00C11708"/>
    <w:rsid w:val="00C11BD4"/>
    <w:rsid w:val="00C11C8C"/>
    <w:rsid w:val="00C11D0A"/>
    <w:rsid w:val="00C1203A"/>
    <w:rsid w:val="00C12433"/>
    <w:rsid w:val="00C12C5E"/>
    <w:rsid w:val="00C12E6A"/>
    <w:rsid w:val="00C13592"/>
    <w:rsid w:val="00C1359A"/>
    <w:rsid w:val="00C13AB0"/>
    <w:rsid w:val="00C13DE2"/>
    <w:rsid w:val="00C14293"/>
    <w:rsid w:val="00C14AA7"/>
    <w:rsid w:val="00C14B88"/>
    <w:rsid w:val="00C14C3F"/>
    <w:rsid w:val="00C1507F"/>
    <w:rsid w:val="00C1528F"/>
    <w:rsid w:val="00C15343"/>
    <w:rsid w:val="00C15366"/>
    <w:rsid w:val="00C15864"/>
    <w:rsid w:val="00C159B1"/>
    <w:rsid w:val="00C15C9D"/>
    <w:rsid w:val="00C161B0"/>
    <w:rsid w:val="00C166D1"/>
    <w:rsid w:val="00C17676"/>
    <w:rsid w:val="00C17D3A"/>
    <w:rsid w:val="00C202F2"/>
    <w:rsid w:val="00C20D73"/>
    <w:rsid w:val="00C21487"/>
    <w:rsid w:val="00C216B1"/>
    <w:rsid w:val="00C21A14"/>
    <w:rsid w:val="00C21B12"/>
    <w:rsid w:val="00C21B5A"/>
    <w:rsid w:val="00C21F71"/>
    <w:rsid w:val="00C2210D"/>
    <w:rsid w:val="00C22444"/>
    <w:rsid w:val="00C2265E"/>
    <w:rsid w:val="00C22662"/>
    <w:rsid w:val="00C22668"/>
    <w:rsid w:val="00C2299D"/>
    <w:rsid w:val="00C22A39"/>
    <w:rsid w:val="00C2315C"/>
    <w:rsid w:val="00C232EA"/>
    <w:rsid w:val="00C23598"/>
    <w:rsid w:val="00C23CF6"/>
    <w:rsid w:val="00C24E1F"/>
    <w:rsid w:val="00C24F21"/>
    <w:rsid w:val="00C25807"/>
    <w:rsid w:val="00C25BBD"/>
    <w:rsid w:val="00C26017"/>
    <w:rsid w:val="00C2602B"/>
    <w:rsid w:val="00C261DE"/>
    <w:rsid w:val="00C26270"/>
    <w:rsid w:val="00C26669"/>
    <w:rsid w:val="00C2673E"/>
    <w:rsid w:val="00C26D87"/>
    <w:rsid w:val="00C27032"/>
    <w:rsid w:val="00C2786B"/>
    <w:rsid w:val="00C27EDD"/>
    <w:rsid w:val="00C301B3"/>
    <w:rsid w:val="00C305BB"/>
    <w:rsid w:val="00C31027"/>
    <w:rsid w:val="00C3107F"/>
    <w:rsid w:val="00C31D87"/>
    <w:rsid w:val="00C31E80"/>
    <w:rsid w:val="00C32553"/>
    <w:rsid w:val="00C32B7C"/>
    <w:rsid w:val="00C32BC7"/>
    <w:rsid w:val="00C330C6"/>
    <w:rsid w:val="00C33A43"/>
    <w:rsid w:val="00C33B02"/>
    <w:rsid w:val="00C346DB"/>
    <w:rsid w:val="00C34810"/>
    <w:rsid w:val="00C34856"/>
    <w:rsid w:val="00C34B93"/>
    <w:rsid w:val="00C34BA9"/>
    <w:rsid w:val="00C34FEC"/>
    <w:rsid w:val="00C3501C"/>
    <w:rsid w:val="00C35517"/>
    <w:rsid w:val="00C35ABD"/>
    <w:rsid w:val="00C36380"/>
    <w:rsid w:val="00C367DF"/>
    <w:rsid w:val="00C36EB5"/>
    <w:rsid w:val="00C36F7C"/>
    <w:rsid w:val="00C37574"/>
    <w:rsid w:val="00C37584"/>
    <w:rsid w:val="00C37686"/>
    <w:rsid w:val="00C37A34"/>
    <w:rsid w:val="00C37AFA"/>
    <w:rsid w:val="00C37CCB"/>
    <w:rsid w:val="00C401ED"/>
    <w:rsid w:val="00C40841"/>
    <w:rsid w:val="00C40A4C"/>
    <w:rsid w:val="00C40EFF"/>
    <w:rsid w:val="00C415DA"/>
    <w:rsid w:val="00C41DB6"/>
    <w:rsid w:val="00C4292C"/>
    <w:rsid w:val="00C42B69"/>
    <w:rsid w:val="00C43199"/>
    <w:rsid w:val="00C43376"/>
    <w:rsid w:val="00C43731"/>
    <w:rsid w:val="00C4503A"/>
    <w:rsid w:val="00C4503D"/>
    <w:rsid w:val="00C45C13"/>
    <w:rsid w:val="00C45C57"/>
    <w:rsid w:val="00C45E3D"/>
    <w:rsid w:val="00C46060"/>
    <w:rsid w:val="00C466C5"/>
    <w:rsid w:val="00C46CDA"/>
    <w:rsid w:val="00C46D8A"/>
    <w:rsid w:val="00C471B8"/>
    <w:rsid w:val="00C506EB"/>
    <w:rsid w:val="00C509DE"/>
    <w:rsid w:val="00C50A33"/>
    <w:rsid w:val="00C50BB8"/>
    <w:rsid w:val="00C50CB5"/>
    <w:rsid w:val="00C518AA"/>
    <w:rsid w:val="00C518E9"/>
    <w:rsid w:val="00C51915"/>
    <w:rsid w:val="00C527CC"/>
    <w:rsid w:val="00C52C5E"/>
    <w:rsid w:val="00C52CB8"/>
    <w:rsid w:val="00C52D6B"/>
    <w:rsid w:val="00C52F2A"/>
    <w:rsid w:val="00C52F6C"/>
    <w:rsid w:val="00C53BF4"/>
    <w:rsid w:val="00C53D72"/>
    <w:rsid w:val="00C53D97"/>
    <w:rsid w:val="00C53FD9"/>
    <w:rsid w:val="00C5423A"/>
    <w:rsid w:val="00C54795"/>
    <w:rsid w:val="00C54CA5"/>
    <w:rsid w:val="00C555E7"/>
    <w:rsid w:val="00C559BE"/>
    <w:rsid w:val="00C55BBB"/>
    <w:rsid w:val="00C56399"/>
    <w:rsid w:val="00C56763"/>
    <w:rsid w:val="00C56B15"/>
    <w:rsid w:val="00C57340"/>
    <w:rsid w:val="00C574E0"/>
    <w:rsid w:val="00C57B38"/>
    <w:rsid w:val="00C57F53"/>
    <w:rsid w:val="00C606C8"/>
    <w:rsid w:val="00C60A94"/>
    <w:rsid w:val="00C60CC3"/>
    <w:rsid w:val="00C6126D"/>
    <w:rsid w:val="00C61556"/>
    <w:rsid w:val="00C61AED"/>
    <w:rsid w:val="00C6206B"/>
    <w:rsid w:val="00C62516"/>
    <w:rsid w:val="00C63803"/>
    <w:rsid w:val="00C639B2"/>
    <w:rsid w:val="00C64247"/>
    <w:rsid w:val="00C642D0"/>
    <w:rsid w:val="00C65B05"/>
    <w:rsid w:val="00C65B7E"/>
    <w:rsid w:val="00C65C6F"/>
    <w:rsid w:val="00C65E7B"/>
    <w:rsid w:val="00C66004"/>
    <w:rsid w:val="00C66944"/>
    <w:rsid w:val="00C67735"/>
    <w:rsid w:val="00C67E93"/>
    <w:rsid w:val="00C70768"/>
    <w:rsid w:val="00C707D5"/>
    <w:rsid w:val="00C70819"/>
    <w:rsid w:val="00C70859"/>
    <w:rsid w:val="00C71304"/>
    <w:rsid w:val="00C720A0"/>
    <w:rsid w:val="00C72298"/>
    <w:rsid w:val="00C723B4"/>
    <w:rsid w:val="00C72DE4"/>
    <w:rsid w:val="00C73007"/>
    <w:rsid w:val="00C732FC"/>
    <w:rsid w:val="00C73A29"/>
    <w:rsid w:val="00C73CE4"/>
    <w:rsid w:val="00C73E93"/>
    <w:rsid w:val="00C740B3"/>
    <w:rsid w:val="00C74105"/>
    <w:rsid w:val="00C741EC"/>
    <w:rsid w:val="00C7433D"/>
    <w:rsid w:val="00C74499"/>
    <w:rsid w:val="00C747A1"/>
    <w:rsid w:val="00C7519B"/>
    <w:rsid w:val="00C7530C"/>
    <w:rsid w:val="00C75403"/>
    <w:rsid w:val="00C755A2"/>
    <w:rsid w:val="00C75CB0"/>
    <w:rsid w:val="00C75D83"/>
    <w:rsid w:val="00C763F4"/>
    <w:rsid w:val="00C7694C"/>
    <w:rsid w:val="00C76FCC"/>
    <w:rsid w:val="00C76FDC"/>
    <w:rsid w:val="00C77BAA"/>
    <w:rsid w:val="00C80609"/>
    <w:rsid w:val="00C80B22"/>
    <w:rsid w:val="00C80B57"/>
    <w:rsid w:val="00C80CB9"/>
    <w:rsid w:val="00C810BB"/>
    <w:rsid w:val="00C816D9"/>
    <w:rsid w:val="00C81A75"/>
    <w:rsid w:val="00C81ECC"/>
    <w:rsid w:val="00C82879"/>
    <w:rsid w:val="00C82B26"/>
    <w:rsid w:val="00C82E5A"/>
    <w:rsid w:val="00C83849"/>
    <w:rsid w:val="00C84140"/>
    <w:rsid w:val="00C84553"/>
    <w:rsid w:val="00C846A9"/>
    <w:rsid w:val="00C85B34"/>
    <w:rsid w:val="00C8626C"/>
    <w:rsid w:val="00C867E3"/>
    <w:rsid w:val="00C86CAC"/>
    <w:rsid w:val="00C86CE6"/>
    <w:rsid w:val="00C87090"/>
    <w:rsid w:val="00C875F1"/>
    <w:rsid w:val="00C87714"/>
    <w:rsid w:val="00C8772E"/>
    <w:rsid w:val="00C87A6F"/>
    <w:rsid w:val="00C87F0B"/>
    <w:rsid w:val="00C90297"/>
    <w:rsid w:val="00C90404"/>
    <w:rsid w:val="00C90A9B"/>
    <w:rsid w:val="00C90D67"/>
    <w:rsid w:val="00C90F78"/>
    <w:rsid w:val="00C91981"/>
    <w:rsid w:val="00C924BF"/>
    <w:rsid w:val="00C926EC"/>
    <w:rsid w:val="00C928CB"/>
    <w:rsid w:val="00C929C4"/>
    <w:rsid w:val="00C92BC9"/>
    <w:rsid w:val="00C92E8E"/>
    <w:rsid w:val="00C93A53"/>
    <w:rsid w:val="00C93D0A"/>
    <w:rsid w:val="00C93EEA"/>
    <w:rsid w:val="00C94134"/>
    <w:rsid w:val="00C943A1"/>
    <w:rsid w:val="00C94981"/>
    <w:rsid w:val="00C9565A"/>
    <w:rsid w:val="00C95EA7"/>
    <w:rsid w:val="00C9620A"/>
    <w:rsid w:val="00C97208"/>
    <w:rsid w:val="00C976FB"/>
    <w:rsid w:val="00C97CB6"/>
    <w:rsid w:val="00CA0C1D"/>
    <w:rsid w:val="00CA0D4A"/>
    <w:rsid w:val="00CA1069"/>
    <w:rsid w:val="00CA1457"/>
    <w:rsid w:val="00CA147B"/>
    <w:rsid w:val="00CA1573"/>
    <w:rsid w:val="00CA19E7"/>
    <w:rsid w:val="00CA1CA1"/>
    <w:rsid w:val="00CA1DA5"/>
    <w:rsid w:val="00CA2397"/>
    <w:rsid w:val="00CA2E21"/>
    <w:rsid w:val="00CA3B0C"/>
    <w:rsid w:val="00CA4233"/>
    <w:rsid w:val="00CA4F41"/>
    <w:rsid w:val="00CA550E"/>
    <w:rsid w:val="00CA568B"/>
    <w:rsid w:val="00CA5E3E"/>
    <w:rsid w:val="00CA5F5A"/>
    <w:rsid w:val="00CA6515"/>
    <w:rsid w:val="00CB017B"/>
    <w:rsid w:val="00CB026D"/>
    <w:rsid w:val="00CB064F"/>
    <w:rsid w:val="00CB0A24"/>
    <w:rsid w:val="00CB0A69"/>
    <w:rsid w:val="00CB0E4E"/>
    <w:rsid w:val="00CB124F"/>
    <w:rsid w:val="00CB125C"/>
    <w:rsid w:val="00CB16B4"/>
    <w:rsid w:val="00CB18DC"/>
    <w:rsid w:val="00CB271A"/>
    <w:rsid w:val="00CB2ADB"/>
    <w:rsid w:val="00CB3736"/>
    <w:rsid w:val="00CB4154"/>
    <w:rsid w:val="00CB41C0"/>
    <w:rsid w:val="00CB4458"/>
    <w:rsid w:val="00CB46D2"/>
    <w:rsid w:val="00CB4A63"/>
    <w:rsid w:val="00CB52F4"/>
    <w:rsid w:val="00CB5B22"/>
    <w:rsid w:val="00CB5CDF"/>
    <w:rsid w:val="00CB683C"/>
    <w:rsid w:val="00CB68BB"/>
    <w:rsid w:val="00CB6B67"/>
    <w:rsid w:val="00CB6D5D"/>
    <w:rsid w:val="00CB6FE6"/>
    <w:rsid w:val="00CB7218"/>
    <w:rsid w:val="00CB763B"/>
    <w:rsid w:val="00CB7B29"/>
    <w:rsid w:val="00CC0883"/>
    <w:rsid w:val="00CC0C4B"/>
    <w:rsid w:val="00CC132A"/>
    <w:rsid w:val="00CC13AB"/>
    <w:rsid w:val="00CC19B3"/>
    <w:rsid w:val="00CC1A92"/>
    <w:rsid w:val="00CC1B65"/>
    <w:rsid w:val="00CC1CF9"/>
    <w:rsid w:val="00CC227F"/>
    <w:rsid w:val="00CC350C"/>
    <w:rsid w:val="00CC3625"/>
    <w:rsid w:val="00CC3CE1"/>
    <w:rsid w:val="00CC3F4D"/>
    <w:rsid w:val="00CC3F51"/>
    <w:rsid w:val="00CC42C1"/>
    <w:rsid w:val="00CC462C"/>
    <w:rsid w:val="00CC46C0"/>
    <w:rsid w:val="00CC4D20"/>
    <w:rsid w:val="00CC524D"/>
    <w:rsid w:val="00CC60DB"/>
    <w:rsid w:val="00CC6743"/>
    <w:rsid w:val="00CC6A1A"/>
    <w:rsid w:val="00CC6B8B"/>
    <w:rsid w:val="00CC6BC8"/>
    <w:rsid w:val="00CC6C8E"/>
    <w:rsid w:val="00CC6EAE"/>
    <w:rsid w:val="00CC6F50"/>
    <w:rsid w:val="00CC7149"/>
    <w:rsid w:val="00CC7171"/>
    <w:rsid w:val="00CD0195"/>
    <w:rsid w:val="00CD0620"/>
    <w:rsid w:val="00CD0756"/>
    <w:rsid w:val="00CD0A7F"/>
    <w:rsid w:val="00CD0EF0"/>
    <w:rsid w:val="00CD11E1"/>
    <w:rsid w:val="00CD1CBD"/>
    <w:rsid w:val="00CD2556"/>
    <w:rsid w:val="00CD2772"/>
    <w:rsid w:val="00CD2E9F"/>
    <w:rsid w:val="00CD3367"/>
    <w:rsid w:val="00CD49E6"/>
    <w:rsid w:val="00CD4CA8"/>
    <w:rsid w:val="00CD4DAE"/>
    <w:rsid w:val="00CD4F63"/>
    <w:rsid w:val="00CD5DD9"/>
    <w:rsid w:val="00CD5E98"/>
    <w:rsid w:val="00CD6740"/>
    <w:rsid w:val="00CD6DD1"/>
    <w:rsid w:val="00CD6E99"/>
    <w:rsid w:val="00CD7493"/>
    <w:rsid w:val="00CD74C0"/>
    <w:rsid w:val="00CD7B59"/>
    <w:rsid w:val="00CD7B87"/>
    <w:rsid w:val="00CD7D30"/>
    <w:rsid w:val="00CD7FEB"/>
    <w:rsid w:val="00CE057B"/>
    <w:rsid w:val="00CE0C32"/>
    <w:rsid w:val="00CE1AA9"/>
    <w:rsid w:val="00CE1E57"/>
    <w:rsid w:val="00CE2248"/>
    <w:rsid w:val="00CE2298"/>
    <w:rsid w:val="00CE2513"/>
    <w:rsid w:val="00CE2B68"/>
    <w:rsid w:val="00CE2F58"/>
    <w:rsid w:val="00CE30AE"/>
    <w:rsid w:val="00CE30BA"/>
    <w:rsid w:val="00CE34CA"/>
    <w:rsid w:val="00CE367B"/>
    <w:rsid w:val="00CE3B2D"/>
    <w:rsid w:val="00CE4BBE"/>
    <w:rsid w:val="00CE4D49"/>
    <w:rsid w:val="00CE4EAA"/>
    <w:rsid w:val="00CE5217"/>
    <w:rsid w:val="00CE53D1"/>
    <w:rsid w:val="00CE5D00"/>
    <w:rsid w:val="00CE5D99"/>
    <w:rsid w:val="00CE5E7A"/>
    <w:rsid w:val="00CE5ED2"/>
    <w:rsid w:val="00CE6544"/>
    <w:rsid w:val="00CE6A32"/>
    <w:rsid w:val="00CE7201"/>
    <w:rsid w:val="00CE7551"/>
    <w:rsid w:val="00CE7B94"/>
    <w:rsid w:val="00CF0455"/>
    <w:rsid w:val="00CF0697"/>
    <w:rsid w:val="00CF079B"/>
    <w:rsid w:val="00CF0C86"/>
    <w:rsid w:val="00CF1043"/>
    <w:rsid w:val="00CF1127"/>
    <w:rsid w:val="00CF1552"/>
    <w:rsid w:val="00CF2108"/>
    <w:rsid w:val="00CF252B"/>
    <w:rsid w:val="00CF26B4"/>
    <w:rsid w:val="00CF275B"/>
    <w:rsid w:val="00CF29AB"/>
    <w:rsid w:val="00CF31DD"/>
    <w:rsid w:val="00CF3342"/>
    <w:rsid w:val="00CF38D7"/>
    <w:rsid w:val="00CF3913"/>
    <w:rsid w:val="00CF4674"/>
    <w:rsid w:val="00CF5209"/>
    <w:rsid w:val="00CF54B3"/>
    <w:rsid w:val="00CF5E72"/>
    <w:rsid w:val="00CF5F6A"/>
    <w:rsid w:val="00CF6110"/>
    <w:rsid w:val="00CF7385"/>
    <w:rsid w:val="00CF7905"/>
    <w:rsid w:val="00D000EB"/>
    <w:rsid w:val="00D0164B"/>
    <w:rsid w:val="00D01AE3"/>
    <w:rsid w:val="00D030AD"/>
    <w:rsid w:val="00D03244"/>
    <w:rsid w:val="00D03461"/>
    <w:rsid w:val="00D03592"/>
    <w:rsid w:val="00D035F8"/>
    <w:rsid w:val="00D03662"/>
    <w:rsid w:val="00D03800"/>
    <w:rsid w:val="00D03A68"/>
    <w:rsid w:val="00D03D9B"/>
    <w:rsid w:val="00D0402D"/>
    <w:rsid w:val="00D044B6"/>
    <w:rsid w:val="00D04B7C"/>
    <w:rsid w:val="00D04B86"/>
    <w:rsid w:val="00D05719"/>
    <w:rsid w:val="00D061C2"/>
    <w:rsid w:val="00D06A0B"/>
    <w:rsid w:val="00D06B9B"/>
    <w:rsid w:val="00D06D40"/>
    <w:rsid w:val="00D06F0B"/>
    <w:rsid w:val="00D06F4B"/>
    <w:rsid w:val="00D07477"/>
    <w:rsid w:val="00D07E82"/>
    <w:rsid w:val="00D07F2D"/>
    <w:rsid w:val="00D102C0"/>
    <w:rsid w:val="00D10709"/>
    <w:rsid w:val="00D108BC"/>
    <w:rsid w:val="00D10DFC"/>
    <w:rsid w:val="00D110CC"/>
    <w:rsid w:val="00D11A69"/>
    <w:rsid w:val="00D12270"/>
    <w:rsid w:val="00D12A31"/>
    <w:rsid w:val="00D12A8E"/>
    <w:rsid w:val="00D12B30"/>
    <w:rsid w:val="00D12EA9"/>
    <w:rsid w:val="00D1305D"/>
    <w:rsid w:val="00D13117"/>
    <w:rsid w:val="00D1366B"/>
    <w:rsid w:val="00D138F4"/>
    <w:rsid w:val="00D13AA6"/>
    <w:rsid w:val="00D13BE6"/>
    <w:rsid w:val="00D13C17"/>
    <w:rsid w:val="00D13DD0"/>
    <w:rsid w:val="00D143C1"/>
    <w:rsid w:val="00D143D0"/>
    <w:rsid w:val="00D14EEA"/>
    <w:rsid w:val="00D14EF4"/>
    <w:rsid w:val="00D15229"/>
    <w:rsid w:val="00D15578"/>
    <w:rsid w:val="00D157EE"/>
    <w:rsid w:val="00D15A99"/>
    <w:rsid w:val="00D15E33"/>
    <w:rsid w:val="00D16162"/>
    <w:rsid w:val="00D16789"/>
    <w:rsid w:val="00D16DC7"/>
    <w:rsid w:val="00D17F8A"/>
    <w:rsid w:val="00D200BB"/>
    <w:rsid w:val="00D20252"/>
    <w:rsid w:val="00D20A78"/>
    <w:rsid w:val="00D2106E"/>
    <w:rsid w:val="00D213BD"/>
    <w:rsid w:val="00D21A73"/>
    <w:rsid w:val="00D21F96"/>
    <w:rsid w:val="00D22510"/>
    <w:rsid w:val="00D22569"/>
    <w:rsid w:val="00D22E33"/>
    <w:rsid w:val="00D230A1"/>
    <w:rsid w:val="00D23C59"/>
    <w:rsid w:val="00D24194"/>
    <w:rsid w:val="00D24A4D"/>
    <w:rsid w:val="00D24A55"/>
    <w:rsid w:val="00D24C19"/>
    <w:rsid w:val="00D24DAE"/>
    <w:rsid w:val="00D251EC"/>
    <w:rsid w:val="00D259DB"/>
    <w:rsid w:val="00D26FC1"/>
    <w:rsid w:val="00D27874"/>
    <w:rsid w:val="00D30ED0"/>
    <w:rsid w:val="00D30FA3"/>
    <w:rsid w:val="00D310D5"/>
    <w:rsid w:val="00D318E9"/>
    <w:rsid w:val="00D31975"/>
    <w:rsid w:val="00D31DBB"/>
    <w:rsid w:val="00D3289F"/>
    <w:rsid w:val="00D331F1"/>
    <w:rsid w:val="00D344A2"/>
    <w:rsid w:val="00D34996"/>
    <w:rsid w:val="00D34C8F"/>
    <w:rsid w:val="00D351ED"/>
    <w:rsid w:val="00D35FEA"/>
    <w:rsid w:val="00D35FFA"/>
    <w:rsid w:val="00D36038"/>
    <w:rsid w:val="00D3605D"/>
    <w:rsid w:val="00D36376"/>
    <w:rsid w:val="00D363CA"/>
    <w:rsid w:val="00D3655C"/>
    <w:rsid w:val="00D36919"/>
    <w:rsid w:val="00D36ED6"/>
    <w:rsid w:val="00D3726E"/>
    <w:rsid w:val="00D37312"/>
    <w:rsid w:val="00D37694"/>
    <w:rsid w:val="00D37772"/>
    <w:rsid w:val="00D37797"/>
    <w:rsid w:val="00D37CAC"/>
    <w:rsid w:val="00D37E68"/>
    <w:rsid w:val="00D40172"/>
    <w:rsid w:val="00D4022F"/>
    <w:rsid w:val="00D4058F"/>
    <w:rsid w:val="00D406D5"/>
    <w:rsid w:val="00D4086D"/>
    <w:rsid w:val="00D40873"/>
    <w:rsid w:val="00D40ECB"/>
    <w:rsid w:val="00D4135C"/>
    <w:rsid w:val="00D41475"/>
    <w:rsid w:val="00D41596"/>
    <w:rsid w:val="00D41EB7"/>
    <w:rsid w:val="00D424DF"/>
    <w:rsid w:val="00D425B2"/>
    <w:rsid w:val="00D4292D"/>
    <w:rsid w:val="00D438DA"/>
    <w:rsid w:val="00D43A70"/>
    <w:rsid w:val="00D441E8"/>
    <w:rsid w:val="00D442D1"/>
    <w:rsid w:val="00D444AB"/>
    <w:rsid w:val="00D448DB"/>
    <w:rsid w:val="00D44A2D"/>
    <w:rsid w:val="00D44E9A"/>
    <w:rsid w:val="00D44FAB"/>
    <w:rsid w:val="00D451B2"/>
    <w:rsid w:val="00D45466"/>
    <w:rsid w:val="00D4577A"/>
    <w:rsid w:val="00D45CE0"/>
    <w:rsid w:val="00D45D15"/>
    <w:rsid w:val="00D45DBD"/>
    <w:rsid w:val="00D460F3"/>
    <w:rsid w:val="00D46456"/>
    <w:rsid w:val="00D46958"/>
    <w:rsid w:val="00D472E4"/>
    <w:rsid w:val="00D47382"/>
    <w:rsid w:val="00D477EF"/>
    <w:rsid w:val="00D47B50"/>
    <w:rsid w:val="00D47DB4"/>
    <w:rsid w:val="00D47F6F"/>
    <w:rsid w:val="00D5000F"/>
    <w:rsid w:val="00D50201"/>
    <w:rsid w:val="00D502C8"/>
    <w:rsid w:val="00D50388"/>
    <w:rsid w:val="00D506FB"/>
    <w:rsid w:val="00D51109"/>
    <w:rsid w:val="00D51C61"/>
    <w:rsid w:val="00D51E14"/>
    <w:rsid w:val="00D52036"/>
    <w:rsid w:val="00D52092"/>
    <w:rsid w:val="00D52187"/>
    <w:rsid w:val="00D5255C"/>
    <w:rsid w:val="00D528AE"/>
    <w:rsid w:val="00D52C64"/>
    <w:rsid w:val="00D52CDD"/>
    <w:rsid w:val="00D52ECF"/>
    <w:rsid w:val="00D530DC"/>
    <w:rsid w:val="00D5332C"/>
    <w:rsid w:val="00D53384"/>
    <w:rsid w:val="00D534F4"/>
    <w:rsid w:val="00D53FB7"/>
    <w:rsid w:val="00D5422D"/>
    <w:rsid w:val="00D54D28"/>
    <w:rsid w:val="00D5543A"/>
    <w:rsid w:val="00D55562"/>
    <w:rsid w:val="00D557D0"/>
    <w:rsid w:val="00D558C6"/>
    <w:rsid w:val="00D55DEB"/>
    <w:rsid w:val="00D57861"/>
    <w:rsid w:val="00D60DFF"/>
    <w:rsid w:val="00D60F8B"/>
    <w:rsid w:val="00D619DD"/>
    <w:rsid w:val="00D61A53"/>
    <w:rsid w:val="00D61CC5"/>
    <w:rsid w:val="00D61CE4"/>
    <w:rsid w:val="00D61D47"/>
    <w:rsid w:val="00D62056"/>
    <w:rsid w:val="00D621FA"/>
    <w:rsid w:val="00D62440"/>
    <w:rsid w:val="00D62E07"/>
    <w:rsid w:val="00D634AE"/>
    <w:rsid w:val="00D63545"/>
    <w:rsid w:val="00D63BD2"/>
    <w:rsid w:val="00D63F67"/>
    <w:rsid w:val="00D64D1B"/>
    <w:rsid w:val="00D64E9A"/>
    <w:rsid w:val="00D6508B"/>
    <w:rsid w:val="00D65C1F"/>
    <w:rsid w:val="00D65EE6"/>
    <w:rsid w:val="00D66090"/>
    <w:rsid w:val="00D661D7"/>
    <w:rsid w:val="00D667C3"/>
    <w:rsid w:val="00D66BA2"/>
    <w:rsid w:val="00D66CB8"/>
    <w:rsid w:val="00D671B4"/>
    <w:rsid w:val="00D6726C"/>
    <w:rsid w:val="00D676D9"/>
    <w:rsid w:val="00D67930"/>
    <w:rsid w:val="00D67BBF"/>
    <w:rsid w:val="00D7046B"/>
    <w:rsid w:val="00D706C5"/>
    <w:rsid w:val="00D714AD"/>
    <w:rsid w:val="00D71524"/>
    <w:rsid w:val="00D716D0"/>
    <w:rsid w:val="00D717A0"/>
    <w:rsid w:val="00D71833"/>
    <w:rsid w:val="00D71947"/>
    <w:rsid w:val="00D71A14"/>
    <w:rsid w:val="00D71BE0"/>
    <w:rsid w:val="00D71E08"/>
    <w:rsid w:val="00D720A2"/>
    <w:rsid w:val="00D720E3"/>
    <w:rsid w:val="00D72223"/>
    <w:rsid w:val="00D7254F"/>
    <w:rsid w:val="00D7255A"/>
    <w:rsid w:val="00D72A92"/>
    <w:rsid w:val="00D72E60"/>
    <w:rsid w:val="00D72EF9"/>
    <w:rsid w:val="00D72F9C"/>
    <w:rsid w:val="00D74539"/>
    <w:rsid w:val="00D74915"/>
    <w:rsid w:val="00D74BFE"/>
    <w:rsid w:val="00D74CA9"/>
    <w:rsid w:val="00D75441"/>
    <w:rsid w:val="00D75537"/>
    <w:rsid w:val="00D757E8"/>
    <w:rsid w:val="00D759B7"/>
    <w:rsid w:val="00D75C76"/>
    <w:rsid w:val="00D75FEF"/>
    <w:rsid w:val="00D764D5"/>
    <w:rsid w:val="00D76505"/>
    <w:rsid w:val="00D76757"/>
    <w:rsid w:val="00D7684B"/>
    <w:rsid w:val="00D76945"/>
    <w:rsid w:val="00D76D4D"/>
    <w:rsid w:val="00D7702A"/>
    <w:rsid w:val="00D770F3"/>
    <w:rsid w:val="00D771E9"/>
    <w:rsid w:val="00D7728A"/>
    <w:rsid w:val="00D7749E"/>
    <w:rsid w:val="00D775DE"/>
    <w:rsid w:val="00D77DEE"/>
    <w:rsid w:val="00D77F92"/>
    <w:rsid w:val="00D803CC"/>
    <w:rsid w:val="00D80F84"/>
    <w:rsid w:val="00D80FB0"/>
    <w:rsid w:val="00D814D3"/>
    <w:rsid w:val="00D8150A"/>
    <w:rsid w:val="00D81655"/>
    <w:rsid w:val="00D81B2A"/>
    <w:rsid w:val="00D82216"/>
    <w:rsid w:val="00D8259F"/>
    <w:rsid w:val="00D826F1"/>
    <w:rsid w:val="00D829C8"/>
    <w:rsid w:val="00D82ED3"/>
    <w:rsid w:val="00D82FD3"/>
    <w:rsid w:val="00D8499F"/>
    <w:rsid w:val="00D852F2"/>
    <w:rsid w:val="00D85532"/>
    <w:rsid w:val="00D85EB5"/>
    <w:rsid w:val="00D85EB8"/>
    <w:rsid w:val="00D85F6C"/>
    <w:rsid w:val="00D86006"/>
    <w:rsid w:val="00D860F0"/>
    <w:rsid w:val="00D8634B"/>
    <w:rsid w:val="00D865B2"/>
    <w:rsid w:val="00D8674B"/>
    <w:rsid w:val="00D86ACA"/>
    <w:rsid w:val="00D86B29"/>
    <w:rsid w:val="00D86D1F"/>
    <w:rsid w:val="00D86F59"/>
    <w:rsid w:val="00D8745D"/>
    <w:rsid w:val="00D8752B"/>
    <w:rsid w:val="00D87846"/>
    <w:rsid w:val="00D878D0"/>
    <w:rsid w:val="00D879C9"/>
    <w:rsid w:val="00D87CD8"/>
    <w:rsid w:val="00D906E5"/>
    <w:rsid w:val="00D90C2E"/>
    <w:rsid w:val="00D90E1A"/>
    <w:rsid w:val="00D90EA6"/>
    <w:rsid w:val="00D90EE1"/>
    <w:rsid w:val="00D917DA"/>
    <w:rsid w:val="00D92338"/>
    <w:rsid w:val="00D92584"/>
    <w:rsid w:val="00D925CB"/>
    <w:rsid w:val="00D929B5"/>
    <w:rsid w:val="00D929EA"/>
    <w:rsid w:val="00D92B8C"/>
    <w:rsid w:val="00D92FF9"/>
    <w:rsid w:val="00D93B30"/>
    <w:rsid w:val="00D93ED8"/>
    <w:rsid w:val="00D94AFE"/>
    <w:rsid w:val="00D94B76"/>
    <w:rsid w:val="00D94E3B"/>
    <w:rsid w:val="00D95191"/>
    <w:rsid w:val="00D95AEA"/>
    <w:rsid w:val="00D95BE3"/>
    <w:rsid w:val="00D95F84"/>
    <w:rsid w:val="00D960AE"/>
    <w:rsid w:val="00D96A38"/>
    <w:rsid w:val="00D96B78"/>
    <w:rsid w:val="00D96CDA"/>
    <w:rsid w:val="00D96D1A"/>
    <w:rsid w:val="00D971B0"/>
    <w:rsid w:val="00D97257"/>
    <w:rsid w:val="00D97298"/>
    <w:rsid w:val="00D978F1"/>
    <w:rsid w:val="00DA0328"/>
    <w:rsid w:val="00DA07EC"/>
    <w:rsid w:val="00DA08D2"/>
    <w:rsid w:val="00DA10A9"/>
    <w:rsid w:val="00DA1309"/>
    <w:rsid w:val="00DA1C34"/>
    <w:rsid w:val="00DA1F9C"/>
    <w:rsid w:val="00DA215E"/>
    <w:rsid w:val="00DA2E3A"/>
    <w:rsid w:val="00DA2E9C"/>
    <w:rsid w:val="00DA3197"/>
    <w:rsid w:val="00DA3571"/>
    <w:rsid w:val="00DA379E"/>
    <w:rsid w:val="00DA387C"/>
    <w:rsid w:val="00DA3A2B"/>
    <w:rsid w:val="00DA3F78"/>
    <w:rsid w:val="00DA411F"/>
    <w:rsid w:val="00DA4354"/>
    <w:rsid w:val="00DA45B1"/>
    <w:rsid w:val="00DA471A"/>
    <w:rsid w:val="00DA47FB"/>
    <w:rsid w:val="00DA4AC9"/>
    <w:rsid w:val="00DA5773"/>
    <w:rsid w:val="00DA5A51"/>
    <w:rsid w:val="00DA6C6D"/>
    <w:rsid w:val="00DA6D11"/>
    <w:rsid w:val="00DA6DC4"/>
    <w:rsid w:val="00DA7B17"/>
    <w:rsid w:val="00DA7DA4"/>
    <w:rsid w:val="00DB0194"/>
    <w:rsid w:val="00DB02A7"/>
    <w:rsid w:val="00DB033D"/>
    <w:rsid w:val="00DB0421"/>
    <w:rsid w:val="00DB09F1"/>
    <w:rsid w:val="00DB0B7A"/>
    <w:rsid w:val="00DB1099"/>
    <w:rsid w:val="00DB1209"/>
    <w:rsid w:val="00DB155C"/>
    <w:rsid w:val="00DB17AE"/>
    <w:rsid w:val="00DB18CC"/>
    <w:rsid w:val="00DB2007"/>
    <w:rsid w:val="00DB23BF"/>
    <w:rsid w:val="00DB29BE"/>
    <w:rsid w:val="00DB3642"/>
    <w:rsid w:val="00DB36FA"/>
    <w:rsid w:val="00DB3977"/>
    <w:rsid w:val="00DB4300"/>
    <w:rsid w:val="00DB4600"/>
    <w:rsid w:val="00DB4967"/>
    <w:rsid w:val="00DB49B4"/>
    <w:rsid w:val="00DB5855"/>
    <w:rsid w:val="00DB6019"/>
    <w:rsid w:val="00DB6365"/>
    <w:rsid w:val="00DB64B4"/>
    <w:rsid w:val="00DB6AC4"/>
    <w:rsid w:val="00DB6D32"/>
    <w:rsid w:val="00DB784E"/>
    <w:rsid w:val="00DB79CB"/>
    <w:rsid w:val="00DB7D2B"/>
    <w:rsid w:val="00DC0339"/>
    <w:rsid w:val="00DC047F"/>
    <w:rsid w:val="00DC0E87"/>
    <w:rsid w:val="00DC1666"/>
    <w:rsid w:val="00DC255A"/>
    <w:rsid w:val="00DC26EE"/>
    <w:rsid w:val="00DC2ABF"/>
    <w:rsid w:val="00DC2B04"/>
    <w:rsid w:val="00DC2C80"/>
    <w:rsid w:val="00DC2E67"/>
    <w:rsid w:val="00DC303E"/>
    <w:rsid w:val="00DC3070"/>
    <w:rsid w:val="00DC3292"/>
    <w:rsid w:val="00DC337A"/>
    <w:rsid w:val="00DC37FC"/>
    <w:rsid w:val="00DC399C"/>
    <w:rsid w:val="00DC4125"/>
    <w:rsid w:val="00DC4556"/>
    <w:rsid w:val="00DC4591"/>
    <w:rsid w:val="00DC47A9"/>
    <w:rsid w:val="00DC4B1A"/>
    <w:rsid w:val="00DC4CD0"/>
    <w:rsid w:val="00DC4EBA"/>
    <w:rsid w:val="00DC4F2E"/>
    <w:rsid w:val="00DC53EB"/>
    <w:rsid w:val="00DC57FD"/>
    <w:rsid w:val="00DC59E1"/>
    <w:rsid w:val="00DC601D"/>
    <w:rsid w:val="00DC60C2"/>
    <w:rsid w:val="00DC61DB"/>
    <w:rsid w:val="00DC62CD"/>
    <w:rsid w:val="00DC646C"/>
    <w:rsid w:val="00DC6E7E"/>
    <w:rsid w:val="00DC701A"/>
    <w:rsid w:val="00DC70EB"/>
    <w:rsid w:val="00DC78B1"/>
    <w:rsid w:val="00DC7C71"/>
    <w:rsid w:val="00DC7DDC"/>
    <w:rsid w:val="00DD03FB"/>
    <w:rsid w:val="00DD161C"/>
    <w:rsid w:val="00DD18F2"/>
    <w:rsid w:val="00DD1CEF"/>
    <w:rsid w:val="00DD299E"/>
    <w:rsid w:val="00DD2C19"/>
    <w:rsid w:val="00DD2D65"/>
    <w:rsid w:val="00DD31BD"/>
    <w:rsid w:val="00DD37BB"/>
    <w:rsid w:val="00DD3A5B"/>
    <w:rsid w:val="00DD3C66"/>
    <w:rsid w:val="00DD4300"/>
    <w:rsid w:val="00DD4ED3"/>
    <w:rsid w:val="00DD63D0"/>
    <w:rsid w:val="00DD68C0"/>
    <w:rsid w:val="00DD789E"/>
    <w:rsid w:val="00DD7FF3"/>
    <w:rsid w:val="00DE00FA"/>
    <w:rsid w:val="00DE03FC"/>
    <w:rsid w:val="00DE09D3"/>
    <w:rsid w:val="00DE0FE0"/>
    <w:rsid w:val="00DE10AE"/>
    <w:rsid w:val="00DE1149"/>
    <w:rsid w:val="00DE1636"/>
    <w:rsid w:val="00DE1D94"/>
    <w:rsid w:val="00DE1FF9"/>
    <w:rsid w:val="00DE24B1"/>
    <w:rsid w:val="00DE2E6E"/>
    <w:rsid w:val="00DE2F4E"/>
    <w:rsid w:val="00DE300A"/>
    <w:rsid w:val="00DE30F7"/>
    <w:rsid w:val="00DE337D"/>
    <w:rsid w:val="00DE3F0C"/>
    <w:rsid w:val="00DE491F"/>
    <w:rsid w:val="00DE4A2B"/>
    <w:rsid w:val="00DE4B2C"/>
    <w:rsid w:val="00DE4FF5"/>
    <w:rsid w:val="00DE54DF"/>
    <w:rsid w:val="00DE6293"/>
    <w:rsid w:val="00DE641D"/>
    <w:rsid w:val="00DE657E"/>
    <w:rsid w:val="00DE68B4"/>
    <w:rsid w:val="00DE6908"/>
    <w:rsid w:val="00DE6F25"/>
    <w:rsid w:val="00DE6FDD"/>
    <w:rsid w:val="00DE7B66"/>
    <w:rsid w:val="00DE7DBC"/>
    <w:rsid w:val="00DE7EA9"/>
    <w:rsid w:val="00DE7F88"/>
    <w:rsid w:val="00DF06AB"/>
    <w:rsid w:val="00DF0C7E"/>
    <w:rsid w:val="00DF0DEC"/>
    <w:rsid w:val="00DF0DED"/>
    <w:rsid w:val="00DF1628"/>
    <w:rsid w:val="00DF2034"/>
    <w:rsid w:val="00DF2E19"/>
    <w:rsid w:val="00DF2E85"/>
    <w:rsid w:val="00DF350D"/>
    <w:rsid w:val="00DF3806"/>
    <w:rsid w:val="00DF3EB4"/>
    <w:rsid w:val="00DF4108"/>
    <w:rsid w:val="00DF4540"/>
    <w:rsid w:val="00DF4769"/>
    <w:rsid w:val="00DF47C3"/>
    <w:rsid w:val="00DF4E80"/>
    <w:rsid w:val="00DF507F"/>
    <w:rsid w:val="00DF580C"/>
    <w:rsid w:val="00DF5BD4"/>
    <w:rsid w:val="00DF5CAD"/>
    <w:rsid w:val="00DF6617"/>
    <w:rsid w:val="00DF6D80"/>
    <w:rsid w:val="00DF6E45"/>
    <w:rsid w:val="00DF7397"/>
    <w:rsid w:val="00DF76FE"/>
    <w:rsid w:val="00DF7785"/>
    <w:rsid w:val="00DF7A46"/>
    <w:rsid w:val="00DF7F6F"/>
    <w:rsid w:val="00E00354"/>
    <w:rsid w:val="00E00659"/>
    <w:rsid w:val="00E00842"/>
    <w:rsid w:val="00E008C0"/>
    <w:rsid w:val="00E00987"/>
    <w:rsid w:val="00E00B11"/>
    <w:rsid w:val="00E0124B"/>
    <w:rsid w:val="00E01304"/>
    <w:rsid w:val="00E0159A"/>
    <w:rsid w:val="00E01822"/>
    <w:rsid w:val="00E0218B"/>
    <w:rsid w:val="00E022C4"/>
    <w:rsid w:val="00E02F5F"/>
    <w:rsid w:val="00E03497"/>
    <w:rsid w:val="00E03B7D"/>
    <w:rsid w:val="00E03E36"/>
    <w:rsid w:val="00E03EB0"/>
    <w:rsid w:val="00E03F29"/>
    <w:rsid w:val="00E04193"/>
    <w:rsid w:val="00E04C0A"/>
    <w:rsid w:val="00E05D6B"/>
    <w:rsid w:val="00E05D72"/>
    <w:rsid w:val="00E06354"/>
    <w:rsid w:val="00E065B8"/>
    <w:rsid w:val="00E06683"/>
    <w:rsid w:val="00E0677A"/>
    <w:rsid w:val="00E069F5"/>
    <w:rsid w:val="00E06EC1"/>
    <w:rsid w:val="00E078AA"/>
    <w:rsid w:val="00E10276"/>
    <w:rsid w:val="00E102FC"/>
    <w:rsid w:val="00E105BF"/>
    <w:rsid w:val="00E1082F"/>
    <w:rsid w:val="00E10BBD"/>
    <w:rsid w:val="00E10CBA"/>
    <w:rsid w:val="00E10D4D"/>
    <w:rsid w:val="00E111F5"/>
    <w:rsid w:val="00E11947"/>
    <w:rsid w:val="00E11D70"/>
    <w:rsid w:val="00E11ED4"/>
    <w:rsid w:val="00E124B1"/>
    <w:rsid w:val="00E124C4"/>
    <w:rsid w:val="00E127F0"/>
    <w:rsid w:val="00E12C78"/>
    <w:rsid w:val="00E132EA"/>
    <w:rsid w:val="00E13B18"/>
    <w:rsid w:val="00E13B2A"/>
    <w:rsid w:val="00E13E6F"/>
    <w:rsid w:val="00E149D2"/>
    <w:rsid w:val="00E14C9F"/>
    <w:rsid w:val="00E15716"/>
    <w:rsid w:val="00E16816"/>
    <w:rsid w:val="00E16856"/>
    <w:rsid w:val="00E16B1C"/>
    <w:rsid w:val="00E16B30"/>
    <w:rsid w:val="00E16CEB"/>
    <w:rsid w:val="00E1706A"/>
    <w:rsid w:val="00E170E5"/>
    <w:rsid w:val="00E172FD"/>
    <w:rsid w:val="00E17553"/>
    <w:rsid w:val="00E2011A"/>
    <w:rsid w:val="00E203C1"/>
    <w:rsid w:val="00E204EB"/>
    <w:rsid w:val="00E206A3"/>
    <w:rsid w:val="00E20B24"/>
    <w:rsid w:val="00E20B8A"/>
    <w:rsid w:val="00E21340"/>
    <w:rsid w:val="00E215A2"/>
    <w:rsid w:val="00E21758"/>
    <w:rsid w:val="00E21AE7"/>
    <w:rsid w:val="00E21BF5"/>
    <w:rsid w:val="00E21E8B"/>
    <w:rsid w:val="00E22269"/>
    <w:rsid w:val="00E22280"/>
    <w:rsid w:val="00E224F1"/>
    <w:rsid w:val="00E224F8"/>
    <w:rsid w:val="00E22DF5"/>
    <w:rsid w:val="00E230CC"/>
    <w:rsid w:val="00E236E5"/>
    <w:rsid w:val="00E239D5"/>
    <w:rsid w:val="00E23EDB"/>
    <w:rsid w:val="00E2456A"/>
    <w:rsid w:val="00E2472D"/>
    <w:rsid w:val="00E249BD"/>
    <w:rsid w:val="00E24FDA"/>
    <w:rsid w:val="00E2534C"/>
    <w:rsid w:val="00E25B43"/>
    <w:rsid w:val="00E25B74"/>
    <w:rsid w:val="00E25CED"/>
    <w:rsid w:val="00E26400"/>
    <w:rsid w:val="00E26524"/>
    <w:rsid w:val="00E26672"/>
    <w:rsid w:val="00E2708A"/>
    <w:rsid w:val="00E274BF"/>
    <w:rsid w:val="00E27702"/>
    <w:rsid w:val="00E27BEA"/>
    <w:rsid w:val="00E27D93"/>
    <w:rsid w:val="00E30070"/>
    <w:rsid w:val="00E3008D"/>
    <w:rsid w:val="00E30629"/>
    <w:rsid w:val="00E313A6"/>
    <w:rsid w:val="00E31BA7"/>
    <w:rsid w:val="00E31C2B"/>
    <w:rsid w:val="00E31D54"/>
    <w:rsid w:val="00E3235C"/>
    <w:rsid w:val="00E332C8"/>
    <w:rsid w:val="00E3399E"/>
    <w:rsid w:val="00E33CA3"/>
    <w:rsid w:val="00E3440D"/>
    <w:rsid w:val="00E34A75"/>
    <w:rsid w:val="00E354E9"/>
    <w:rsid w:val="00E35635"/>
    <w:rsid w:val="00E35A07"/>
    <w:rsid w:val="00E365AA"/>
    <w:rsid w:val="00E36600"/>
    <w:rsid w:val="00E366B5"/>
    <w:rsid w:val="00E3688D"/>
    <w:rsid w:val="00E36A86"/>
    <w:rsid w:val="00E36B33"/>
    <w:rsid w:val="00E36B65"/>
    <w:rsid w:val="00E370A6"/>
    <w:rsid w:val="00E37222"/>
    <w:rsid w:val="00E377F0"/>
    <w:rsid w:val="00E37C12"/>
    <w:rsid w:val="00E37D65"/>
    <w:rsid w:val="00E40122"/>
    <w:rsid w:val="00E40511"/>
    <w:rsid w:val="00E407B8"/>
    <w:rsid w:val="00E4083B"/>
    <w:rsid w:val="00E41613"/>
    <w:rsid w:val="00E41961"/>
    <w:rsid w:val="00E41A08"/>
    <w:rsid w:val="00E41B3A"/>
    <w:rsid w:val="00E41BCA"/>
    <w:rsid w:val="00E42332"/>
    <w:rsid w:val="00E4238A"/>
    <w:rsid w:val="00E4289A"/>
    <w:rsid w:val="00E4333E"/>
    <w:rsid w:val="00E43484"/>
    <w:rsid w:val="00E43544"/>
    <w:rsid w:val="00E43D5B"/>
    <w:rsid w:val="00E43D92"/>
    <w:rsid w:val="00E43FA8"/>
    <w:rsid w:val="00E44692"/>
    <w:rsid w:val="00E44735"/>
    <w:rsid w:val="00E452E9"/>
    <w:rsid w:val="00E45451"/>
    <w:rsid w:val="00E458C3"/>
    <w:rsid w:val="00E45938"/>
    <w:rsid w:val="00E45E12"/>
    <w:rsid w:val="00E45EDD"/>
    <w:rsid w:val="00E4657F"/>
    <w:rsid w:val="00E46EEA"/>
    <w:rsid w:val="00E47165"/>
    <w:rsid w:val="00E475AA"/>
    <w:rsid w:val="00E47AE3"/>
    <w:rsid w:val="00E501C4"/>
    <w:rsid w:val="00E50630"/>
    <w:rsid w:val="00E507B7"/>
    <w:rsid w:val="00E50D97"/>
    <w:rsid w:val="00E50E88"/>
    <w:rsid w:val="00E51E3B"/>
    <w:rsid w:val="00E520AB"/>
    <w:rsid w:val="00E520C7"/>
    <w:rsid w:val="00E52120"/>
    <w:rsid w:val="00E524F4"/>
    <w:rsid w:val="00E52782"/>
    <w:rsid w:val="00E528C5"/>
    <w:rsid w:val="00E52E85"/>
    <w:rsid w:val="00E530AB"/>
    <w:rsid w:val="00E530C4"/>
    <w:rsid w:val="00E5332B"/>
    <w:rsid w:val="00E534B7"/>
    <w:rsid w:val="00E53C06"/>
    <w:rsid w:val="00E53D04"/>
    <w:rsid w:val="00E5490A"/>
    <w:rsid w:val="00E54FC7"/>
    <w:rsid w:val="00E551FC"/>
    <w:rsid w:val="00E5538E"/>
    <w:rsid w:val="00E55DE5"/>
    <w:rsid w:val="00E55ECC"/>
    <w:rsid w:val="00E561D3"/>
    <w:rsid w:val="00E56800"/>
    <w:rsid w:val="00E56836"/>
    <w:rsid w:val="00E56A95"/>
    <w:rsid w:val="00E56B0F"/>
    <w:rsid w:val="00E571EF"/>
    <w:rsid w:val="00E571F8"/>
    <w:rsid w:val="00E572F5"/>
    <w:rsid w:val="00E5747E"/>
    <w:rsid w:val="00E574A4"/>
    <w:rsid w:val="00E603A0"/>
    <w:rsid w:val="00E60CDF"/>
    <w:rsid w:val="00E61356"/>
    <w:rsid w:val="00E61762"/>
    <w:rsid w:val="00E6196D"/>
    <w:rsid w:val="00E61BBA"/>
    <w:rsid w:val="00E61CA9"/>
    <w:rsid w:val="00E61DFE"/>
    <w:rsid w:val="00E61F67"/>
    <w:rsid w:val="00E6243E"/>
    <w:rsid w:val="00E62620"/>
    <w:rsid w:val="00E62642"/>
    <w:rsid w:val="00E62653"/>
    <w:rsid w:val="00E629D6"/>
    <w:rsid w:val="00E62A3D"/>
    <w:rsid w:val="00E62B57"/>
    <w:rsid w:val="00E6314B"/>
    <w:rsid w:val="00E632B2"/>
    <w:rsid w:val="00E63A1D"/>
    <w:rsid w:val="00E64032"/>
    <w:rsid w:val="00E64326"/>
    <w:rsid w:val="00E64430"/>
    <w:rsid w:val="00E65075"/>
    <w:rsid w:val="00E66128"/>
    <w:rsid w:val="00E6680B"/>
    <w:rsid w:val="00E66A2F"/>
    <w:rsid w:val="00E66C18"/>
    <w:rsid w:val="00E66FF9"/>
    <w:rsid w:val="00E674FC"/>
    <w:rsid w:val="00E6773D"/>
    <w:rsid w:val="00E677E6"/>
    <w:rsid w:val="00E700A0"/>
    <w:rsid w:val="00E7019A"/>
    <w:rsid w:val="00E701A6"/>
    <w:rsid w:val="00E7088E"/>
    <w:rsid w:val="00E70B4D"/>
    <w:rsid w:val="00E713B6"/>
    <w:rsid w:val="00E71600"/>
    <w:rsid w:val="00E71B4D"/>
    <w:rsid w:val="00E72302"/>
    <w:rsid w:val="00E7260A"/>
    <w:rsid w:val="00E7300D"/>
    <w:rsid w:val="00E73744"/>
    <w:rsid w:val="00E737CE"/>
    <w:rsid w:val="00E74175"/>
    <w:rsid w:val="00E746DC"/>
    <w:rsid w:val="00E74AE3"/>
    <w:rsid w:val="00E75FC2"/>
    <w:rsid w:val="00E763F9"/>
    <w:rsid w:val="00E765ED"/>
    <w:rsid w:val="00E7669C"/>
    <w:rsid w:val="00E769BC"/>
    <w:rsid w:val="00E76C20"/>
    <w:rsid w:val="00E76C54"/>
    <w:rsid w:val="00E772E7"/>
    <w:rsid w:val="00E77958"/>
    <w:rsid w:val="00E77BB8"/>
    <w:rsid w:val="00E80A07"/>
    <w:rsid w:val="00E81148"/>
    <w:rsid w:val="00E8147A"/>
    <w:rsid w:val="00E814B6"/>
    <w:rsid w:val="00E816CE"/>
    <w:rsid w:val="00E81C5E"/>
    <w:rsid w:val="00E820D8"/>
    <w:rsid w:val="00E82872"/>
    <w:rsid w:val="00E82AEA"/>
    <w:rsid w:val="00E82CF1"/>
    <w:rsid w:val="00E836AE"/>
    <w:rsid w:val="00E83A41"/>
    <w:rsid w:val="00E84134"/>
    <w:rsid w:val="00E846C5"/>
    <w:rsid w:val="00E848F5"/>
    <w:rsid w:val="00E854A6"/>
    <w:rsid w:val="00E8559F"/>
    <w:rsid w:val="00E85A10"/>
    <w:rsid w:val="00E85BB9"/>
    <w:rsid w:val="00E85BDA"/>
    <w:rsid w:val="00E85E5B"/>
    <w:rsid w:val="00E864F2"/>
    <w:rsid w:val="00E865CB"/>
    <w:rsid w:val="00E866F4"/>
    <w:rsid w:val="00E86DB1"/>
    <w:rsid w:val="00E86EFE"/>
    <w:rsid w:val="00E87924"/>
    <w:rsid w:val="00E90973"/>
    <w:rsid w:val="00E90DC1"/>
    <w:rsid w:val="00E918DF"/>
    <w:rsid w:val="00E923AE"/>
    <w:rsid w:val="00E93030"/>
    <w:rsid w:val="00E93084"/>
    <w:rsid w:val="00E9313D"/>
    <w:rsid w:val="00E93B83"/>
    <w:rsid w:val="00E94095"/>
    <w:rsid w:val="00E944A1"/>
    <w:rsid w:val="00E947F0"/>
    <w:rsid w:val="00E95CBB"/>
    <w:rsid w:val="00E963F2"/>
    <w:rsid w:val="00E9654B"/>
    <w:rsid w:val="00E96847"/>
    <w:rsid w:val="00E96869"/>
    <w:rsid w:val="00E97015"/>
    <w:rsid w:val="00E973C2"/>
    <w:rsid w:val="00E97535"/>
    <w:rsid w:val="00E979A5"/>
    <w:rsid w:val="00E97A88"/>
    <w:rsid w:val="00EA03DD"/>
    <w:rsid w:val="00EA04CF"/>
    <w:rsid w:val="00EA08FF"/>
    <w:rsid w:val="00EA0FFC"/>
    <w:rsid w:val="00EA1219"/>
    <w:rsid w:val="00EA160C"/>
    <w:rsid w:val="00EA1DFE"/>
    <w:rsid w:val="00EA20DC"/>
    <w:rsid w:val="00EA22BD"/>
    <w:rsid w:val="00EA239E"/>
    <w:rsid w:val="00EA2438"/>
    <w:rsid w:val="00EA2975"/>
    <w:rsid w:val="00EA2BA4"/>
    <w:rsid w:val="00EA2BDD"/>
    <w:rsid w:val="00EA336E"/>
    <w:rsid w:val="00EA3458"/>
    <w:rsid w:val="00EA34C2"/>
    <w:rsid w:val="00EA3C89"/>
    <w:rsid w:val="00EA4876"/>
    <w:rsid w:val="00EA48FD"/>
    <w:rsid w:val="00EA55A3"/>
    <w:rsid w:val="00EA57B5"/>
    <w:rsid w:val="00EA58E2"/>
    <w:rsid w:val="00EA5D41"/>
    <w:rsid w:val="00EA5EC6"/>
    <w:rsid w:val="00EA62F0"/>
    <w:rsid w:val="00EA660F"/>
    <w:rsid w:val="00EA77D3"/>
    <w:rsid w:val="00EA7BD6"/>
    <w:rsid w:val="00EA7BD8"/>
    <w:rsid w:val="00EA7CEA"/>
    <w:rsid w:val="00EA7EB1"/>
    <w:rsid w:val="00EA7F36"/>
    <w:rsid w:val="00EB0638"/>
    <w:rsid w:val="00EB0C64"/>
    <w:rsid w:val="00EB114A"/>
    <w:rsid w:val="00EB135B"/>
    <w:rsid w:val="00EB1473"/>
    <w:rsid w:val="00EB14B2"/>
    <w:rsid w:val="00EB14CB"/>
    <w:rsid w:val="00EB1AE3"/>
    <w:rsid w:val="00EB2287"/>
    <w:rsid w:val="00EB233E"/>
    <w:rsid w:val="00EB27C5"/>
    <w:rsid w:val="00EB2AB3"/>
    <w:rsid w:val="00EB2FD0"/>
    <w:rsid w:val="00EB2FD7"/>
    <w:rsid w:val="00EB39B6"/>
    <w:rsid w:val="00EB4639"/>
    <w:rsid w:val="00EB4B97"/>
    <w:rsid w:val="00EB4DA3"/>
    <w:rsid w:val="00EB541A"/>
    <w:rsid w:val="00EB563F"/>
    <w:rsid w:val="00EB5A6F"/>
    <w:rsid w:val="00EB5EBA"/>
    <w:rsid w:val="00EB5F74"/>
    <w:rsid w:val="00EB5FAC"/>
    <w:rsid w:val="00EB6ADE"/>
    <w:rsid w:val="00EB6C1D"/>
    <w:rsid w:val="00EB6C77"/>
    <w:rsid w:val="00EB752B"/>
    <w:rsid w:val="00EB756B"/>
    <w:rsid w:val="00EB791C"/>
    <w:rsid w:val="00EB797A"/>
    <w:rsid w:val="00EB7D9D"/>
    <w:rsid w:val="00EB7DD8"/>
    <w:rsid w:val="00EC09DC"/>
    <w:rsid w:val="00EC0B56"/>
    <w:rsid w:val="00EC0CBC"/>
    <w:rsid w:val="00EC0D53"/>
    <w:rsid w:val="00EC0E82"/>
    <w:rsid w:val="00EC1258"/>
    <w:rsid w:val="00EC143F"/>
    <w:rsid w:val="00EC1462"/>
    <w:rsid w:val="00EC1913"/>
    <w:rsid w:val="00EC1EBF"/>
    <w:rsid w:val="00EC1FA4"/>
    <w:rsid w:val="00EC2201"/>
    <w:rsid w:val="00EC2FD4"/>
    <w:rsid w:val="00EC372D"/>
    <w:rsid w:val="00EC3B01"/>
    <w:rsid w:val="00EC3C6F"/>
    <w:rsid w:val="00EC3D32"/>
    <w:rsid w:val="00EC3EAC"/>
    <w:rsid w:val="00EC47AA"/>
    <w:rsid w:val="00EC4A32"/>
    <w:rsid w:val="00EC4F54"/>
    <w:rsid w:val="00EC4F95"/>
    <w:rsid w:val="00EC57EF"/>
    <w:rsid w:val="00EC58BF"/>
    <w:rsid w:val="00EC5AC7"/>
    <w:rsid w:val="00EC5B56"/>
    <w:rsid w:val="00EC5C55"/>
    <w:rsid w:val="00EC6065"/>
    <w:rsid w:val="00EC6885"/>
    <w:rsid w:val="00EC6A34"/>
    <w:rsid w:val="00EC70D4"/>
    <w:rsid w:val="00EC70FB"/>
    <w:rsid w:val="00EC7418"/>
    <w:rsid w:val="00EC742E"/>
    <w:rsid w:val="00EC7934"/>
    <w:rsid w:val="00EC7AD1"/>
    <w:rsid w:val="00EC7E27"/>
    <w:rsid w:val="00EC7E32"/>
    <w:rsid w:val="00ED023F"/>
    <w:rsid w:val="00ED04A9"/>
    <w:rsid w:val="00ED04E4"/>
    <w:rsid w:val="00ED0542"/>
    <w:rsid w:val="00ED10BC"/>
    <w:rsid w:val="00ED1467"/>
    <w:rsid w:val="00ED1942"/>
    <w:rsid w:val="00ED1D1A"/>
    <w:rsid w:val="00ED1D64"/>
    <w:rsid w:val="00ED1FB5"/>
    <w:rsid w:val="00ED2111"/>
    <w:rsid w:val="00ED2175"/>
    <w:rsid w:val="00ED29AD"/>
    <w:rsid w:val="00ED2AB7"/>
    <w:rsid w:val="00ED2FA1"/>
    <w:rsid w:val="00ED3404"/>
    <w:rsid w:val="00ED36C3"/>
    <w:rsid w:val="00ED41DD"/>
    <w:rsid w:val="00ED4949"/>
    <w:rsid w:val="00ED4E4A"/>
    <w:rsid w:val="00ED50C3"/>
    <w:rsid w:val="00ED5AB1"/>
    <w:rsid w:val="00ED6020"/>
    <w:rsid w:val="00ED6128"/>
    <w:rsid w:val="00ED613C"/>
    <w:rsid w:val="00ED6545"/>
    <w:rsid w:val="00ED65FF"/>
    <w:rsid w:val="00ED7162"/>
    <w:rsid w:val="00ED78A1"/>
    <w:rsid w:val="00ED78CC"/>
    <w:rsid w:val="00EE0152"/>
    <w:rsid w:val="00EE078E"/>
    <w:rsid w:val="00EE0D50"/>
    <w:rsid w:val="00EE0E87"/>
    <w:rsid w:val="00EE1559"/>
    <w:rsid w:val="00EE194C"/>
    <w:rsid w:val="00EE2414"/>
    <w:rsid w:val="00EE2869"/>
    <w:rsid w:val="00EE320D"/>
    <w:rsid w:val="00EE3225"/>
    <w:rsid w:val="00EE3791"/>
    <w:rsid w:val="00EE38BF"/>
    <w:rsid w:val="00EE3B9E"/>
    <w:rsid w:val="00EE3EF1"/>
    <w:rsid w:val="00EE40D2"/>
    <w:rsid w:val="00EE410D"/>
    <w:rsid w:val="00EE4624"/>
    <w:rsid w:val="00EE4655"/>
    <w:rsid w:val="00EE4832"/>
    <w:rsid w:val="00EE487C"/>
    <w:rsid w:val="00EE5371"/>
    <w:rsid w:val="00EE5416"/>
    <w:rsid w:val="00EE57E3"/>
    <w:rsid w:val="00EE5936"/>
    <w:rsid w:val="00EE5ED1"/>
    <w:rsid w:val="00EE6072"/>
    <w:rsid w:val="00EE6196"/>
    <w:rsid w:val="00EE6226"/>
    <w:rsid w:val="00EE643B"/>
    <w:rsid w:val="00EE673C"/>
    <w:rsid w:val="00EE71AB"/>
    <w:rsid w:val="00EE7E89"/>
    <w:rsid w:val="00EF016E"/>
    <w:rsid w:val="00EF085C"/>
    <w:rsid w:val="00EF089A"/>
    <w:rsid w:val="00EF0A6E"/>
    <w:rsid w:val="00EF0E7C"/>
    <w:rsid w:val="00EF0E80"/>
    <w:rsid w:val="00EF0F84"/>
    <w:rsid w:val="00EF1200"/>
    <w:rsid w:val="00EF1920"/>
    <w:rsid w:val="00EF1B44"/>
    <w:rsid w:val="00EF1C44"/>
    <w:rsid w:val="00EF1CBA"/>
    <w:rsid w:val="00EF20C7"/>
    <w:rsid w:val="00EF23E9"/>
    <w:rsid w:val="00EF2892"/>
    <w:rsid w:val="00EF2EA9"/>
    <w:rsid w:val="00EF2ED8"/>
    <w:rsid w:val="00EF346D"/>
    <w:rsid w:val="00EF350F"/>
    <w:rsid w:val="00EF3744"/>
    <w:rsid w:val="00EF3E90"/>
    <w:rsid w:val="00EF3FCE"/>
    <w:rsid w:val="00EF4ADD"/>
    <w:rsid w:val="00EF4B7D"/>
    <w:rsid w:val="00EF4E9A"/>
    <w:rsid w:val="00EF569B"/>
    <w:rsid w:val="00EF5B06"/>
    <w:rsid w:val="00EF6065"/>
    <w:rsid w:val="00EF67C7"/>
    <w:rsid w:val="00EF6971"/>
    <w:rsid w:val="00EF6A0A"/>
    <w:rsid w:val="00EF6A6B"/>
    <w:rsid w:val="00EF6AAB"/>
    <w:rsid w:val="00EF6C9C"/>
    <w:rsid w:val="00EF6CFF"/>
    <w:rsid w:val="00EF71B8"/>
    <w:rsid w:val="00EF760C"/>
    <w:rsid w:val="00EF789F"/>
    <w:rsid w:val="00F010FB"/>
    <w:rsid w:val="00F0145F"/>
    <w:rsid w:val="00F0151F"/>
    <w:rsid w:val="00F016EC"/>
    <w:rsid w:val="00F017B7"/>
    <w:rsid w:val="00F0181B"/>
    <w:rsid w:val="00F01A20"/>
    <w:rsid w:val="00F01C5A"/>
    <w:rsid w:val="00F02A38"/>
    <w:rsid w:val="00F02DA0"/>
    <w:rsid w:val="00F03766"/>
    <w:rsid w:val="00F03A50"/>
    <w:rsid w:val="00F03D49"/>
    <w:rsid w:val="00F03DB5"/>
    <w:rsid w:val="00F03FEB"/>
    <w:rsid w:val="00F0512C"/>
    <w:rsid w:val="00F053ED"/>
    <w:rsid w:val="00F05957"/>
    <w:rsid w:val="00F05A6D"/>
    <w:rsid w:val="00F05EE6"/>
    <w:rsid w:val="00F06943"/>
    <w:rsid w:val="00F06B0C"/>
    <w:rsid w:val="00F06DE6"/>
    <w:rsid w:val="00F0735D"/>
    <w:rsid w:val="00F0764D"/>
    <w:rsid w:val="00F0769C"/>
    <w:rsid w:val="00F0791A"/>
    <w:rsid w:val="00F10091"/>
    <w:rsid w:val="00F10220"/>
    <w:rsid w:val="00F1023B"/>
    <w:rsid w:val="00F1031B"/>
    <w:rsid w:val="00F103FC"/>
    <w:rsid w:val="00F10668"/>
    <w:rsid w:val="00F106FA"/>
    <w:rsid w:val="00F108C4"/>
    <w:rsid w:val="00F115BF"/>
    <w:rsid w:val="00F11BEF"/>
    <w:rsid w:val="00F121BF"/>
    <w:rsid w:val="00F13842"/>
    <w:rsid w:val="00F1388C"/>
    <w:rsid w:val="00F13B5F"/>
    <w:rsid w:val="00F13B68"/>
    <w:rsid w:val="00F13C2B"/>
    <w:rsid w:val="00F13F9B"/>
    <w:rsid w:val="00F15857"/>
    <w:rsid w:val="00F15A3F"/>
    <w:rsid w:val="00F15C36"/>
    <w:rsid w:val="00F15C80"/>
    <w:rsid w:val="00F15CBB"/>
    <w:rsid w:val="00F15CF1"/>
    <w:rsid w:val="00F15DA9"/>
    <w:rsid w:val="00F15E00"/>
    <w:rsid w:val="00F17212"/>
    <w:rsid w:val="00F17490"/>
    <w:rsid w:val="00F174E0"/>
    <w:rsid w:val="00F17620"/>
    <w:rsid w:val="00F1767E"/>
    <w:rsid w:val="00F17BB5"/>
    <w:rsid w:val="00F17C6A"/>
    <w:rsid w:val="00F17F0F"/>
    <w:rsid w:val="00F2023A"/>
    <w:rsid w:val="00F2037A"/>
    <w:rsid w:val="00F207DF"/>
    <w:rsid w:val="00F207F1"/>
    <w:rsid w:val="00F20BC2"/>
    <w:rsid w:val="00F20BF0"/>
    <w:rsid w:val="00F20C73"/>
    <w:rsid w:val="00F20D19"/>
    <w:rsid w:val="00F216FB"/>
    <w:rsid w:val="00F22E5A"/>
    <w:rsid w:val="00F23057"/>
    <w:rsid w:val="00F235CF"/>
    <w:rsid w:val="00F23660"/>
    <w:rsid w:val="00F239E2"/>
    <w:rsid w:val="00F23A30"/>
    <w:rsid w:val="00F23CA5"/>
    <w:rsid w:val="00F240F2"/>
    <w:rsid w:val="00F242C7"/>
    <w:rsid w:val="00F2446A"/>
    <w:rsid w:val="00F244EF"/>
    <w:rsid w:val="00F251F0"/>
    <w:rsid w:val="00F2526E"/>
    <w:rsid w:val="00F25F4D"/>
    <w:rsid w:val="00F25FD2"/>
    <w:rsid w:val="00F2653A"/>
    <w:rsid w:val="00F26935"/>
    <w:rsid w:val="00F26A55"/>
    <w:rsid w:val="00F27954"/>
    <w:rsid w:val="00F27B81"/>
    <w:rsid w:val="00F3067B"/>
    <w:rsid w:val="00F30787"/>
    <w:rsid w:val="00F309F5"/>
    <w:rsid w:val="00F3116B"/>
    <w:rsid w:val="00F315B6"/>
    <w:rsid w:val="00F31C3F"/>
    <w:rsid w:val="00F31F1C"/>
    <w:rsid w:val="00F32262"/>
    <w:rsid w:val="00F323EE"/>
    <w:rsid w:val="00F32AA8"/>
    <w:rsid w:val="00F32E3A"/>
    <w:rsid w:val="00F339E0"/>
    <w:rsid w:val="00F34035"/>
    <w:rsid w:val="00F34364"/>
    <w:rsid w:val="00F3468E"/>
    <w:rsid w:val="00F34820"/>
    <w:rsid w:val="00F34ABC"/>
    <w:rsid w:val="00F34E38"/>
    <w:rsid w:val="00F35B58"/>
    <w:rsid w:val="00F35FC0"/>
    <w:rsid w:val="00F36054"/>
    <w:rsid w:val="00F3655C"/>
    <w:rsid w:val="00F369D5"/>
    <w:rsid w:val="00F36FBB"/>
    <w:rsid w:val="00F36FC1"/>
    <w:rsid w:val="00F37388"/>
    <w:rsid w:val="00F37738"/>
    <w:rsid w:val="00F378DB"/>
    <w:rsid w:val="00F37AAD"/>
    <w:rsid w:val="00F37D12"/>
    <w:rsid w:val="00F37F84"/>
    <w:rsid w:val="00F40080"/>
    <w:rsid w:val="00F40249"/>
    <w:rsid w:val="00F40C29"/>
    <w:rsid w:val="00F40C36"/>
    <w:rsid w:val="00F40E70"/>
    <w:rsid w:val="00F42022"/>
    <w:rsid w:val="00F4272C"/>
    <w:rsid w:val="00F427B6"/>
    <w:rsid w:val="00F4289C"/>
    <w:rsid w:val="00F42B3C"/>
    <w:rsid w:val="00F42CF3"/>
    <w:rsid w:val="00F42D28"/>
    <w:rsid w:val="00F43440"/>
    <w:rsid w:val="00F43924"/>
    <w:rsid w:val="00F43C42"/>
    <w:rsid w:val="00F43C49"/>
    <w:rsid w:val="00F4453D"/>
    <w:rsid w:val="00F44775"/>
    <w:rsid w:val="00F452A3"/>
    <w:rsid w:val="00F45318"/>
    <w:rsid w:val="00F4572D"/>
    <w:rsid w:val="00F457C2"/>
    <w:rsid w:val="00F4588D"/>
    <w:rsid w:val="00F45920"/>
    <w:rsid w:val="00F459BF"/>
    <w:rsid w:val="00F46505"/>
    <w:rsid w:val="00F46B1C"/>
    <w:rsid w:val="00F47208"/>
    <w:rsid w:val="00F473A0"/>
    <w:rsid w:val="00F47459"/>
    <w:rsid w:val="00F47572"/>
    <w:rsid w:val="00F476F6"/>
    <w:rsid w:val="00F479B7"/>
    <w:rsid w:val="00F47EB0"/>
    <w:rsid w:val="00F50BB3"/>
    <w:rsid w:val="00F517AC"/>
    <w:rsid w:val="00F5188E"/>
    <w:rsid w:val="00F51D55"/>
    <w:rsid w:val="00F5219E"/>
    <w:rsid w:val="00F522DA"/>
    <w:rsid w:val="00F5281B"/>
    <w:rsid w:val="00F52DDB"/>
    <w:rsid w:val="00F5323F"/>
    <w:rsid w:val="00F53968"/>
    <w:rsid w:val="00F53CCA"/>
    <w:rsid w:val="00F54036"/>
    <w:rsid w:val="00F54362"/>
    <w:rsid w:val="00F54627"/>
    <w:rsid w:val="00F54A28"/>
    <w:rsid w:val="00F555BE"/>
    <w:rsid w:val="00F55704"/>
    <w:rsid w:val="00F55E22"/>
    <w:rsid w:val="00F5607B"/>
    <w:rsid w:val="00F560D2"/>
    <w:rsid w:val="00F561AE"/>
    <w:rsid w:val="00F5620A"/>
    <w:rsid w:val="00F56258"/>
    <w:rsid w:val="00F56945"/>
    <w:rsid w:val="00F56CA9"/>
    <w:rsid w:val="00F56ED9"/>
    <w:rsid w:val="00F57232"/>
    <w:rsid w:val="00F5767A"/>
    <w:rsid w:val="00F5770A"/>
    <w:rsid w:val="00F57928"/>
    <w:rsid w:val="00F57AF1"/>
    <w:rsid w:val="00F57E0A"/>
    <w:rsid w:val="00F57FB5"/>
    <w:rsid w:val="00F602A2"/>
    <w:rsid w:val="00F60684"/>
    <w:rsid w:val="00F607C2"/>
    <w:rsid w:val="00F609D7"/>
    <w:rsid w:val="00F60AC5"/>
    <w:rsid w:val="00F60E92"/>
    <w:rsid w:val="00F611AC"/>
    <w:rsid w:val="00F614C5"/>
    <w:rsid w:val="00F616B2"/>
    <w:rsid w:val="00F6198A"/>
    <w:rsid w:val="00F61D15"/>
    <w:rsid w:val="00F61F16"/>
    <w:rsid w:val="00F61F63"/>
    <w:rsid w:val="00F6236B"/>
    <w:rsid w:val="00F62582"/>
    <w:rsid w:val="00F62B4F"/>
    <w:rsid w:val="00F62BB8"/>
    <w:rsid w:val="00F62C6B"/>
    <w:rsid w:val="00F62F39"/>
    <w:rsid w:val="00F6335A"/>
    <w:rsid w:val="00F63420"/>
    <w:rsid w:val="00F63458"/>
    <w:rsid w:val="00F63E0D"/>
    <w:rsid w:val="00F63ED9"/>
    <w:rsid w:val="00F640D6"/>
    <w:rsid w:val="00F64537"/>
    <w:rsid w:val="00F645A1"/>
    <w:rsid w:val="00F6465D"/>
    <w:rsid w:val="00F64970"/>
    <w:rsid w:val="00F649C8"/>
    <w:rsid w:val="00F6551F"/>
    <w:rsid w:val="00F658E0"/>
    <w:rsid w:val="00F65AE8"/>
    <w:rsid w:val="00F65E88"/>
    <w:rsid w:val="00F66E76"/>
    <w:rsid w:val="00F67C47"/>
    <w:rsid w:val="00F67ED9"/>
    <w:rsid w:val="00F701D7"/>
    <w:rsid w:val="00F70303"/>
    <w:rsid w:val="00F70717"/>
    <w:rsid w:val="00F70CA6"/>
    <w:rsid w:val="00F70E1B"/>
    <w:rsid w:val="00F7122A"/>
    <w:rsid w:val="00F71476"/>
    <w:rsid w:val="00F715B5"/>
    <w:rsid w:val="00F715F8"/>
    <w:rsid w:val="00F717AB"/>
    <w:rsid w:val="00F71FEA"/>
    <w:rsid w:val="00F71FF4"/>
    <w:rsid w:val="00F721E6"/>
    <w:rsid w:val="00F724FE"/>
    <w:rsid w:val="00F72C4C"/>
    <w:rsid w:val="00F72EF8"/>
    <w:rsid w:val="00F72F18"/>
    <w:rsid w:val="00F73007"/>
    <w:rsid w:val="00F746EB"/>
    <w:rsid w:val="00F74AD2"/>
    <w:rsid w:val="00F74D8A"/>
    <w:rsid w:val="00F7510D"/>
    <w:rsid w:val="00F75219"/>
    <w:rsid w:val="00F7570F"/>
    <w:rsid w:val="00F758D2"/>
    <w:rsid w:val="00F75B5A"/>
    <w:rsid w:val="00F75C44"/>
    <w:rsid w:val="00F76154"/>
    <w:rsid w:val="00F7619E"/>
    <w:rsid w:val="00F7624A"/>
    <w:rsid w:val="00F76BB4"/>
    <w:rsid w:val="00F76BEC"/>
    <w:rsid w:val="00F76E52"/>
    <w:rsid w:val="00F76F9B"/>
    <w:rsid w:val="00F770EC"/>
    <w:rsid w:val="00F77129"/>
    <w:rsid w:val="00F77AE4"/>
    <w:rsid w:val="00F806A6"/>
    <w:rsid w:val="00F80ECE"/>
    <w:rsid w:val="00F80F6B"/>
    <w:rsid w:val="00F81022"/>
    <w:rsid w:val="00F81B4B"/>
    <w:rsid w:val="00F8206D"/>
    <w:rsid w:val="00F820D1"/>
    <w:rsid w:val="00F828CA"/>
    <w:rsid w:val="00F83CBD"/>
    <w:rsid w:val="00F83CE9"/>
    <w:rsid w:val="00F840F1"/>
    <w:rsid w:val="00F8410D"/>
    <w:rsid w:val="00F84461"/>
    <w:rsid w:val="00F8470A"/>
    <w:rsid w:val="00F84C94"/>
    <w:rsid w:val="00F84D54"/>
    <w:rsid w:val="00F85279"/>
    <w:rsid w:val="00F853A4"/>
    <w:rsid w:val="00F85590"/>
    <w:rsid w:val="00F8569E"/>
    <w:rsid w:val="00F85EFB"/>
    <w:rsid w:val="00F8695F"/>
    <w:rsid w:val="00F86D50"/>
    <w:rsid w:val="00F87143"/>
    <w:rsid w:val="00F8716D"/>
    <w:rsid w:val="00F87E0B"/>
    <w:rsid w:val="00F87EE2"/>
    <w:rsid w:val="00F87FCF"/>
    <w:rsid w:val="00F90E14"/>
    <w:rsid w:val="00F90F38"/>
    <w:rsid w:val="00F91088"/>
    <w:rsid w:val="00F9138C"/>
    <w:rsid w:val="00F918C5"/>
    <w:rsid w:val="00F92A21"/>
    <w:rsid w:val="00F92CE2"/>
    <w:rsid w:val="00F9314A"/>
    <w:rsid w:val="00F93FE2"/>
    <w:rsid w:val="00F9436F"/>
    <w:rsid w:val="00F9442C"/>
    <w:rsid w:val="00F9475C"/>
    <w:rsid w:val="00F94A77"/>
    <w:rsid w:val="00F95073"/>
    <w:rsid w:val="00F95135"/>
    <w:rsid w:val="00F9519E"/>
    <w:rsid w:val="00F95252"/>
    <w:rsid w:val="00F95469"/>
    <w:rsid w:val="00F958E8"/>
    <w:rsid w:val="00F95908"/>
    <w:rsid w:val="00F95B43"/>
    <w:rsid w:val="00F95BDD"/>
    <w:rsid w:val="00F95CF0"/>
    <w:rsid w:val="00F95FA5"/>
    <w:rsid w:val="00F965D1"/>
    <w:rsid w:val="00F96C06"/>
    <w:rsid w:val="00F97A59"/>
    <w:rsid w:val="00F97EDE"/>
    <w:rsid w:val="00FA03C1"/>
    <w:rsid w:val="00FA0746"/>
    <w:rsid w:val="00FA1849"/>
    <w:rsid w:val="00FA1916"/>
    <w:rsid w:val="00FA1C8F"/>
    <w:rsid w:val="00FA20F2"/>
    <w:rsid w:val="00FA2100"/>
    <w:rsid w:val="00FA2B0E"/>
    <w:rsid w:val="00FA3544"/>
    <w:rsid w:val="00FA3A27"/>
    <w:rsid w:val="00FA420D"/>
    <w:rsid w:val="00FA4847"/>
    <w:rsid w:val="00FA48A0"/>
    <w:rsid w:val="00FA53C4"/>
    <w:rsid w:val="00FA54F9"/>
    <w:rsid w:val="00FA55EA"/>
    <w:rsid w:val="00FA5DE2"/>
    <w:rsid w:val="00FA605F"/>
    <w:rsid w:val="00FA6215"/>
    <w:rsid w:val="00FA638B"/>
    <w:rsid w:val="00FA63F2"/>
    <w:rsid w:val="00FA63FE"/>
    <w:rsid w:val="00FA6997"/>
    <w:rsid w:val="00FA6A26"/>
    <w:rsid w:val="00FA6BB8"/>
    <w:rsid w:val="00FA6DA2"/>
    <w:rsid w:val="00FA7247"/>
    <w:rsid w:val="00FA78E8"/>
    <w:rsid w:val="00FA7AD9"/>
    <w:rsid w:val="00FA7C7B"/>
    <w:rsid w:val="00FA7DC8"/>
    <w:rsid w:val="00FB010F"/>
    <w:rsid w:val="00FB03EE"/>
    <w:rsid w:val="00FB0EA3"/>
    <w:rsid w:val="00FB158B"/>
    <w:rsid w:val="00FB27B5"/>
    <w:rsid w:val="00FB289B"/>
    <w:rsid w:val="00FB2987"/>
    <w:rsid w:val="00FB2CA5"/>
    <w:rsid w:val="00FB3731"/>
    <w:rsid w:val="00FB4287"/>
    <w:rsid w:val="00FB4329"/>
    <w:rsid w:val="00FB43B8"/>
    <w:rsid w:val="00FB44D2"/>
    <w:rsid w:val="00FB455B"/>
    <w:rsid w:val="00FB4B59"/>
    <w:rsid w:val="00FB559B"/>
    <w:rsid w:val="00FB5B51"/>
    <w:rsid w:val="00FB5BFA"/>
    <w:rsid w:val="00FB6965"/>
    <w:rsid w:val="00FB6B3A"/>
    <w:rsid w:val="00FB7629"/>
    <w:rsid w:val="00FB7796"/>
    <w:rsid w:val="00FB7983"/>
    <w:rsid w:val="00FB7E5F"/>
    <w:rsid w:val="00FC0171"/>
    <w:rsid w:val="00FC09F2"/>
    <w:rsid w:val="00FC0EFE"/>
    <w:rsid w:val="00FC1363"/>
    <w:rsid w:val="00FC1DAC"/>
    <w:rsid w:val="00FC200C"/>
    <w:rsid w:val="00FC212A"/>
    <w:rsid w:val="00FC25EB"/>
    <w:rsid w:val="00FC2AF5"/>
    <w:rsid w:val="00FC325C"/>
    <w:rsid w:val="00FC3642"/>
    <w:rsid w:val="00FC3BF9"/>
    <w:rsid w:val="00FC3CF6"/>
    <w:rsid w:val="00FC4214"/>
    <w:rsid w:val="00FC5078"/>
    <w:rsid w:val="00FC53CF"/>
    <w:rsid w:val="00FC584D"/>
    <w:rsid w:val="00FC5D59"/>
    <w:rsid w:val="00FC6266"/>
    <w:rsid w:val="00FC668A"/>
    <w:rsid w:val="00FC6BB4"/>
    <w:rsid w:val="00FC6CD0"/>
    <w:rsid w:val="00FC73A8"/>
    <w:rsid w:val="00FC740B"/>
    <w:rsid w:val="00FC746F"/>
    <w:rsid w:val="00FD032F"/>
    <w:rsid w:val="00FD05F9"/>
    <w:rsid w:val="00FD07EF"/>
    <w:rsid w:val="00FD20B5"/>
    <w:rsid w:val="00FD24A1"/>
    <w:rsid w:val="00FD26BB"/>
    <w:rsid w:val="00FD2744"/>
    <w:rsid w:val="00FD2863"/>
    <w:rsid w:val="00FD2ADE"/>
    <w:rsid w:val="00FD2EDB"/>
    <w:rsid w:val="00FD2F47"/>
    <w:rsid w:val="00FD33CA"/>
    <w:rsid w:val="00FD37BC"/>
    <w:rsid w:val="00FD3ACE"/>
    <w:rsid w:val="00FD465A"/>
    <w:rsid w:val="00FD48C9"/>
    <w:rsid w:val="00FD4F08"/>
    <w:rsid w:val="00FD5A64"/>
    <w:rsid w:val="00FD605F"/>
    <w:rsid w:val="00FD614C"/>
    <w:rsid w:val="00FD676F"/>
    <w:rsid w:val="00FD6850"/>
    <w:rsid w:val="00FD72B4"/>
    <w:rsid w:val="00FE0164"/>
    <w:rsid w:val="00FE059E"/>
    <w:rsid w:val="00FE05A5"/>
    <w:rsid w:val="00FE061E"/>
    <w:rsid w:val="00FE06FF"/>
    <w:rsid w:val="00FE0DF3"/>
    <w:rsid w:val="00FE10D7"/>
    <w:rsid w:val="00FE161E"/>
    <w:rsid w:val="00FE1684"/>
    <w:rsid w:val="00FE1770"/>
    <w:rsid w:val="00FE1B59"/>
    <w:rsid w:val="00FE1F18"/>
    <w:rsid w:val="00FE22D2"/>
    <w:rsid w:val="00FE2396"/>
    <w:rsid w:val="00FE258A"/>
    <w:rsid w:val="00FE2825"/>
    <w:rsid w:val="00FE2AD9"/>
    <w:rsid w:val="00FE329C"/>
    <w:rsid w:val="00FE3FE1"/>
    <w:rsid w:val="00FE494E"/>
    <w:rsid w:val="00FE4FC1"/>
    <w:rsid w:val="00FE5018"/>
    <w:rsid w:val="00FE544A"/>
    <w:rsid w:val="00FE54C3"/>
    <w:rsid w:val="00FE561F"/>
    <w:rsid w:val="00FE586E"/>
    <w:rsid w:val="00FE5D19"/>
    <w:rsid w:val="00FE5F8C"/>
    <w:rsid w:val="00FE5FDF"/>
    <w:rsid w:val="00FE617D"/>
    <w:rsid w:val="00FE69ED"/>
    <w:rsid w:val="00FE6F3E"/>
    <w:rsid w:val="00FE7129"/>
    <w:rsid w:val="00FE7540"/>
    <w:rsid w:val="00FE7B30"/>
    <w:rsid w:val="00FE7D1F"/>
    <w:rsid w:val="00FF027A"/>
    <w:rsid w:val="00FF08B7"/>
    <w:rsid w:val="00FF0A9D"/>
    <w:rsid w:val="00FF0B38"/>
    <w:rsid w:val="00FF0BCB"/>
    <w:rsid w:val="00FF177D"/>
    <w:rsid w:val="00FF17A6"/>
    <w:rsid w:val="00FF1893"/>
    <w:rsid w:val="00FF2059"/>
    <w:rsid w:val="00FF242E"/>
    <w:rsid w:val="00FF3038"/>
    <w:rsid w:val="00FF337F"/>
    <w:rsid w:val="00FF36B7"/>
    <w:rsid w:val="00FF380A"/>
    <w:rsid w:val="00FF3B44"/>
    <w:rsid w:val="00FF4C10"/>
    <w:rsid w:val="00FF4CA8"/>
    <w:rsid w:val="00FF50B8"/>
    <w:rsid w:val="00FF55DA"/>
    <w:rsid w:val="00FF569F"/>
    <w:rsid w:val="00FF59B1"/>
    <w:rsid w:val="00FF5DA0"/>
    <w:rsid w:val="00FF6468"/>
    <w:rsid w:val="00FF658B"/>
    <w:rsid w:val="00FF6AEF"/>
    <w:rsid w:val="00FF717E"/>
    <w:rsid w:val="00FF722E"/>
    <w:rsid w:val="00FF78C1"/>
    <w:rsid w:val="014ABF81"/>
    <w:rsid w:val="0178F68B"/>
    <w:rsid w:val="01B019E5"/>
    <w:rsid w:val="01C77C3D"/>
    <w:rsid w:val="01F958B4"/>
    <w:rsid w:val="0219D624"/>
    <w:rsid w:val="02D0D984"/>
    <w:rsid w:val="04B35ADD"/>
    <w:rsid w:val="04C86B51"/>
    <w:rsid w:val="04DF1DCE"/>
    <w:rsid w:val="050CF031"/>
    <w:rsid w:val="05520E5E"/>
    <w:rsid w:val="05CBD584"/>
    <w:rsid w:val="05D71A39"/>
    <w:rsid w:val="06174AD0"/>
    <w:rsid w:val="062E8587"/>
    <w:rsid w:val="0769EBC5"/>
    <w:rsid w:val="07D32962"/>
    <w:rsid w:val="08546B04"/>
    <w:rsid w:val="09311A7E"/>
    <w:rsid w:val="0934713F"/>
    <w:rsid w:val="09376434"/>
    <w:rsid w:val="094EC9E8"/>
    <w:rsid w:val="096EF9C3"/>
    <w:rsid w:val="0AA50823"/>
    <w:rsid w:val="0ACA15F0"/>
    <w:rsid w:val="0AED664D"/>
    <w:rsid w:val="0B6E209C"/>
    <w:rsid w:val="0BE6B4F3"/>
    <w:rsid w:val="0C6FACA7"/>
    <w:rsid w:val="0CA7E2AE"/>
    <w:rsid w:val="0CD9376E"/>
    <w:rsid w:val="0CEB3765"/>
    <w:rsid w:val="0D55AB23"/>
    <w:rsid w:val="0E148675"/>
    <w:rsid w:val="0E3BBDAB"/>
    <w:rsid w:val="0E524680"/>
    <w:rsid w:val="0E7507CF"/>
    <w:rsid w:val="0E7CE86E"/>
    <w:rsid w:val="0E8C1C9A"/>
    <w:rsid w:val="0E9060AA"/>
    <w:rsid w:val="0F47E382"/>
    <w:rsid w:val="0F86EF67"/>
    <w:rsid w:val="106ED8BB"/>
    <w:rsid w:val="108AB403"/>
    <w:rsid w:val="10B12FFE"/>
    <w:rsid w:val="12380B45"/>
    <w:rsid w:val="12CFF393"/>
    <w:rsid w:val="12EF4837"/>
    <w:rsid w:val="13161972"/>
    <w:rsid w:val="144658EE"/>
    <w:rsid w:val="14485227"/>
    <w:rsid w:val="14B90D10"/>
    <w:rsid w:val="153F30B5"/>
    <w:rsid w:val="154042FF"/>
    <w:rsid w:val="155917C8"/>
    <w:rsid w:val="15CB093C"/>
    <w:rsid w:val="15F20360"/>
    <w:rsid w:val="16498B54"/>
    <w:rsid w:val="16549229"/>
    <w:rsid w:val="16E9C570"/>
    <w:rsid w:val="1738BAC0"/>
    <w:rsid w:val="179B1FF1"/>
    <w:rsid w:val="17B2053F"/>
    <w:rsid w:val="1844BF21"/>
    <w:rsid w:val="18599335"/>
    <w:rsid w:val="18AC9065"/>
    <w:rsid w:val="1B00A254"/>
    <w:rsid w:val="1B1017BE"/>
    <w:rsid w:val="1B982040"/>
    <w:rsid w:val="1DB12DEA"/>
    <w:rsid w:val="1E0CD38F"/>
    <w:rsid w:val="1E4DE467"/>
    <w:rsid w:val="1EEEE1CF"/>
    <w:rsid w:val="1FA71370"/>
    <w:rsid w:val="20BA5A39"/>
    <w:rsid w:val="21685BF4"/>
    <w:rsid w:val="21A53387"/>
    <w:rsid w:val="22618C78"/>
    <w:rsid w:val="228503B4"/>
    <w:rsid w:val="228A241B"/>
    <w:rsid w:val="22A96AB5"/>
    <w:rsid w:val="22B0BD16"/>
    <w:rsid w:val="22B67E92"/>
    <w:rsid w:val="22DCD4A4"/>
    <w:rsid w:val="23A43FA3"/>
    <w:rsid w:val="23B91F77"/>
    <w:rsid w:val="23D96A16"/>
    <w:rsid w:val="24BDEA70"/>
    <w:rsid w:val="24F380CB"/>
    <w:rsid w:val="2517FD74"/>
    <w:rsid w:val="252D7669"/>
    <w:rsid w:val="2592697B"/>
    <w:rsid w:val="25B137B0"/>
    <w:rsid w:val="25CFCCF3"/>
    <w:rsid w:val="25F0010A"/>
    <w:rsid w:val="260859FB"/>
    <w:rsid w:val="260DA9D4"/>
    <w:rsid w:val="268E8B08"/>
    <w:rsid w:val="26AB31D2"/>
    <w:rsid w:val="26D920DB"/>
    <w:rsid w:val="26EFDDEF"/>
    <w:rsid w:val="26F50A22"/>
    <w:rsid w:val="2728458F"/>
    <w:rsid w:val="2746F1FF"/>
    <w:rsid w:val="27572C7D"/>
    <w:rsid w:val="2787BA0E"/>
    <w:rsid w:val="2816F6BC"/>
    <w:rsid w:val="282A80D2"/>
    <w:rsid w:val="2913EE01"/>
    <w:rsid w:val="292B3316"/>
    <w:rsid w:val="2A28DDA2"/>
    <w:rsid w:val="2A2B9E54"/>
    <w:rsid w:val="2A8E553F"/>
    <w:rsid w:val="2C381E0B"/>
    <w:rsid w:val="2CC0DCF9"/>
    <w:rsid w:val="2CC36713"/>
    <w:rsid w:val="2F3872A3"/>
    <w:rsid w:val="2F68428D"/>
    <w:rsid w:val="303CB5F4"/>
    <w:rsid w:val="30E8157B"/>
    <w:rsid w:val="30FACDD4"/>
    <w:rsid w:val="322A13AD"/>
    <w:rsid w:val="322E160B"/>
    <w:rsid w:val="32346EFF"/>
    <w:rsid w:val="32898800"/>
    <w:rsid w:val="32D8A121"/>
    <w:rsid w:val="32DA17A2"/>
    <w:rsid w:val="3309ACC0"/>
    <w:rsid w:val="3426BF8C"/>
    <w:rsid w:val="34D9DB49"/>
    <w:rsid w:val="3613914A"/>
    <w:rsid w:val="367E6BC1"/>
    <w:rsid w:val="3797DB86"/>
    <w:rsid w:val="3840028C"/>
    <w:rsid w:val="38FF71EF"/>
    <w:rsid w:val="392A0104"/>
    <w:rsid w:val="392CDFAB"/>
    <w:rsid w:val="3A26903F"/>
    <w:rsid w:val="3B80BEC9"/>
    <w:rsid w:val="3BDC638F"/>
    <w:rsid w:val="3C209035"/>
    <w:rsid w:val="3C7344C7"/>
    <w:rsid w:val="3CC3E4B3"/>
    <w:rsid w:val="3D063F7F"/>
    <w:rsid w:val="3D1AFB93"/>
    <w:rsid w:val="3DACA454"/>
    <w:rsid w:val="3E05EB0C"/>
    <w:rsid w:val="3EEE2A0C"/>
    <w:rsid w:val="3EF1987A"/>
    <w:rsid w:val="40356B4F"/>
    <w:rsid w:val="40B9923D"/>
    <w:rsid w:val="4128A711"/>
    <w:rsid w:val="41C5B344"/>
    <w:rsid w:val="42094A47"/>
    <w:rsid w:val="422F34C5"/>
    <w:rsid w:val="4432FADC"/>
    <w:rsid w:val="4458D26D"/>
    <w:rsid w:val="44887C4B"/>
    <w:rsid w:val="4503D533"/>
    <w:rsid w:val="451A941D"/>
    <w:rsid w:val="45B6544A"/>
    <w:rsid w:val="473B4C99"/>
    <w:rsid w:val="4743798A"/>
    <w:rsid w:val="48021F9F"/>
    <w:rsid w:val="4813E2EE"/>
    <w:rsid w:val="4883CB11"/>
    <w:rsid w:val="48AB9D1A"/>
    <w:rsid w:val="48D70DE9"/>
    <w:rsid w:val="4969B29B"/>
    <w:rsid w:val="49772434"/>
    <w:rsid w:val="49ECD650"/>
    <w:rsid w:val="49EF0BCF"/>
    <w:rsid w:val="4A0E28A1"/>
    <w:rsid w:val="4ACCF5F4"/>
    <w:rsid w:val="4AF3F124"/>
    <w:rsid w:val="4AFA1BAF"/>
    <w:rsid w:val="4B1670B4"/>
    <w:rsid w:val="4B9A6063"/>
    <w:rsid w:val="4BD47B7C"/>
    <w:rsid w:val="4D801BD8"/>
    <w:rsid w:val="4E9F8000"/>
    <w:rsid w:val="4F4BA1AA"/>
    <w:rsid w:val="50BD7479"/>
    <w:rsid w:val="50BEF1E5"/>
    <w:rsid w:val="511564D2"/>
    <w:rsid w:val="51450322"/>
    <w:rsid w:val="519600A6"/>
    <w:rsid w:val="522E716C"/>
    <w:rsid w:val="524011E5"/>
    <w:rsid w:val="5312A658"/>
    <w:rsid w:val="537A6487"/>
    <w:rsid w:val="53CD2B92"/>
    <w:rsid w:val="53CE5E2F"/>
    <w:rsid w:val="569F0979"/>
    <w:rsid w:val="56A6E0D4"/>
    <w:rsid w:val="570AE56D"/>
    <w:rsid w:val="5795A502"/>
    <w:rsid w:val="585FB44E"/>
    <w:rsid w:val="5984CD3E"/>
    <w:rsid w:val="5992A4D3"/>
    <w:rsid w:val="5A59F629"/>
    <w:rsid w:val="5A7C6BD7"/>
    <w:rsid w:val="5A7FC983"/>
    <w:rsid w:val="5AA688CB"/>
    <w:rsid w:val="5AEB322F"/>
    <w:rsid w:val="5B1F6D12"/>
    <w:rsid w:val="5B495EAA"/>
    <w:rsid w:val="5BC702A0"/>
    <w:rsid w:val="5BE4F05A"/>
    <w:rsid w:val="5D8548AF"/>
    <w:rsid w:val="5DBC9C2F"/>
    <w:rsid w:val="5FAEE657"/>
    <w:rsid w:val="5FD64F7C"/>
    <w:rsid w:val="602C267B"/>
    <w:rsid w:val="60302C72"/>
    <w:rsid w:val="60877284"/>
    <w:rsid w:val="60BF51E9"/>
    <w:rsid w:val="60C74A07"/>
    <w:rsid w:val="60E1291A"/>
    <w:rsid w:val="61853011"/>
    <w:rsid w:val="61A661F9"/>
    <w:rsid w:val="62208BF1"/>
    <w:rsid w:val="62438E7F"/>
    <w:rsid w:val="62894EBC"/>
    <w:rsid w:val="62D017B4"/>
    <w:rsid w:val="6335D30B"/>
    <w:rsid w:val="63BDC756"/>
    <w:rsid w:val="65200FE5"/>
    <w:rsid w:val="66135584"/>
    <w:rsid w:val="66683E36"/>
    <w:rsid w:val="66A7904F"/>
    <w:rsid w:val="66F489F4"/>
    <w:rsid w:val="6707FA72"/>
    <w:rsid w:val="67336986"/>
    <w:rsid w:val="67A7E884"/>
    <w:rsid w:val="6811FF0B"/>
    <w:rsid w:val="685A6896"/>
    <w:rsid w:val="688EE067"/>
    <w:rsid w:val="6982EE58"/>
    <w:rsid w:val="6A15062A"/>
    <w:rsid w:val="6AC36C8C"/>
    <w:rsid w:val="6B68BA43"/>
    <w:rsid w:val="6BB65006"/>
    <w:rsid w:val="6DD324A0"/>
    <w:rsid w:val="6EABD136"/>
    <w:rsid w:val="6EBEFA0D"/>
    <w:rsid w:val="6F31214F"/>
    <w:rsid w:val="6F83FFD3"/>
    <w:rsid w:val="70068162"/>
    <w:rsid w:val="70ED0A79"/>
    <w:rsid w:val="713DB77D"/>
    <w:rsid w:val="715C3C63"/>
    <w:rsid w:val="71631029"/>
    <w:rsid w:val="722C81F6"/>
    <w:rsid w:val="72FBFE3B"/>
    <w:rsid w:val="738CDC85"/>
    <w:rsid w:val="7392E602"/>
    <w:rsid w:val="740529EA"/>
    <w:rsid w:val="741C6DE4"/>
    <w:rsid w:val="7516431F"/>
    <w:rsid w:val="75176A29"/>
    <w:rsid w:val="7517A3E5"/>
    <w:rsid w:val="75525069"/>
    <w:rsid w:val="7572CDD9"/>
    <w:rsid w:val="75CA1019"/>
    <w:rsid w:val="75DD5091"/>
    <w:rsid w:val="75FB32B8"/>
    <w:rsid w:val="76571B62"/>
    <w:rsid w:val="76BD7F46"/>
    <w:rsid w:val="771E784B"/>
    <w:rsid w:val="77B74EB3"/>
    <w:rsid w:val="782808A1"/>
    <w:rsid w:val="7894ABD0"/>
    <w:rsid w:val="78E52FF5"/>
    <w:rsid w:val="790D41B5"/>
    <w:rsid w:val="7934A47A"/>
    <w:rsid w:val="7AF33A00"/>
    <w:rsid w:val="7AF84859"/>
    <w:rsid w:val="7B58B8F7"/>
    <w:rsid w:val="7B7C8CF9"/>
    <w:rsid w:val="7C3E462C"/>
    <w:rsid w:val="7C4DDCB0"/>
    <w:rsid w:val="7CA29FAB"/>
    <w:rsid w:val="7CD4708F"/>
    <w:rsid w:val="7D185D5A"/>
    <w:rsid w:val="7DF98722"/>
    <w:rsid w:val="7E086514"/>
    <w:rsid w:val="7E09448D"/>
    <w:rsid w:val="7E09775E"/>
    <w:rsid w:val="7F275489"/>
    <w:rsid w:val="7F999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C6E4E3"/>
  <w15:chartTrackingRefBased/>
  <w15:docId w15:val="{43760AE5-62A0-45DB-9B97-FD56F4F1E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219"/>
    <w:rPr>
      <w:rFonts w:ascii="Times New Roman" w:hAnsi="Times New Roman" w:cs="Times New Roman"/>
    </w:rPr>
  </w:style>
  <w:style w:type="paragraph" w:styleId="Heading1">
    <w:name w:val="heading 1"/>
    <w:basedOn w:val="Normal"/>
    <w:next w:val="Normal"/>
    <w:link w:val="Heading1Char"/>
    <w:autoRedefine/>
    <w:uiPriority w:val="9"/>
    <w:qFormat/>
    <w:rsid w:val="001640E9"/>
    <w:pPr>
      <w:keepNext/>
      <w:keepLines/>
      <w:numPr>
        <w:numId w:val="1"/>
      </w:numPr>
      <w:spacing w:before="240" w:after="240"/>
      <w:outlineLvl w:val="0"/>
    </w:pPr>
    <w:rPr>
      <w:rFonts w:ascii="Book Antiqua" w:eastAsiaTheme="majorEastAsia" w:hAnsi="Book Antiqua" w:cstheme="majorBidi"/>
      <w:smallCaps/>
      <w:sz w:val="32"/>
      <w:szCs w:val="32"/>
    </w:rPr>
  </w:style>
  <w:style w:type="paragraph" w:styleId="Heading2">
    <w:name w:val="heading 2"/>
    <w:basedOn w:val="Normal"/>
    <w:next w:val="Normal"/>
    <w:link w:val="Heading2Char"/>
    <w:uiPriority w:val="9"/>
    <w:unhideWhenUsed/>
    <w:qFormat/>
    <w:rsid w:val="00AA0BFB"/>
    <w:pPr>
      <w:keepNext/>
      <w:keepLines/>
      <w:numPr>
        <w:ilvl w:val="1"/>
        <w:numId w:val="1"/>
      </w:numPr>
      <w:spacing w:before="240" w:after="0"/>
      <w:outlineLvl w:val="1"/>
    </w:pPr>
    <w:rPr>
      <w:rFonts w:ascii="Book Antiqua" w:eastAsiaTheme="majorEastAsia" w:hAnsi="Book Antiqua" w:cstheme="majorBidi"/>
      <w:sz w:val="24"/>
      <w:szCs w:val="24"/>
    </w:rPr>
  </w:style>
  <w:style w:type="paragraph" w:styleId="Heading3">
    <w:name w:val="heading 3"/>
    <w:basedOn w:val="Normal"/>
    <w:next w:val="Normal"/>
    <w:link w:val="Heading3Char"/>
    <w:uiPriority w:val="9"/>
    <w:unhideWhenUsed/>
    <w:qFormat/>
    <w:rsid w:val="007130C4"/>
    <w:pPr>
      <w:keepNext/>
      <w:keepLines/>
      <w:numPr>
        <w:ilvl w:val="2"/>
        <w:numId w:val="1"/>
      </w:numPr>
      <w:spacing w:before="40" w:after="0"/>
      <w:outlineLvl w:val="2"/>
    </w:pPr>
    <w:rPr>
      <w:rFonts w:ascii="Book Antiqua" w:eastAsiaTheme="majorEastAsia" w:hAnsi="Book Antiqua" w:cstheme="majorBidi"/>
    </w:rPr>
  </w:style>
  <w:style w:type="paragraph" w:styleId="Heading4">
    <w:name w:val="heading 4"/>
    <w:basedOn w:val="Normal"/>
    <w:next w:val="Normal"/>
    <w:link w:val="Heading4Char"/>
    <w:uiPriority w:val="9"/>
    <w:unhideWhenUsed/>
    <w:qFormat/>
    <w:rsid w:val="00D344A2"/>
    <w:pPr>
      <w:keepNext/>
      <w:keepLines/>
      <w:numPr>
        <w:ilvl w:val="3"/>
        <w:numId w:val="1"/>
      </w:numPr>
      <w:spacing w:before="40" w:after="0"/>
      <w:outlineLvl w:val="3"/>
    </w:pPr>
    <w:rPr>
      <w:rFonts w:ascii="Book Antiqua" w:eastAsiaTheme="majorEastAsia" w:hAnsi="Book Antiqua" w:cstheme="majorBidi"/>
      <w:i/>
      <w:iCs/>
    </w:rPr>
  </w:style>
  <w:style w:type="paragraph" w:styleId="Heading5">
    <w:name w:val="heading 5"/>
    <w:basedOn w:val="Normal"/>
    <w:next w:val="Normal"/>
    <w:link w:val="Heading5Char"/>
    <w:uiPriority w:val="9"/>
    <w:unhideWhenUsed/>
    <w:qFormat/>
    <w:rsid w:val="00D344A2"/>
    <w:pPr>
      <w:keepNext/>
      <w:keepLines/>
      <w:numPr>
        <w:ilvl w:val="4"/>
        <w:numId w:val="1"/>
      </w:numPr>
      <w:spacing w:before="40" w:after="0"/>
      <w:outlineLvl w:val="4"/>
    </w:pPr>
    <w:rPr>
      <w:rFonts w:ascii="Book Antiqua" w:eastAsiaTheme="majorEastAsia" w:hAnsi="Book Antiqua" w:cstheme="majorBidi"/>
    </w:rPr>
  </w:style>
  <w:style w:type="paragraph" w:styleId="Heading6">
    <w:name w:val="heading 6"/>
    <w:basedOn w:val="Normal"/>
    <w:next w:val="Normal"/>
    <w:link w:val="Heading6Char"/>
    <w:uiPriority w:val="9"/>
    <w:unhideWhenUsed/>
    <w:qFormat/>
    <w:rsid w:val="00D344A2"/>
    <w:pPr>
      <w:keepNext/>
      <w:keepLines/>
      <w:numPr>
        <w:ilvl w:val="5"/>
        <w:numId w:val="1"/>
      </w:numPr>
      <w:spacing w:before="40" w:after="0"/>
      <w:outlineLvl w:val="5"/>
    </w:pPr>
    <w:rPr>
      <w:rFonts w:ascii="Book Antiqua" w:eastAsiaTheme="majorEastAsia" w:hAnsi="Book Antiqua" w:cstheme="majorBidi"/>
    </w:rPr>
  </w:style>
  <w:style w:type="paragraph" w:styleId="Heading7">
    <w:name w:val="heading 7"/>
    <w:basedOn w:val="Normal"/>
    <w:next w:val="Normal"/>
    <w:link w:val="Heading7Char"/>
    <w:uiPriority w:val="9"/>
    <w:unhideWhenUsed/>
    <w:qFormat/>
    <w:rsid w:val="00D344A2"/>
    <w:pPr>
      <w:keepNext/>
      <w:keepLines/>
      <w:numPr>
        <w:ilvl w:val="6"/>
        <w:numId w:val="1"/>
      </w:numPr>
      <w:spacing w:before="40" w:after="0"/>
      <w:outlineLvl w:val="6"/>
    </w:pPr>
    <w:rPr>
      <w:rFonts w:ascii="Book Antiqua" w:eastAsiaTheme="majorEastAsia" w:hAnsi="Book Antiqua" w:cstheme="majorBidi"/>
      <w:i/>
      <w:iCs/>
    </w:rPr>
  </w:style>
  <w:style w:type="paragraph" w:styleId="Heading8">
    <w:name w:val="heading 8"/>
    <w:basedOn w:val="Normal"/>
    <w:next w:val="Normal"/>
    <w:link w:val="Heading8Char"/>
    <w:uiPriority w:val="9"/>
    <w:unhideWhenUsed/>
    <w:qFormat/>
    <w:rsid w:val="00D344A2"/>
    <w:pPr>
      <w:keepNext/>
      <w:keepLines/>
      <w:numPr>
        <w:ilvl w:val="7"/>
        <w:numId w:val="1"/>
      </w:numPr>
      <w:spacing w:before="40" w:after="0"/>
      <w:outlineLvl w:val="7"/>
    </w:pPr>
    <w:rPr>
      <w:rFonts w:ascii="Book Antiqua" w:eastAsiaTheme="majorEastAsia" w:hAnsi="Book Antiqua" w:cstheme="majorBidi"/>
      <w:sz w:val="21"/>
      <w:szCs w:val="21"/>
    </w:rPr>
  </w:style>
  <w:style w:type="paragraph" w:styleId="Heading9">
    <w:name w:val="heading 9"/>
    <w:basedOn w:val="Normal"/>
    <w:next w:val="Normal"/>
    <w:link w:val="Heading9Char"/>
    <w:uiPriority w:val="9"/>
    <w:unhideWhenUsed/>
    <w:qFormat/>
    <w:rsid w:val="00D344A2"/>
    <w:pPr>
      <w:keepNext/>
      <w:keepLines/>
      <w:numPr>
        <w:ilvl w:val="8"/>
        <w:numId w:val="1"/>
      </w:numPr>
      <w:spacing w:before="40" w:after="0"/>
      <w:outlineLvl w:val="8"/>
    </w:pPr>
    <w:rPr>
      <w:rFonts w:ascii="Book Antiqua" w:eastAsiaTheme="majorEastAsia" w:hAnsi="Book Antiqua" w:cstheme="majorBidi"/>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40E9"/>
    <w:rPr>
      <w:rFonts w:ascii="Book Antiqua" w:eastAsiaTheme="majorEastAsia" w:hAnsi="Book Antiqua" w:cstheme="majorBidi"/>
      <w:smallCaps/>
      <w:sz w:val="32"/>
      <w:szCs w:val="32"/>
    </w:rPr>
  </w:style>
  <w:style w:type="character" w:customStyle="1" w:styleId="Heading2Char">
    <w:name w:val="Heading 2 Char"/>
    <w:basedOn w:val="DefaultParagraphFont"/>
    <w:link w:val="Heading2"/>
    <w:uiPriority w:val="9"/>
    <w:rsid w:val="00AA0BFB"/>
    <w:rPr>
      <w:rFonts w:ascii="Book Antiqua" w:eastAsiaTheme="majorEastAsia" w:hAnsi="Book Antiqua" w:cstheme="majorBidi"/>
      <w:sz w:val="24"/>
      <w:szCs w:val="24"/>
    </w:rPr>
  </w:style>
  <w:style w:type="character" w:customStyle="1" w:styleId="Heading3Char">
    <w:name w:val="Heading 3 Char"/>
    <w:basedOn w:val="DefaultParagraphFont"/>
    <w:link w:val="Heading3"/>
    <w:uiPriority w:val="9"/>
    <w:rsid w:val="007130C4"/>
    <w:rPr>
      <w:rFonts w:ascii="Book Antiqua" w:eastAsiaTheme="majorEastAsia" w:hAnsi="Book Antiqua" w:cstheme="majorBidi"/>
    </w:rPr>
  </w:style>
  <w:style w:type="character" w:customStyle="1" w:styleId="Heading4Char">
    <w:name w:val="Heading 4 Char"/>
    <w:basedOn w:val="DefaultParagraphFont"/>
    <w:link w:val="Heading4"/>
    <w:uiPriority w:val="9"/>
    <w:rsid w:val="00D344A2"/>
    <w:rPr>
      <w:rFonts w:ascii="Book Antiqua" w:eastAsiaTheme="majorEastAsia" w:hAnsi="Book Antiqua" w:cstheme="majorBidi"/>
      <w:i/>
      <w:iCs/>
    </w:rPr>
  </w:style>
  <w:style w:type="character" w:customStyle="1" w:styleId="Heading5Char">
    <w:name w:val="Heading 5 Char"/>
    <w:basedOn w:val="DefaultParagraphFont"/>
    <w:link w:val="Heading5"/>
    <w:uiPriority w:val="9"/>
    <w:rsid w:val="00D344A2"/>
    <w:rPr>
      <w:rFonts w:ascii="Book Antiqua" w:eastAsiaTheme="majorEastAsia" w:hAnsi="Book Antiqua" w:cstheme="majorBidi"/>
    </w:rPr>
  </w:style>
  <w:style w:type="character" w:customStyle="1" w:styleId="Heading6Char">
    <w:name w:val="Heading 6 Char"/>
    <w:basedOn w:val="DefaultParagraphFont"/>
    <w:link w:val="Heading6"/>
    <w:uiPriority w:val="9"/>
    <w:rsid w:val="00D344A2"/>
    <w:rPr>
      <w:rFonts w:ascii="Book Antiqua" w:eastAsiaTheme="majorEastAsia" w:hAnsi="Book Antiqua" w:cstheme="majorBidi"/>
    </w:rPr>
  </w:style>
  <w:style w:type="character" w:customStyle="1" w:styleId="Heading7Char">
    <w:name w:val="Heading 7 Char"/>
    <w:basedOn w:val="DefaultParagraphFont"/>
    <w:link w:val="Heading7"/>
    <w:uiPriority w:val="9"/>
    <w:rsid w:val="00D344A2"/>
    <w:rPr>
      <w:rFonts w:ascii="Book Antiqua" w:eastAsiaTheme="majorEastAsia" w:hAnsi="Book Antiqua" w:cstheme="majorBidi"/>
      <w:i/>
      <w:iCs/>
    </w:rPr>
  </w:style>
  <w:style w:type="character" w:customStyle="1" w:styleId="Heading8Char">
    <w:name w:val="Heading 8 Char"/>
    <w:basedOn w:val="DefaultParagraphFont"/>
    <w:link w:val="Heading8"/>
    <w:uiPriority w:val="9"/>
    <w:rsid w:val="00D344A2"/>
    <w:rPr>
      <w:rFonts w:ascii="Book Antiqua" w:eastAsiaTheme="majorEastAsia" w:hAnsi="Book Antiqua" w:cstheme="majorBidi"/>
      <w:sz w:val="21"/>
      <w:szCs w:val="21"/>
    </w:rPr>
  </w:style>
  <w:style w:type="character" w:customStyle="1" w:styleId="Heading9Char">
    <w:name w:val="Heading 9 Char"/>
    <w:basedOn w:val="DefaultParagraphFont"/>
    <w:link w:val="Heading9"/>
    <w:uiPriority w:val="9"/>
    <w:rsid w:val="00D344A2"/>
    <w:rPr>
      <w:rFonts w:ascii="Book Antiqua" w:eastAsiaTheme="majorEastAsia" w:hAnsi="Book Antiqua" w:cstheme="majorBidi"/>
      <w:i/>
      <w:iCs/>
      <w:sz w:val="21"/>
      <w:szCs w:val="21"/>
    </w:rPr>
  </w:style>
  <w:style w:type="paragraph" w:styleId="NoSpacing">
    <w:name w:val="No Spacing"/>
    <w:link w:val="NoSpacingChar"/>
    <w:uiPriority w:val="1"/>
    <w:qFormat/>
    <w:rsid w:val="006B37DB"/>
    <w:pPr>
      <w:spacing w:after="0" w:line="240" w:lineRule="auto"/>
    </w:pPr>
    <w:rPr>
      <w:rFonts w:ascii="Times New Roman" w:hAnsi="Times New Roman"/>
    </w:rPr>
  </w:style>
  <w:style w:type="paragraph" w:styleId="Title">
    <w:name w:val="Title"/>
    <w:basedOn w:val="Normal"/>
    <w:next w:val="Normal"/>
    <w:link w:val="TitleChar"/>
    <w:uiPriority w:val="10"/>
    <w:qFormat/>
    <w:rsid w:val="003659AE"/>
    <w:pPr>
      <w:pBdr>
        <w:bottom w:val="single" w:sz="12" w:space="1" w:color="auto"/>
      </w:pBdr>
    </w:pPr>
    <w:rPr>
      <w:rFonts w:ascii="Book Antiqua" w:hAnsi="Book Antiqua"/>
      <w:smallCaps/>
      <w:sz w:val="40"/>
      <w:szCs w:val="40"/>
    </w:rPr>
  </w:style>
  <w:style w:type="character" w:customStyle="1" w:styleId="TitleChar">
    <w:name w:val="Title Char"/>
    <w:basedOn w:val="DefaultParagraphFont"/>
    <w:link w:val="Title"/>
    <w:uiPriority w:val="10"/>
    <w:rsid w:val="003659AE"/>
    <w:rPr>
      <w:rFonts w:ascii="Book Antiqua" w:hAnsi="Book Antiqua"/>
      <w:smallCaps/>
      <w:sz w:val="40"/>
      <w:szCs w:val="40"/>
    </w:rPr>
  </w:style>
  <w:style w:type="paragraph" w:styleId="Subtitle">
    <w:name w:val="Subtitle"/>
    <w:next w:val="Normal"/>
    <w:link w:val="SubtitleChar"/>
    <w:autoRedefine/>
    <w:uiPriority w:val="11"/>
    <w:qFormat/>
    <w:rsid w:val="00DF3EB4"/>
    <w:pPr>
      <w:spacing w:after="360"/>
    </w:pPr>
    <w:rPr>
      <w:rFonts w:ascii="Book Antiqua" w:hAnsi="Book Antiqua"/>
      <w:i/>
      <w:iCs/>
      <w:smallCaps/>
      <w:sz w:val="36"/>
      <w:szCs w:val="36"/>
    </w:rPr>
  </w:style>
  <w:style w:type="character" w:customStyle="1" w:styleId="SubtitleChar">
    <w:name w:val="Subtitle Char"/>
    <w:basedOn w:val="DefaultParagraphFont"/>
    <w:link w:val="Subtitle"/>
    <w:uiPriority w:val="11"/>
    <w:rsid w:val="00DF3EB4"/>
    <w:rPr>
      <w:rFonts w:ascii="Book Antiqua" w:hAnsi="Book Antiqua"/>
      <w:i/>
      <w:iCs/>
      <w:smallCaps/>
      <w:sz w:val="36"/>
      <w:szCs w:val="36"/>
    </w:rPr>
  </w:style>
  <w:style w:type="character" w:styleId="SubtleEmphasis">
    <w:name w:val="Subtle Emphasis"/>
    <w:basedOn w:val="DefaultParagraphFont"/>
    <w:uiPriority w:val="19"/>
    <w:qFormat/>
    <w:rsid w:val="00A21505"/>
    <w:rPr>
      <w:i/>
      <w:iCs/>
      <w:color w:val="auto"/>
    </w:rPr>
  </w:style>
  <w:style w:type="character" w:styleId="Emphasis">
    <w:name w:val="Emphasis"/>
    <w:uiPriority w:val="20"/>
    <w:qFormat/>
    <w:rsid w:val="00DF3EB4"/>
  </w:style>
  <w:style w:type="character" w:styleId="IntenseEmphasis">
    <w:name w:val="Intense Emphasis"/>
    <w:basedOn w:val="DefaultParagraphFont"/>
    <w:uiPriority w:val="21"/>
    <w:qFormat/>
    <w:rsid w:val="00DF3EB4"/>
    <w:rPr>
      <w:rFonts w:ascii="Book Antiqua" w:hAnsi="Book Antiqua"/>
      <w:sz w:val="28"/>
      <w:szCs w:val="28"/>
    </w:rPr>
  </w:style>
  <w:style w:type="paragraph" w:styleId="Quote">
    <w:name w:val="Quote"/>
    <w:basedOn w:val="Normal"/>
    <w:next w:val="Normal"/>
    <w:link w:val="QuoteChar"/>
    <w:uiPriority w:val="29"/>
    <w:qFormat/>
    <w:rsid w:val="00A21505"/>
    <w:pPr>
      <w:spacing w:before="200"/>
      <w:ind w:left="864" w:right="864"/>
      <w:jc w:val="center"/>
    </w:pPr>
    <w:rPr>
      <w:i/>
      <w:iCs/>
    </w:rPr>
  </w:style>
  <w:style w:type="character" w:customStyle="1" w:styleId="QuoteChar">
    <w:name w:val="Quote Char"/>
    <w:basedOn w:val="DefaultParagraphFont"/>
    <w:link w:val="Quote"/>
    <w:uiPriority w:val="29"/>
    <w:rsid w:val="00A21505"/>
    <w:rPr>
      <w:i/>
      <w:iCs/>
    </w:rPr>
  </w:style>
  <w:style w:type="paragraph" w:styleId="IntenseQuote">
    <w:name w:val="Intense Quote"/>
    <w:basedOn w:val="Normal"/>
    <w:next w:val="Normal"/>
    <w:link w:val="IntenseQuoteChar"/>
    <w:uiPriority w:val="30"/>
    <w:qFormat/>
    <w:rsid w:val="00A21505"/>
    <w:pPr>
      <w:pBdr>
        <w:top w:val="single" w:sz="4" w:space="10" w:color="4472C4" w:themeColor="accent1"/>
        <w:bottom w:val="single" w:sz="4" w:space="10" w:color="4472C4"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A21505"/>
    <w:rPr>
      <w:i/>
      <w:iCs/>
    </w:rPr>
  </w:style>
  <w:style w:type="character" w:styleId="SubtleReference">
    <w:name w:val="Subtle Reference"/>
    <w:basedOn w:val="DefaultParagraphFont"/>
    <w:uiPriority w:val="31"/>
    <w:qFormat/>
    <w:rsid w:val="00A21505"/>
    <w:rPr>
      <w:smallCaps/>
      <w:color w:val="auto"/>
    </w:rPr>
  </w:style>
  <w:style w:type="paragraph" w:styleId="Bibliography">
    <w:name w:val="Bibliography"/>
    <w:basedOn w:val="Normal"/>
    <w:next w:val="Normal"/>
    <w:uiPriority w:val="37"/>
    <w:unhideWhenUsed/>
    <w:rsid w:val="00A21505"/>
  </w:style>
  <w:style w:type="character" w:styleId="IntenseReference">
    <w:name w:val="Intense Reference"/>
    <w:basedOn w:val="DefaultParagraphFont"/>
    <w:uiPriority w:val="32"/>
    <w:qFormat/>
    <w:rsid w:val="00A21505"/>
    <w:rPr>
      <w:b/>
      <w:bCs/>
      <w:smallCaps/>
      <w:color w:val="auto"/>
      <w:spacing w:val="5"/>
    </w:rPr>
  </w:style>
  <w:style w:type="character" w:styleId="BookTitle">
    <w:name w:val="Book Title"/>
    <w:basedOn w:val="DefaultParagraphFont"/>
    <w:uiPriority w:val="33"/>
    <w:qFormat/>
    <w:rsid w:val="00A21505"/>
    <w:rPr>
      <w:b/>
      <w:bCs/>
      <w:i/>
      <w:iCs/>
      <w:spacing w:val="5"/>
    </w:rPr>
  </w:style>
  <w:style w:type="paragraph" w:styleId="ListParagraph">
    <w:name w:val="List Paragraph"/>
    <w:basedOn w:val="Normal"/>
    <w:link w:val="ListParagraphChar"/>
    <w:uiPriority w:val="34"/>
    <w:qFormat/>
    <w:rsid w:val="007130C4"/>
    <w:pPr>
      <w:numPr>
        <w:numId w:val="10"/>
      </w:numPr>
      <w:contextualSpacing/>
    </w:pPr>
  </w:style>
  <w:style w:type="paragraph" w:styleId="Caption">
    <w:name w:val="caption"/>
    <w:basedOn w:val="Normal"/>
    <w:next w:val="Normal"/>
    <w:autoRedefine/>
    <w:uiPriority w:val="35"/>
    <w:unhideWhenUsed/>
    <w:qFormat/>
    <w:rsid w:val="00A06D88"/>
    <w:pPr>
      <w:keepNext/>
      <w:spacing w:after="0" w:line="240" w:lineRule="auto"/>
    </w:pPr>
    <w:rPr>
      <w:rFonts w:ascii="Book Antiqua" w:hAnsi="Book Antiqua"/>
      <w:b/>
      <w:iCs/>
      <w:smallCaps/>
      <w:szCs w:val="18"/>
    </w:rPr>
  </w:style>
  <w:style w:type="paragraph" w:styleId="BodyText">
    <w:name w:val="Body Text"/>
    <w:basedOn w:val="Normal"/>
    <w:link w:val="BodyTextChar"/>
    <w:uiPriority w:val="99"/>
    <w:semiHidden/>
    <w:unhideWhenUsed/>
    <w:rsid w:val="00A21505"/>
    <w:pPr>
      <w:spacing w:after="120"/>
    </w:pPr>
  </w:style>
  <w:style w:type="character" w:customStyle="1" w:styleId="BodyTextChar">
    <w:name w:val="Body Text Char"/>
    <w:basedOn w:val="DefaultParagraphFont"/>
    <w:link w:val="BodyText"/>
    <w:uiPriority w:val="99"/>
    <w:semiHidden/>
    <w:rsid w:val="00A21505"/>
  </w:style>
  <w:style w:type="paragraph" w:styleId="FootnoteText">
    <w:name w:val="footnote text"/>
    <w:basedOn w:val="Normal"/>
    <w:link w:val="FootnoteTextChar"/>
    <w:uiPriority w:val="99"/>
    <w:semiHidden/>
    <w:unhideWhenUsed/>
    <w:rsid w:val="00A215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1505"/>
    <w:rPr>
      <w:sz w:val="20"/>
      <w:szCs w:val="20"/>
    </w:rPr>
  </w:style>
  <w:style w:type="paragraph" w:styleId="BodyTextIndent">
    <w:name w:val="Body Text Indent"/>
    <w:basedOn w:val="Normal"/>
    <w:link w:val="BodyTextIndentChar"/>
    <w:uiPriority w:val="99"/>
    <w:semiHidden/>
    <w:unhideWhenUsed/>
    <w:rsid w:val="00A21505"/>
    <w:pPr>
      <w:spacing w:after="120"/>
      <w:ind w:left="360"/>
    </w:pPr>
  </w:style>
  <w:style w:type="character" w:customStyle="1" w:styleId="BodyTextIndentChar">
    <w:name w:val="Body Text Indent Char"/>
    <w:basedOn w:val="DefaultParagraphFont"/>
    <w:link w:val="BodyTextIndent"/>
    <w:uiPriority w:val="99"/>
    <w:semiHidden/>
    <w:rsid w:val="00A21505"/>
  </w:style>
  <w:style w:type="paragraph" w:styleId="Date">
    <w:name w:val="Date"/>
    <w:basedOn w:val="Normal"/>
    <w:next w:val="Normal"/>
    <w:link w:val="DateChar"/>
    <w:uiPriority w:val="99"/>
    <w:unhideWhenUsed/>
    <w:rsid w:val="00546423"/>
    <w:pPr>
      <w:jc w:val="center"/>
    </w:pPr>
    <w:rPr>
      <w:sz w:val="28"/>
      <w:szCs w:val="28"/>
    </w:rPr>
  </w:style>
  <w:style w:type="character" w:customStyle="1" w:styleId="DateChar">
    <w:name w:val="Date Char"/>
    <w:basedOn w:val="DefaultParagraphFont"/>
    <w:link w:val="Date"/>
    <w:uiPriority w:val="99"/>
    <w:rsid w:val="00546423"/>
    <w:rPr>
      <w:rFonts w:ascii="Times New Roman" w:hAnsi="Times New Roman" w:cs="Times New Roman"/>
      <w:sz w:val="28"/>
      <w:szCs w:val="28"/>
    </w:rPr>
  </w:style>
  <w:style w:type="character" w:styleId="EndnoteReference">
    <w:name w:val="endnote reference"/>
    <w:basedOn w:val="DefaultParagraphFont"/>
    <w:uiPriority w:val="99"/>
    <w:semiHidden/>
    <w:unhideWhenUsed/>
    <w:rsid w:val="00A21505"/>
    <w:rPr>
      <w:vertAlign w:val="superscript"/>
    </w:rPr>
  </w:style>
  <w:style w:type="paragraph" w:styleId="EndnoteText">
    <w:name w:val="endnote text"/>
    <w:basedOn w:val="Normal"/>
    <w:link w:val="EndnoteTextChar"/>
    <w:uiPriority w:val="99"/>
    <w:semiHidden/>
    <w:unhideWhenUsed/>
    <w:rsid w:val="00A215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21505"/>
    <w:rPr>
      <w:sz w:val="20"/>
      <w:szCs w:val="20"/>
    </w:rPr>
  </w:style>
  <w:style w:type="paragraph" w:styleId="Footer">
    <w:name w:val="footer"/>
    <w:basedOn w:val="Normal"/>
    <w:link w:val="FooterChar"/>
    <w:uiPriority w:val="99"/>
    <w:unhideWhenUsed/>
    <w:rsid w:val="002853AF"/>
    <w:pPr>
      <w:tabs>
        <w:tab w:val="center" w:pos="4680"/>
        <w:tab w:val="right" w:pos="9360"/>
      </w:tabs>
      <w:spacing w:after="0" w:line="240" w:lineRule="auto"/>
    </w:pPr>
    <w:rPr>
      <w:smallCaps/>
      <w:sz w:val="20"/>
      <w:szCs w:val="20"/>
    </w:rPr>
  </w:style>
  <w:style w:type="character" w:customStyle="1" w:styleId="FooterChar">
    <w:name w:val="Footer Char"/>
    <w:basedOn w:val="DefaultParagraphFont"/>
    <w:link w:val="Footer"/>
    <w:uiPriority w:val="99"/>
    <w:rsid w:val="002853AF"/>
    <w:rPr>
      <w:rFonts w:ascii="Times New Roman" w:hAnsi="Times New Roman" w:cs="Times New Roman"/>
      <w:smallCaps/>
      <w:sz w:val="20"/>
      <w:szCs w:val="20"/>
    </w:rPr>
  </w:style>
  <w:style w:type="paragraph" w:styleId="Header">
    <w:name w:val="header"/>
    <w:basedOn w:val="Normal"/>
    <w:link w:val="HeaderChar"/>
    <w:uiPriority w:val="99"/>
    <w:unhideWhenUsed/>
    <w:rsid w:val="002853AF"/>
    <w:pPr>
      <w:pBdr>
        <w:bottom w:val="single" w:sz="12" w:space="1" w:color="auto"/>
      </w:pBdr>
    </w:pPr>
    <w:rPr>
      <w:rFonts w:ascii="Book Antiqua" w:hAnsi="Book Antiqua"/>
      <w:smallCaps/>
      <w:sz w:val="20"/>
      <w:szCs w:val="20"/>
    </w:rPr>
  </w:style>
  <w:style w:type="character" w:customStyle="1" w:styleId="HeaderChar">
    <w:name w:val="Header Char"/>
    <w:basedOn w:val="DefaultParagraphFont"/>
    <w:link w:val="Header"/>
    <w:uiPriority w:val="99"/>
    <w:rsid w:val="002853AF"/>
    <w:rPr>
      <w:rFonts w:ascii="Book Antiqua" w:hAnsi="Book Antiqua" w:cs="Times New Roman"/>
      <w:smallCaps/>
      <w:sz w:val="20"/>
      <w:szCs w:val="20"/>
    </w:rPr>
  </w:style>
  <w:style w:type="character" w:styleId="PageNumber">
    <w:name w:val="page number"/>
    <w:basedOn w:val="DefaultParagraphFont"/>
    <w:uiPriority w:val="99"/>
    <w:semiHidden/>
    <w:unhideWhenUsed/>
    <w:rsid w:val="00A21505"/>
  </w:style>
  <w:style w:type="paragraph" w:styleId="TableofFigures">
    <w:name w:val="table of figures"/>
    <w:basedOn w:val="Normal"/>
    <w:next w:val="Normal"/>
    <w:uiPriority w:val="99"/>
    <w:unhideWhenUsed/>
    <w:rsid w:val="00A835B2"/>
    <w:pPr>
      <w:spacing w:after="0"/>
    </w:pPr>
    <w:rPr>
      <w:rFonts w:ascii="Book Antiqua" w:hAnsi="Book Antiqua"/>
    </w:rPr>
  </w:style>
  <w:style w:type="paragraph" w:customStyle="1" w:styleId="Heading0">
    <w:name w:val="Heading 0"/>
    <w:basedOn w:val="HeadingA"/>
    <w:next w:val="Normal"/>
    <w:link w:val="Heading0Char"/>
    <w:autoRedefine/>
    <w:qFormat/>
    <w:rsid w:val="004E56BE"/>
    <w:rPr>
      <w:caps/>
      <w:smallCaps w:val="0"/>
    </w:rPr>
  </w:style>
  <w:style w:type="paragraph" w:customStyle="1" w:styleId="HeadingA">
    <w:name w:val="Heading A"/>
    <w:basedOn w:val="Normal"/>
    <w:next w:val="Normal"/>
    <w:link w:val="HeadingAChar"/>
    <w:autoRedefine/>
    <w:qFormat/>
    <w:rsid w:val="005C55EF"/>
    <w:rPr>
      <w:rFonts w:ascii="Book Antiqua" w:hAnsi="Book Antiqua"/>
      <w:smallCaps/>
      <w:sz w:val="28"/>
    </w:rPr>
  </w:style>
  <w:style w:type="character" w:customStyle="1" w:styleId="Heading0Char">
    <w:name w:val="Heading 0 Char"/>
    <w:basedOn w:val="DefaultParagraphFont"/>
    <w:link w:val="Heading0"/>
    <w:rsid w:val="004E56BE"/>
    <w:rPr>
      <w:rFonts w:ascii="Book Antiqua" w:hAnsi="Book Antiqua" w:cs="Times New Roman"/>
      <w:caps/>
      <w:sz w:val="28"/>
    </w:rPr>
  </w:style>
  <w:style w:type="table" w:styleId="TableGrid">
    <w:name w:val="Table Grid"/>
    <w:basedOn w:val="TableNormal"/>
    <w:uiPriority w:val="39"/>
    <w:rsid w:val="009225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AChar">
    <w:name w:val="Heading A Char"/>
    <w:basedOn w:val="DefaultParagraphFont"/>
    <w:link w:val="HeadingA"/>
    <w:rsid w:val="005C55EF"/>
    <w:rPr>
      <w:rFonts w:ascii="Book Antiqua" w:hAnsi="Book Antiqua"/>
      <w:smallCaps/>
      <w:sz w:val="28"/>
    </w:rPr>
  </w:style>
  <w:style w:type="paragraph" w:styleId="TOC1">
    <w:name w:val="toc 1"/>
    <w:next w:val="Normal"/>
    <w:autoRedefine/>
    <w:uiPriority w:val="39"/>
    <w:unhideWhenUsed/>
    <w:rsid w:val="002B745B"/>
    <w:pPr>
      <w:spacing w:before="120" w:after="120"/>
    </w:pPr>
    <w:rPr>
      <w:rFonts w:ascii="Times New Roman" w:hAnsi="Times New Roman" w:cstheme="minorHAnsi"/>
      <w:b/>
      <w:bCs/>
      <w:caps/>
      <w:sz w:val="20"/>
      <w:szCs w:val="20"/>
    </w:rPr>
  </w:style>
  <w:style w:type="character" w:styleId="Hyperlink">
    <w:name w:val="Hyperlink"/>
    <w:basedOn w:val="DefaultParagraphFont"/>
    <w:uiPriority w:val="99"/>
    <w:unhideWhenUsed/>
    <w:rsid w:val="005129F5"/>
    <w:rPr>
      <w:color w:val="0563C1" w:themeColor="hyperlink"/>
      <w:u w:val="single"/>
    </w:rPr>
  </w:style>
  <w:style w:type="paragraph" w:styleId="TOC2">
    <w:name w:val="toc 2"/>
    <w:basedOn w:val="Normal"/>
    <w:next w:val="Normal"/>
    <w:autoRedefine/>
    <w:uiPriority w:val="39"/>
    <w:unhideWhenUsed/>
    <w:rsid w:val="00FF027A"/>
    <w:pPr>
      <w:tabs>
        <w:tab w:val="left" w:pos="880"/>
        <w:tab w:val="right" w:leader="dot" w:pos="9350"/>
      </w:tabs>
      <w:spacing w:after="0"/>
      <w:ind w:left="220"/>
    </w:pPr>
    <w:rPr>
      <w:rFonts w:asciiTheme="minorHAnsi" w:hAnsiTheme="minorHAnsi" w:cstheme="minorHAnsi"/>
      <w:smallCaps/>
      <w:sz w:val="20"/>
      <w:szCs w:val="20"/>
    </w:rPr>
  </w:style>
  <w:style w:type="paragraph" w:styleId="TOC3">
    <w:name w:val="toc 3"/>
    <w:basedOn w:val="Normal"/>
    <w:next w:val="Normal"/>
    <w:autoRedefine/>
    <w:uiPriority w:val="39"/>
    <w:unhideWhenUsed/>
    <w:rsid w:val="00A835B2"/>
    <w:pPr>
      <w:spacing w:after="0"/>
      <w:ind w:left="440"/>
    </w:pPr>
    <w:rPr>
      <w:rFonts w:asciiTheme="minorHAnsi" w:hAnsiTheme="minorHAnsi" w:cstheme="minorHAnsi"/>
      <w:i/>
      <w:iCs/>
      <w:sz w:val="20"/>
      <w:szCs w:val="20"/>
    </w:rPr>
  </w:style>
  <w:style w:type="paragraph" w:styleId="TOC4">
    <w:name w:val="toc 4"/>
    <w:basedOn w:val="Normal"/>
    <w:next w:val="Normal"/>
    <w:autoRedefine/>
    <w:uiPriority w:val="39"/>
    <w:unhideWhenUsed/>
    <w:rsid w:val="0030689B"/>
    <w:pPr>
      <w:spacing w:after="0"/>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30689B"/>
    <w:pPr>
      <w:spacing w:after="0"/>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30689B"/>
    <w:pPr>
      <w:spacing w:after="0"/>
      <w:ind w:left="1100"/>
    </w:pPr>
    <w:rPr>
      <w:rFonts w:asciiTheme="minorHAnsi" w:hAnsiTheme="minorHAnsi" w:cstheme="minorHAnsi"/>
      <w:sz w:val="18"/>
      <w:szCs w:val="18"/>
    </w:rPr>
  </w:style>
  <w:style w:type="character" w:styleId="PlaceholderText">
    <w:name w:val="Placeholder Text"/>
    <w:basedOn w:val="DefaultParagraphFont"/>
    <w:uiPriority w:val="99"/>
    <w:semiHidden/>
    <w:rsid w:val="00A40516"/>
    <w:rPr>
      <w:color w:val="808080"/>
    </w:rPr>
  </w:style>
  <w:style w:type="character" w:styleId="CommentReference">
    <w:name w:val="annotation reference"/>
    <w:basedOn w:val="DefaultParagraphFont"/>
    <w:uiPriority w:val="99"/>
    <w:semiHidden/>
    <w:unhideWhenUsed/>
    <w:rsid w:val="00D13C17"/>
    <w:rPr>
      <w:sz w:val="16"/>
      <w:szCs w:val="16"/>
    </w:rPr>
  </w:style>
  <w:style w:type="paragraph" w:styleId="CommentText">
    <w:name w:val="annotation text"/>
    <w:basedOn w:val="Normal"/>
    <w:link w:val="CommentTextChar"/>
    <w:uiPriority w:val="99"/>
    <w:unhideWhenUsed/>
    <w:rsid w:val="00D13C17"/>
    <w:pPr>
      <w:spacing w:line="240" w:lineRule="auto"/>
    </w:pPr>
    <w:rPr>
      <w:sz w:val="20"/>
      <w:szCs w:val="20"/>
    </w:rPr>
  </w:style>
  <w:style w:type="character" w:customStyle="1" w:styleId="CommentTextChar">
    <w:name w:val="Comment Text Char"/>
    <w:basedOn w:val="DefaultParagraphFont"/>
    <w:link w:val="CommentText"/>
    <w:uiPriority w:val="99"/>
    <w:rsid w:val="00D13C17"/>
    <w:rPr>
      <w:sz w:val="20"/>
      <w:szCs w:val="20"/>
    </w:rPr>
  </w:style>
  <w:style w:type="paragraph" w:styleId="CommentSubject">
    <w:name w:val="annotation subject"/>
    <w:basedOn w:val="CommentText"/>
    <w:next w:val="CommentText"/>
    <w:link w:val="CommentSubjectChar"/>
    <w:uiPriority w:val="99"/>
    <w:semiHidden/>
    <w:unhideWhenUsed/>
    <w:rsid w:val="00D13C17"/>
    <w:rPr>
      <w:b/>
      <w:bCs/>
    </w:rPr>
  </w:style>
  <w:style w:type="character" w:customStyle="1" w:styleId="CommentSubjectChar">
    <w:name w:val="Comment Subject Char"/>
    <w:basedOn w:val="CommentTextChar"/>
    <w:link w:val="CommentSubject"/>
    <w:uiPriority w:val="99"/>
    <w:semiHidden/>
    <w:rsid w:val="00D13C17"/>
    <w:rPr>
      <w:b/>
      <w:bCs/>
      <w:sz w:val="20"/>
      <w:szCs w:val="20"/>
    </w:rPr>
  </w:style>
  <w:style w:type="paragraph" w:customStyle="1" w:styleId="TableText">
    <w:name w:val="Table Text"/>
    <w:basedOn w:val="Normal"/>
    <w:qFormat/>
    <w:rsid w:val="00C27EDD"/>
    <w:pPr>
      <w:spacing w:after="0" w:line="280" w:lineRule="exact"/>
    </w:pPr>
    <w:rPr>
      <w:rFonts w:eastAsia="Times New Roman" w:cs="Arial"/>
      <w:szCs w:val="20"/>
    </w:rPr>
  </w:style>
  <w:style w:type="paragraph" w:customStyle="1" w:styleId="TableTitle">
    <w:name w:val="Table Title"/>
    <w:basedOn w:val="Normal"/>
    <w:qFormat/>
    <w:rsid w:val="006B7E35"/>
    <w:pPr>
      <w:spacing w:after="0" w:line="240" w:lineRule="auto"/>
      <w:jc w:val="center"/>
    </w:pPr>
    <w:rPr>
      <w:smallCaps/>
      <w:szCs w:val="24"/>
    </w:rPr>
  </w:style>
  <w:style w:type="character" w:customStyle="1" w:styleId="ListParagraphChar">
    <w:name w:val="List Paragraph Char"/>
    <w:basedOn w:val="DefaultParagraphFont"/>
    <w:link w:val="ListParagraph"/>
    <w:uiPriority w:val="34"/>
    <w:rsid w:val="007130C4"/>
    <w:rPr>
      <w:rFonts w:ascii="Times New Roman" w:hAnsi="Times New Roman" w:cs="Times New Roman"/>
    </w:rPr>
  </w:style>
  <w:style w:type="paragraph" w:customStyle="1" w:styleId="Style1">
    <w:name w:val="Style1"/>
    <w:basedOn w:val="Subtitle"/>
    <w:qFormat/>
    <w:rsid w:val="00546423"/>
    <w:rPr>
      <w:color w:val="000000" w:themeColor="text1"/>
    </w:rPr>
  </w:style>
  <w:style w:type="paragraph" w:customStyle="1" w:styleId="ContactInfo">
    <w:name w:val="Contact Info"/>
    <w:basedOn w:val="Normal"/>
    <w:qFormat/>
    <w:rsid w:val="00546423"/>
    <w:pPr>
      <w:spacing w:after="0"/>
      <w:jc w:val="center"/>
    </w:pPr>
    <w:rPr>
      <w:color w:val="000000" w:themeColor="text1"/>
      <w:sz w:val="24"/>
      <w:szCs w:val="24"/>
    </w:rPr>
  </w:style>
  <w:style w:type="paragraph" w:customStyle="1" w:styleId="NormalEditText">
    <w:name w:val="Normal Edit Text"/>
    <w:basedOn w:val="Normal"/>
    <w:qFormat/>
    <w:rsid w:val="004E56BE"/>
    <w:pPr>
      <w:jc w:val="both"/>
    </w:pPr>
  </w:style>
  <w:style w:type="paragraph" w:customStyle="1" w:styleId="NormalEditTextNoSpace">
    <w:name w:val="Normal Edit Text No Space"/>
    <w:basedOn w:val="NormalEditText"/>
    <w:qFormat/>
    <w:rsid w:val="00546423"/>
    <w:pPr>
      <w:spacing w:after="0"/>
    </w:pPr>
  </w:style>
  <w:style w:type="paragraph" w:customStyle="1" w:styleId="ListParagraphEditText">
    <w:name w:val="List Paragraph Edit Text"/>
    <w:basedOn w:val="ListParagraph"/>
    <w:qFormat/>
    <w:rsid w:val="00D61CC5"/>
    <w:pPr>
      <w:numPr>
        <w:numId w:val="6"/>
      </w:numPr>
      <w:spacing w:before="160"/>
    </w:pPr>
  </w:style>
  <w:style w:type="paragraph" w:customStyle="1" w:styleId="Example">
    <w:name w:val="Example"/>
    <w:basedOn w:val="ListParagraphSubBullet"/>
    <w:qFormat/>
    <w:rsid w:val="00706316"/>
    <w:pPr>
      <w:numPr>
        <w:numId w:val="0"/>
      </w:numPr>
      <w:spacing w:before="160"/>
      <w:ind w:left="720"/>
      <w:jc w:val="both"/>
    </w:pPr>
    <w:rPr>
      <w:bCs/>
      <w:i/>
      <w:iCs/>
    </w:rPr>
  </w:style>
  <w:style w:type="character" w:styleId="UnresolvedMention">
    <w:name w:val="Unresolved Mention"/>
    <w:basedOn w:val="DefaultParagraphFont"/>
    <w:uiPriority w:val="99"/>
    <w:unhideWhenUsed/>
    <w:rsid w:val="00DE4FF5"/>
    <w:rPr>
      <w:color w:val="605E5C"/>
      <w:shd w:val="clear" w:color="auto" w:fill="E1DFDD"/>
    </w:rPr>
  </w:style>
  <w:style w:type="paragraph" w:customStyle="1" w:styleId="QAPPInstructions">
    <w:name w:val="QAPP Instructions"/>
    <w:basedOn w:val="Normal"/>
    <w:link w:val="QAPPInstructionsChar"/>
    <w:qFormat/>
    <w:rsid w:val="00CF3913"/>
    <w:pPr>
      <w:spacing w:after="240" w:line="240" w:lineRule="auto"/>
    </w:pPr>
    <w:rPr>
      <w:color w:val="385623" w:themeColor="accent6" w:themeShade="80"/>
      <w:sz w:val="24"/>
      <w:szCs w:val="24"/>
    </w:rPr>
  </w:style>
  <w:style w:type="character" w:customStyle="1" w:styleId="QAPPInstructionsChar">
    <w:name w:val="QAPP Instructions Char"/>
    <w:basedOn w:val="DefaultParagraphFont"/>
    <w:link w:val="QAPPInstructions"/>
    <w:rsid w:val="00CF3913"/>
    <w:rPr>
      <w:rFonts w:ascii="Times New Roman" w:hAnsi="Times New Roman" w:cs="Times New Roman"/>
      <w:color w:val="385623" w:themeColor="accent6" w:themeShade="80"/>
      <w:sz w:val="24"/>
      <w:szCs w:val="24"/>
    </w:rPr>
  </w:style>
  <w:style w:type="paragraph" w:customStyle="1" w:styleId="EmphasisNew">
    <w:name w:val="Emphasis New"/>
    <w:qFormat/>
    <w:rsid w:val="00DF3EB4"/>
    <w:rPr>
      <w:rFonts w:ascii="Book Antiqua" w:hAnsi="Book Antiqua"/>
      <w:i/>
      <w:iCs/>
      <w:smallCaps/>
      <w:sz w:val="32"/>
      <w:szCs w:val="36"/>
    </w:rPr>
  </w:style>
  <w:style w:type="character" w:customStyle="1" w:styleId="normaltextrun">
    <w:name w:val="normaltextrun"/>
    <w:basedOn w:val="DefaultParagraphFont"/>
    <w:rsid w:val="008423A6"/>
  </w:style>
  <w:style w:type="paragraph" w:customStyle="1" w:styleId="instructionbullet">
    <w:name w:val="instruction bullet"/>
    <w:basedOn w:val="QAPPInstructions"/>
    <w:qFormat/>
    <w:rsid w:val="00B65042"/>
    <w:pPr>
      <w:numPr>
        <w:numId w:val="40"/>
      </w:numPr>
    </w:pPr>
  </w:style>
  <w:style w:type="character" w:styleId="Mention">
    <w:name w:val="Mention"/>
    <w:basedOn w:val="DefaultParagraphFont"/>
    <w:uiPriority w:val="99"/>
    <w:unhideWhenUsed/>
    <w:rsid w:val="00953D58"/>
    <w:rPr>
      <w:color w:val="2B579A"/>
      <w:shd w:val="clear" w:color="auto" w:fill="E1DFDD"/>
    </w:rPr>
  </w:style>
  <w:style w:type="character" w:customStyle="1" w:styleId="NoSpacingChar">
    <w:name w:val="No Spacing Char"/>
    <w:link w:val="NoSpacing"/>
    <w:uiPriority w:val="1"/>
    <w:locked/>
    <w:rsid w:val="006B37DB"/>
    <w:rPr>
      <w:rFonts w:ascii="Times New Roman" w:hAnsi="Times New Roman"/>
    </w:rPr>
  </w:style>
  <w:style w:type="paragraph" w:styleId="Revision">
    <w:name w:val="Revision"/>
    <w:hidden/>
    <w:uiPriority w:val="99"/>
    <w:semiHidden/>
    <w:rsid w:val="002E4105"/>
    <w:pPr>
      <w:spacing w:after="0" w:line="240" w:lineRule="auto"/>
    </w:pPr>
  </w:style>
  <w:style w:type="paragraph" w:customStyle="1" w:styleId="Heading00">
    <w:name w:val="Heading 00"/>
    <w:qFormat/>
    <w:rsid w:val="00431219"/>
    <w:pPr>
      <w:jc w:val="center"/>
    </w:pPr>
    <w:rPr>
      <w:rFonts w:ascii="Book Antiqua" w:hAnsi="Book Antiqua"/>
      <w:caps/>
      <w:sz w:val="28"/>
    </w:rPr>
  </w:style>
  <w:style w:type="paragraph" w:customStyle="1" w:styleId="Heading0Black">
    <w:name w:val="Heading 0 Black"/>
    <w:qFormat/>
    <w:rsid w:val="00A118D9"/>
    <w:rPr>
      <w:rFonts w:ascii="Book Antiqua" w:hAnsi="Book Antiqua"/>
      <w:caps/>
      <w:sz w:val="28"/>
    </w:rPr>
  </w:style>
  <w:style w:type="character" w:styleId="FollowedHyperlink">
    <w:name w:val="FollowedHyperlink"/>
    <w:basedOn w:val="DefaultParagraphFont"/>
    <w:uiPriority w:val="99"/>
    <w:semiHidden/>
    <w:unhideWhenUsed/>
    <w:rsid w:val="00972ED1"/>
    <w:rPr>
      <w:color w:val="954F72" w:themeColor="followedHyperlink"/>
      <w:u w:val="single"/>
    </w:rPr>
  </w:style>
  <w:style w:type="paragraph" w:customStyle="1" w:styleId="Normalnospace">
    <w:name w:val="Normal no space"/>
    <w:basedOn w:val="Normal"/>
    <w:link w:val="NormalnospaceChar"/>
    <w:qFormat/>
    <w:rsid w:val="00CB4154"/>
    <w:pPr>
      <w:spacing w:after="0" w:line="240" w:lineRule="auto"/>
    </w:pPr>
    <w:rPr>
      <w:sz w:val="24"/>
      <w:szCs w:val="24"/>
    </w:rPr>
  </w:style>
  <w:style w:type="character" w:customStyle="1" w:styleId="NormalnospaceChar">
    <w:name w:val="Normal no space Char"/>
    <w:basedOn w:val="DefaultParagraphFont"/>
    <w:link w:val="Normalnospace"/>
    <w:rsid w:val="00CB4154"/>
    <w:rPr>
      <w:rFonts w:ascii="Times New Roman" w:hAnsi="Times New Roman" w:cs="Times New Roman"/>
      <w:sz w:val="24"/>
      <w:szCs w:val="24"/>
    </w:rPr>
  </w:style>
  <w:style w:type="character" w:customStyle="1" w:styleId="eop">
    <w:name w:val="eop"/>
    <w:basedOn w:val="DefaultParagraphFont"/>
    <w:rsid w:val="00A50DD5"/>
  </w:style>
  <w:style w:type="paragraph" w:customStyle="1" w:styleId="TableHeader">
    <w:name w:val="Table Header"/>
    <w:qFormat/>
    <w:rsid w:val="00A50DD5"/>
    <w:pPr>
      <w:spacing w:after="0" w:line="240" w:lineRule="auto"/>
      <w:jc w:val="center"/>
    </w:pPr>
    <w:rPr>
      <w:rFonts w:ascii="Times New Roman" w:eastAsiaTheme="minorEastAsia" w:hAnsi="Times New Roman" w:cs="Times New Roman"/>
      <w:b/>
    </w:rPr>
  </w:style>
  <w:style w:type="paragraph" w:styleId="TOCHeading">
    <w:name w:val="TOC Heading"/>
    <w:basedOn w:val="Heading1"/>
    <w:next w:val="Normal"/>
    <w:uiPriority w:val="39"/>
    <w:unhideWhenUsed/>
    <w:qFormat/>
    <w:rsid w:val="002B4F4F"/>
    <w:pPr>
      <w:numPr>
        <w:numId w:val="0"/>
      </w:numPr>
      <w:spacing w:after="0"/>
      <w:outlineLvl w:val="9"/>
    </w:pPr>
    <w:rPr>
      <w:rFonts w:asciiTheme="majorHAnsi" w:hAnsiTheme="majorHAnsi"/>
      <w:smallCaps w:val="0"/>
      <w:color w:val="2F5496" w:themeColor="accent1" w:themeShade="BF"/>
    </w:rPr>
  </w:style>
  <w:style w:type="paragraph" w:customStyle="1" w:styleId="ListParagraphSubBullet">
    <w:name w:val="List Paragraph SubBullet"/>
    <w:qFormat/>
    <w:rsid w:val="007B5091"/>
    <w:pPr>
      <w:numPr>
        <w:numId w:val="69"/>
      </w:numPr>
      <w:ind w:left="1440"/>
      <w:contextualSpacing/>
    </w:pPr>
    <w:rPr>
      <w:rFonts w:ascii="Times New Roman" w:hAnsi="Times New Roman" w:cs="Times New Roman"/>
    </w:rPr>
  </w:style>
  <w:style w:type="paragraph" w:customStyle="1" w:styleId="ListParameterSubSubBullet">
    <w:name w:val="List Parameter SubSubBullet"/>
    <w:qFormat/>
    <w:rsid w:val="000F27A8"/>
    <w:pPr>
      <w:numPr>
        <w:ilvl w:val="2"/>
        <w:numId w:val="64"/>
      </w:numPr>
      <w:ind w:left="2174" w:hanging="374"/>
      <w:contextualSpacing/>
    </w:pPr>
    <w:rPr>
      <w:rFonts w:ascii="Times New Roman" w:hAnsi="Times New Roman" w:cs="Times New Roman"/>
    </w:rPr>
  </w:style>
  <w:style w:type="paragraph" w:styleId="TOC7">
    <w:name w:val="toc 7"/>
    <w:basedOn w:val="Normal"/>
    <w:next w:val="Normal"/>
    <w:autoRedefine/>
    <w:uiPriority w:val="39"/>
    <w:unhideWhenUsed/>
    <w:rsid w:val="003F55F0"/>
    <w:pPr>
      <w:spacing w:after="0"/>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3F55F0"/>
    <w:pPr>
      <w:spacing w:after="0"/>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3F55F0"/>
    <w:pPr>
      <w:spacing w:after="0"/>
      <w:ind w:left="1760"/>
    </w:pPr>
    <w:rPr>
      <w:rFonts w:asciiTheme="minorHAnsi" w:hAnsiTheme="minorHAnsi" w:cstheme="minorHAnsi"/>
      <w:sz w:val="18"/>
      <w:szCs w:val="18"/>
    </w:rPr>
  </w:style>
  <w:style w:type="paragraph" w:customStyle="1" w:styleId="PermitRequirements">
    <w:name w:val="Permit Requirements"/>
    <w:qFormat/>
    <w:rsid w:val="0042333B"/>
    <w:pPr>
      <w:pBdr>
        <w:top w:val="single" w:sz="18" w:space="1" w:color="7AA456"/>
        <w:left w:val="single" w:sz="18" w:space="4" w:color="7AA456"/>
        <w:bottom w:val="single" w:sz="18" w:space="1" w:color="7AA456"/>
        <w:right w:val="single" w:sz="18" w:space="4" w:color="7AA456"/>
      </w:pBdr>
      <w:spacing w:after="0"/>
      <w:ind w:left="720"/>
    </w:pPr>
    <w:rPr>
      <w:rFonts w:ascii="Times New Roman" w:hAnsi="Times New Roman" w:cs="Times New Roman"/>
      <w:color w:val="44688F"/>
    </w:rPr>
  </w:style>
  <w:style w:type="paragraph" w:styleId="BalloonText">
    <w:name w:val="Balloon Text"/>
    <w:basedOn w:val="Normal"/>
    <w:link w:val="BalloonTextChar"/>
    <w:uiPriority w:val="99"/>
    <w:semiHidden/>
    <w:unhideWhenUsed/>
    <w:rsid w:val="00F15C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5C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4763">
      <w:bodyDiv w:val="1"/>
      <w:marLeft w:val="0"/>
      <w:marRight w:val="0"/>
      <w:marTop w:val="0"/>
      <w:marBottom w:val="0"/>
      <w:divBdr>
        <w:top w:val="none" w:sz="0" w:space="0" w:color="auto"/>
        <w:left w:val="none" w:sz="0" w:space="0" w:color="auto"/>
        <w:bottom w:val="none" w:sz="0" w:space="0" w:color="auto"/>
        <w:right w:val="none" w:sz="0" w:space="0" w:color="auto"/>
      </w:divBdr>
    </w:div>
    <w:div w:id="44261965">
      <w:bodyDiv w:val="1"/>
      <w:marLeft w:val="0"/>
      <w:marRight w:val="0"/>
      <w:marTop w:val="0"/>
      <w:marBottom w:val="0"/>
      <w:divBdr>
        <w:top w:val="none" w:sz="0" w:space="0" w:color="auto"/>
        <w:left w:val="none" w:sz="0" w:space="0" w:color="auto"/>
        <w:bottom w:val="none" w:sz="0" w:space="0" w:color="auto"/>
        <w:right w:val="none" w:sz="0" w:space="0" w:color="auto"/>
      </w:divBdr>
    </w:div>
    <w:div w:id="68113689">
      <w:bodyDiv w:val="1"/>
      <w:marLeft w:val="0"/>
      <w:marRight w:val="0"/>
      <w:marTop w:val="0"/>
      <w:marBottom w:val="0"/>
      <w:divBdr>
        <w:top w:val="none" w:sz="0" w:space="0" w:color="auto"/>
        <w:left w:val="none" w:sz="0" w:space="0" w:color="auto"/>
        <w:bottom w:val="none" w:sz="0" w:space="0" w:color="auto"/>
        <w:right w:val="none" w:sz="0" w:space="0" w:color="auto"/>
      </w:divBdr>
    </w:div>
    <w:div w:id="71590315">
      <w:bodyDiv w:val="1"/>
      <w:marLeft w:val="0"/>
      <w:marRight w:val="0"/>
      <w:marTop w:val="0"/>
      <w:marBottom w:val="0"/>
      <w:divBdr>
        <w:top w:val="none" w:sz="0" w:space="0" w:color="auto"/>
        <w:left w:val="none" w:sz="0" w:space="0" w:color="auto"/>
        <w:bottom w:val="none" w:sz="0" w:space="0" w:color="auto"/>
        <w:right w:val="none" w:sz="0" w:space="0" w:color="auto"/>
      </w:divBdr>
    </w:div>
    <w:div w:id="103424827">
      <w:bodyDiv w:val="1"/>
      <w:marLeft w:val="0"/>
      <w:marRight w:val="0"/>
      <w:marTop w:val="0"/>
      <w:marBottom w:val="0"/>
      <w:divBdr>
        <w:top w:val="none" w:sz="0" w:space="0" w:color="auto"/>
        <w:left w:val="none" w:sz="0" w:space="0" w:color="auto"/>
        <w:bottom w:val="none" w:sz="0" w:space="0" w:color="auto"/>
        <w:right w:val="none" w:sz="0" w:space="0" w:color="auto"/>
      </w:divBdr>
    </w:div>
    <w:div w:id="118306887">
      <w:bodyDiv w:val="1"/>
      <w:marLeft w:val="0"/>
      <w:marRight w:val="0"/>
      <w:marTop w:val="0"/>
      <w:marBottom w:val="0"/>
      <w:divBdr>
        <w:top w:val="none" w:sz="0" w:space="0" w:color="auto"/>
        <w:left w:val="none" w:sz="0" w:space="0" w:color="auto"/>
        <w:bottom w:val="none" w:sz="0" w:space="0" w:color="auto"/>
        <w:right w:val="none" w:sz="0" w:space="0" w:color="auto"/>
      </w:divBdr>
    </w:div>
    <w:div w:id="148715411">
      <w:bodyDiv w:val="1"/>
      <w:marLeft w:val="0"/>
      <w:marRight w:val="0"/>
      <w:marTop w:val="0"/>
      <w:marBottom w:val="0"/>
      <w:divBdr>
        <w:top w:val="none" w:sz="0" w:space="0" w:color="auto"/>
        <w:left w:val="none" w:sz="0" w:space="0" w:color="auto"/>
        <w:bottom w:val="none" w:sz="0" w:space="0" w:color="auto"/>
        <w:right w:val="none" w:sz="0" w:space="0" w:color="auto"/>
      </w:divBdr>
    </w:div>
    <w:div w:id="207180654">
      <w:bodyDiv w:val="1"/>
      <w:marLeft w:val="0"/>
      <w:marRight w:val="0"/>
      <w:marTop w:val="0"/>
      <w:marBottom w:val="0"/>
      <w:divBdr>
        <w:top w:val="none" w:sz="0" w:space="0" w:color="auto"/>
        <w:left w:val="none" w:sz="0" w:space="0" w:color="auto"/>
        <w:bottom w:val="none" w:sz="0" w:space="0" w:color="auto"/>
        <w:right w:val="none" w:sz="0" w:space="0" w:color="auto"/>
      </w:divBdr>
    </w:div>
    <w:div w:id="207618348">
      <w:bodyDiv w:val="1"/>
      <w:marLeft w:val="0"/>
      <w:marRight w:val="0"/>
      <w:marTop w:val="0"/>
      <w:marBottom w:val="0"/>
      <w:divBdr>
        <w:top w:val="none" w:sz="0" w:space="0" w:color="auto"/>
        <w:left w:val="none" w:sz="0" w:space="0" w:color="auto"/>
        <w:bottom w:val="none" w:sz="0" w:space="0" w:color="auto"/>
        <w:right w:val="none" w:sz="0" w:space="0" w:color="auto"/>
      </w:divBdr>
      <w:divsChild>
        <w:div w:id="79955358">
          <w:marLeft w:val="0"/>
          <w:marRight w:val="0"/>
          <w:marTop w:val="0"/>
          <w:marBottom w:val="0"/>
          <w:divBdr>
            <w:top w:val="none" w:sz="0" w:space="0" w:color="auto"/>
            <w:left w:val="none" w:sz="0" w:space="0" w:color="auto"/>
            <w:bottom w:val="none" w:sz="0" w:space="0" w:color="auto"/>
            <w:right w:val="none" w:sz="0" w:space="0" w:color="auto"/>
          </w:divBdr>
        </w:div>
        <w:div w:id="90010525">
          <w:marLeft w:val="0"/>
          <w:marRight w:val="0"/>
          <w:marTop w:val="0"/>
          <w:marBottom w:val="0"/>
          <w:divBdr>
            <w:top w:val="none" w:sz="0" w:space="0" w:color="auto"/>
            <w:left w:val="none" w:sz="0" w:space="0" w:color="auto"/>
            <w:bottom w:val="none" w:sz="0" w:space="0" w:color="auto"/>
            <w:right w:val="none" w:sz="0" w:space="0" w:color="auto"/>
          </w:divBdr>
        </w:div>
        <w:div w:id="1108619219">
          <w:marLeft w:val="0"/>
          <w:marRight w:val="0"/>
          <w:marTop w:val="0"/>
          <w:marBottom w:val="0"/>
          <w:divBdr>
            <w:top w:val="none" w:sz="0" w:space="0" w:color="auto"/>
            <w:left w:val="none" w:sz="0" w:space="0" w:color="auto"/>
            <w:bottom w:val="none" w:sz="0" w:space="0" w:color="auto"/>
            <w:right w:val="none" w:sz="0" w:space="0" w:color="auto"/>
          </w:divBdr>
        </w:div>
        <w:div w:id="1360661855">
          <w:marLeft w:val="0"/>
          <w:marRight w:val="0"/>
          <w:marTop w:val="0"/>
          <w:marBottom w:val="0"/>
          <w:divBdr>
            <w:top w:val="none" w:sz="0" w:space="0" w:color="auto"/>
            <w:left w:val="none" w:sz="0" w:space="0" w:color="auto"/>
            <w:bottom w:val="none" w:sz="0" w:space="0" w:color="auto"/>
            <w:right w:val="none" w:sz="0" w:space="0" w:color="auto"/>
          </w:divBdr>
        </w:div>
      </w:divsChild>
    </w:div>
    <w:div w:id="217402629">
      <w:bodyDiv w:val="1"/>
      <w:marLeft w:val="0"/>
      <w:marRight w:val="0"/>
      <w:marTop w:val="0"/>
      <w:marBottom w:val="0"/>
      <w:divBdr>
        <w:top w:val="none" w:sz="0" w:space="0" w:color="auto"/>
        <w:left w:val="none" w:sz="0" w:space="0" w:color="auto"/>
        <w:bottom w:val="none" w:sz="0" w:space="0" w:color="auto"/>
        <w:right w:val="none" w:sz="0" w:space="0" w:color="auto"/>
      </w:divBdr>
    </w:div>
    <w:div w:id="260917761">
      <w:bodyDiv w:val="1"/>
      <w:marLeft w:val="0"/>
      <w:marRight w:val="0"/>
      <w:marTop w:val="0"/>
      <w:marBottom w:val="0"/>
      <w:divBdr>
        <w:top w:val="none" w:sz="0" w:space="0" w:color="auto"/>
        <w:left w:val="none" w:sz="0" w:space="0" w:color="auto"/>
        <w:bottom w:val="none" w:sz="0" w:space="0" w:color="auto"/>
        <w:right w:val="none" w:sz="0" w:space="0" w:color="auto"/>
      </w:divBdr>
    </w:div>
    <w:div w:id="268775680">
      <w:bodyDiv w:val="1"/>
      <w:marLeft w:val="0"/>
      <w:marRight w:val="0"/>
      <w:marTop w:val="0"/>
      <w:marBottom w:val="0"/>
      <w:divBdr>
        <w:top w:val="none" w:sz="0" w:space="0" w:color="auto"/>
        <w:left w:val="none" w:sz="0" w:space="0" w:color="auto"/>
        <w:bottom w:val="none" w:sz="0" w:space="0" w:color="auto"/>
        <w:right w:val="none" w:sz="0" w:space="0" w:color="auto"/>
      </w:divBdr>
    </w:div>
    <w:div w:id="294723805">
      <w:bodyDiv w:val="1"/>
      <w:marLeft w:val="0"/>
      <w:marRight w:val="0"/>
      <w:marTop w:val="0"/>
      <w:marBottom w:val="0"/>
      <w:divBdr>
        <w:top w:val="none" w:sz="0" w:space="0" w:color="auto"/>
        <w:left w:val="none" w:sz="0" w:space="0" w:color="auto"/>
        <w:bottom w:val="none" w:sz="0" w:space="0" w:color="auto"/>
        <w:right w:val="none" w:sz="0" w:space="0" w:color="auto"/>
      </w:divBdr>
    </w:div>
    <w:div w:id="296180740">
      <w:bodyDiv w:val="1"/>
      <w:marLeft w:val="0"/>
      <w:marRight w:val="0"/>
      <w:marTop w:val="0"/>
      <w:marBottom w:val="0"/>
      <w:divBdr>
        <w:top w:val="none" w:sz="0" w:space="0" w:color="auto"/>
        <w:left w:val="none" w:sz="0" w:space="0" w:color="auto"/>
        <w:bottom w:val="none" w:sz="0" w:space="0" w:color="auto"/>
        <w:right w:val="none" w:sz="0" w:space="0" w:color="auto"/>
      </w:divBdr>
    </w:div>
    <w:div w:id="419986237">
      <w:bodyDiv w:val="1"/>
      <w:marLeft w:val="0"/>
      <w:marRight w:val="0"/>
      <w:marTop w:val="0"/>
      <w:marBottom w:val="0"/>
      <w:divBdr>
        <w:top w:val="none" w:sz="0" w:space="0" w:color="auto"/>
        <w:left w:val="none" w:sz="0" w:space="0" w:color="auto"/>
        <w:bottom w:val="none" w:sz="0" w:space="0" w:color="auto"/>
        <w:right w:val="none" w:sz="0" w:space="0" w:color="auto"/>
      </w:divBdr>
    </w:div>
    <w:div w:id="463502206">
      <w:bodyDiv w:val="1"/>
      <w:marLeft w:val="0"/>
      <w:marRight w:val="0"/>
      <w:marTop w:val="0"/>
      <w:marBottom w:val="0"/>
      <w:divBdr>
        <w:top w:val="none" w:sz="0" w:space="0" w:color="auto"/>
        <w:left w:val="none" w:sz="0" w:space="0" w:color="auto"/>
        <w:bottom w:val="none" w:sz="0" w:space="0" w:color="auto"/>
        <w:right w:val="none" w:sz="0" w:space="0" w:color="auto"/>
      </w:divBdr>
    </w:div>
    <w:div w:id="467432758">
      <w:bodyDiv w:val="1"/>
      <w:marLeft w:val="0"/>
      <w:marRight w:val="0"/>
      <w:marTop w:val="0"/>
      <w:marBottom w:val="0"/>
      <w:divBdr>
        <w:top w:val="none" w:sz="0" w:space="0" w:color="auto"/>
        <w:left w:val="none" w:sz="0" w:space="0" w:color="auto"/>
        <w:bottom w:val="none" w:sz="0" w:space="0" w:color="auto"/>
        <w:right w:val="none" w:sz="0" w:space="0" w:color="auto"/>
      </w:divBdr>
    </w:div>
    <w:div w:id="469634582">
      <w:bodyDiv w:val="1"/>
      <w:marLeft w:val="0"/>
      <w:marRight w:val="0"/>
      <w:marTop w:val="0"/>
      <w:marBottom w:val="0"/>
      <w:divBdr>
        <w:top w:val="none" w:sz="0" w:space="0" w:color="auto"/>
        <w:left w:val="none" w:sz="0" w:space="0" w:color="auto"/>
        <w:bottom w:val="none" w:sz="0" w:space="0" w:color="auto"/>
        <w:right w:val="none" w:sz="0" w:space="0" w:color="auto"/>
      </w:divBdr>
    </w:div>
    <w:div w:id="497615848">
      <w:bodyDiv w:val="1"/>
      <w:marLeft w:val="0"/>
      <w:marRight w:val="0"/>
      <w:marTop w:val="0"/>
      <w:marBottom w:val="0"/>
      <w:divBdr>
        <w:top w:val="none" w:sz="0" w:space="0" w:color="auto"/>
        <w:left w:val="none" w:sz="0" w:space="0" w:color="auto"/>
        <w:bottom w:val="none" w:sz="0" w:space="0" w:color="auto"/>
        <w:right w:val="none" w:sz="0" w:space="0" w:color="auto"/>
      </w:divBdr>
    </w:div>
    <w:div w:id="537282103">
      <w:bodyDiv w:val="1"/>
      <w:marLeft w:val="0"/>
      <w:marRight w:val="0"/>
      <w:marTop w:val="0"/>
      <w:marBottom w:val="0"/>
      <w:divBdr>
        <w:top w:val="none" w:sz="0" w:space="0" w:color="auto"/>
        <w:left w:val="none" w:sz="0" w:space="0" w:color="auto"/>
        <w:bottom w:val="none" w:sz="0" w:space="0" w:color="auto"/>
        <w:right w:val="none" w:sz="0" w:space="0" w:color="auto"/>
      </w:divBdr>
    </w:div>
    <w:div w:id="659693223">
      <w:bodyDiv w:val="1"/>
      <w:marLeft w:val="0"/>
      <w:marRight w:val="0"/>
      <w:marTop w:val="0"/>
      <w:marBottom w:val="0"/>
      <w:divBdr>
        <w:top w:val="none" w:sz="0" w:space="0" w:color="auto"/>
        <w:left w:val="none" w:sz="0" w:space="0" w:color="auto"/>
        <w:bottom w:val="none" w:sz="0" w:space="0" w:color="auto"/>
        <w:right w:val="none" w:sz="0" w:space="0" w:color="auto"/>
      </w:divBdr>
    </w:div>
    <w:div w:id="675115008">
      <w:bodyDiv w:val="1"/>
      <w:marLeft w:val="0"/>
      <w:marRight w:val="0"/>
      <w:marTop w:val="0"/>
      <w:marBottom w:val="0"/>
      <w:divBdr>
        <w:top w:val="none" w:sz="0" w:space="0" w:color="auto"/>
        <w:left w:val="none" w:sz="0" w:space="0" w:color="auto"/>
        <w:bottom w:val="none" w:sz="0" w:space="0" w:color="auto"/>
        <w:right w:val="none" w:sz="0" w:space="0" w:color="auto"/>
      </w:divBdr>
    </w:div>
    <w:div w:id="714357007">
      <w:bodyDiv w:val="1"/>
      <w:marLeft w:val="0"/>
      <w:marRight w:val="0"/>
      <w:marTop w:val="0"/>
      <w:marBottom w:val="0"/>
      <w:divBdr>
        <w:top w:val="none" w:sz="0" w:space="0" w:color="auto"/>
        <w:left w:val="none" w:sz="0" w:space="0" w:color="auto"/>
        <w:bottom w:val="none" w:sz="0" w:space="0" w:color="auto"/>
        <w:right w:val="none" w:sz="0" w:space="0" w:color="auto"/>
      </w:divBdr>
    </w:div>
    <w:div w:id="875770787">
      <w:bodyDiv w:val="1"/>
      <w:marLeft w:val="0"/>
      <w:marRight w:val="0"/>
      <w:marTop w:val="0"/>
      <w:marBottom w:val="0"/>
      <w:divBdr>
        <w:top w:val="none" w:sz="0" w:space="0" w:color="auto"/>
        <w:left w:val="none" w:sz="0" w:space="0" w:color="auto"/>
        <w:bottom w:val="none" w:sz="0" w:space="0" w:color="auto"/>
        <w:right w:val="none" w:sz="0" w:space="0" w:color="auto"/>
      </w:divBdr>
    </w:div>
    <w:div w:id="934288434">
      <w:bodyDiv w:val="1"/>
      <w:marLeft w:val="0"/>
      <w:marRight w:val="0"/>
      <w:marTop w:val="0"/>
      <w:marBottom w:val="0"/>
      <w:divBdr>
        <w:top w:val="none" w:sz="0" w:space="0" w:color="auto"/>
        <w:left w:val="none" w:sz="0" w:space="0" w:color="auto"/>
        <w:bottom w:val="none" w:sz="0" w:space="0" w:color="auto"/>
        <w:right w:val="none" w:sz="0" w:space="0" w:color="auto"/>
      </w:divBdr>
    </w:div>
    <w:div w:id="989283577">
      <w:bodyDiv w:val="1"/>
      <w:marLeft w:val="0"/>
      <w:marRight w:val="0"/>
      <w:marTop w:val="0"/>
      <w:marBottom w:val="0"/>
      <w:divBdr>
        <w:top w:val="none" w:sz="0" w:space="0" w:color="auto"/>
        <w:left w:val="none" w:sz="0" w:space="0" w:color="auto"/>
        <w:bottom w:val="none" w:sz="0" w:space="0" w:color="auto"/>
        <w:right w:val="none" w:sz="0" w:space="0" w:color="auto"/>
      </w:divBdr>
    </w:div>
    <w:div w:id="1008407119">
      <w:bodyDiv w:val="1"/>
      <w:marLeft w:val="0"/>
      <w:marRight w:val="0"/>
      <w:marTop w:val="0"/>
      <w:marBottom w:val="0"/>
      <w:divBdr>
        <w:top w:val="none" w:sz="0" w:space="0" w:color="auto"/>
        <w:left w:val="none" w:sz="0" w:space="0" w:color="auto"/>
        <w:bottom w:val="none" w:sz="0" w:space="0" w:color="auto"/>
        <w:right w:val="none" w:sz="0" w:space="0" w:color="auto"/>
      </w:divBdr>
    </w:div>
    <w:div w:id="1066293773">
      <w:bodyDiv w:val="1"/>
      <w:marLeft w:val="0"/>
      <w:marRight w:val="0"/>
      <w:marTop w:val="0"/>
      <w:marBottom w:val="0"/>
      <w:divBdr>
        <w:top w:val="none" w:sz="0" w:space="0" w:color="auto"/>
        <w:left w:val="none" w:sz="0" w:space="0" w:color="auto"/>
        <w:bottom w:val="none" w:sz="0" w:space="0" w:color="auto"/>
        <w:right w:val="none" w:sz="0" w:space="0" w:color="auto"/>
      </w:divBdr>
    </w:div>
    <w:div w:id="1123108737">
      <w:bodyDiv w:val="1"/>
      <w:marLeft w:val="0"/>
      <w:marRight w:val="0"/>
      <w:marTop w:val="0"/>
      <w:marBottom w:val="0"/>
      <w:divBdr>
        <w:top w:val="none" w:sz="0" w:space="0" w:color="auto"/>
        <w:left w:val="none" w:sz="0" w:space="0" w:color="auto"/>
        <w:bottom w:val="none" w:sz="0" w:space="0" w:color="auto"/>
        <w:right w:val="none" w:sz="0" w:space="0" w:color="auto"/>
      </w:divBdr>
      <w:divsChild>
        <w:div w:id="93020800">
          <w:marLeft w:val="0"/>
          <w:marRight w:val="0"/>
          <w:marTop w:val="0"/>
          <w:marBottom w:val="0"/>
          <w:divBdr>
            <w:top w:val="none" w:sz="0" w:space="0" w:color="auto"/>
            <w:left w:val="none" w:sz="0" w:space="0" w:color="auto"/>
            <w:bottom w:val="none" w:sz="0" w:space="0" w:color="auto"/>
            <w:right w:val="none" w:sz="0" w:space="0" w:color="auto"/>
          </w:divBdr>
        </w:div>
        <w:div w:id="1207907150">
          <w:marLeft w:val="0"/>
          <w:marRight w:val="0"/>
          <w:marTop w:val="0"/>
          <w:marBottom w:val="0"/>
          <w:divBdr>
            <w:top w:val="none" w:sz="0" w:space="0" w:color="auto"/>
            <w:left w:val="none" w:sz="0" w:space="0" w:color="auto"/>
            <w:bottom w:val="none" w:sz="0" w:space="0" w:color="auto"/>
            <w:right w:val="none" w:sz="0" w:space="0" w:color="auto"/>
          </w:divBdr>
        </w:div>
        <w:div w:id="1550412987">
          <w:marLeft w:val="0"/>
          <w:marRight w:val="0"/>
          <w:marTop w:val="0"/>
          <w:marBottom w:val="0"/>
          <w:divBdr>
            <w:top w:val="none" w:sz="0" w:space="0" w:color="auto"/>
            <w:left w:val="none" w:sz="0" w:space="0" w:color="auto"/>
            <w:bottom w:val="none" w:sz="0" w:space="0" w:color="auto"/>
            <w:right w:val="none" w:sz="0" w:space="0" w:color="auto"/>
          </w:divBdr>
        </w:div>
        <w:div w:id="1552617542">
          <w:marLeft w:val="0"/>
          <w:marRight w:val="0"/>
          <w:marTop w:val="0"/>
          <w:marBottom w:val="0"/>
          <w:divBdr>
            <w:top w:val="none" w:sz="0" w:space="0" w:color="auto"/>
            <w:left w:val="none" w:sz="0" w:space="0" w:color="auto"/>
            <w:bottom w:val="none" w:sz="0" w:space="0" w:color="auto"/>
            <w:right w:val="none" w:sz="0" w:space="0" w:color="auto"/>
          </w:divBdr>
        </w:div>
      </w:divsChild>
    </w:div>
    <w:div w:id="1171142103">
      <w:bodyDiv w:val="1"/>
      <w:marLeft w:val="0"/>
      <w:marRight w:val="0"/>
      <w:marTop w:val="0"/>
      <w:marBottom w:val="0"/>
      <w:divBdr>
        <w:top w:val="none" w:sz="0" w:space="0" w:color="auto"/>
        <w:left w:val="none" w:sz="0" w:space="0" w:color="auto"/>
        <w:bottom w:val="none" w:sz="0" w:space="0" w:color="auto"/>
        <w:right w:val="none" w:sz="0" w:space="0" w:color="auto"/>
      </w:divBdr>
    </w:div>
    <w:div w:id="1217354848">
      <w:bodyDiv w:val="1"/>
      <w:marLeft w:val="0"/>
      <w:marRight w:val="0"/>
      <w:marTop w:val="0"/>
      <w:marBottom w:val="0"/>
      <w:divBdr>
        <w:top w:val="none" w:sz="0" w:space="0" w:color="auto"/>
        <w:left w:val="none" w:sz="0" w:space="0" w:color="auto"/>
        <w:bottom w:val="none" w:sz="0" w:space="0" w:color="auto"/>
        <w:right w:val="none" w:sz="0" w:space="0" w:color="auto"/>
      </w:divBdr>
    </w:div>
    <w:div w:id="1448889426">
      <w:bodyDiv w:val="1"/>
      <w:marLeft w:val="0"/>
      <w:marRight w:val="0"/>
      <w:marTop w:val="0"/>
      <w:marBottom w:val="0"/>
      <w:divBdr>
        <w:top w:val="none" w:sz="0" w:space="0" w:color="auto"/>
        <w:left w:val="none" w:sz="0" w:space="0" w:color="auto"/>
        <w:bottom w:val="none" w:sz="0" w:space="0" w:color="auto"/>
        <w:right w:val="none" w:sz="0" w:space="0" w:color="auto"/>
      </w:divBdr>
    </w:div>
    <w:div w:id="1448892041">
      <w:bodyDiv w:val="1"/>
      <w:marLeft w:val="0"/>
      <w:marRight w:val="0"/>
      <w:marTop w:val="0"/>
      <w:marBottom w:val="0"/>
      <w:divBdr>
        <w:top w:val="none" w:sz="0" w:space="0" w:color="auto"/>
        <w:left w:val="none" w:sz="0" w:space="0" w:color="auto"/>
        <w:bottom w:val="none" w:sz="0" w:space="0" w:color="auto"/>
        <w:right w:val="none" w:sz="0" w:space="0" w:color="auto"/>
      </w:divBdr>
    </w:div>
    <w:div w:id="1471285748">
      <w:bodyDiv w:val="1"/>
      <w:marLeft w:val="0"/>
      <w:marRight w:val="0"/>
      <w:marTop w:val="0"/>
      <w:marBottom w:val="0"/>
      <w:divBdr>
        <w:top w:val="none" w:sz="0" w:space="0" w:color="auto"/>
        <w:left w:val="none" w:sz="0" w:space="0" w:color="auto"/>
        <w:bottom w:val="none" w:sz="0" w:space="0" w:color="auto"/>
        <w:right w:val="none" w:sz="0" w:space="0" w:color="auto"/>
      </w:divBdr>
    </w:div>
    <w:div w:id="1478915576">
      <w:bodyDiv w:val="1"/>
      <w:marLeft w:val="0"/>
      <w:marRight w:val="0"/>
      <w:marTop w:val="0"/>
      <w:marBottom w:val="0"/>
      <w:divBdr>
        <w:top w:val="none" w:sz="0" w:space="0" w:color="auto"/>
        <w:left w:val="none" w:sz="0" w:space="0" w:color="auto"/>
        <w:bottom w:val="none" w:sz="0" w:space="0" w:color="auto"/>
        <w:right w:val="none" w:sz="0" w:space="0" w:color="auto"/>
      </w:divBdr>
    </w:div>
    <w:div w:id="1545287264">
      <w:bodyDiv w:val="1"/>
      <w:marLeft w:val="0"/>
      <w:marRight w:val="0"/>
      <w:marTop w:val="0"/>
      <w:marBottom w:val="0"/>
      <w:divBdr>
        <w:top w:val="none" w:sz="0" w:space="0" w:color="auto"/>
        <w:left w:val="none" w:sz="0" w:space="0" w:color="auto"/>
        <w:bottom w:val="none" w:sz="0" w:space="0" w:color="auto"/>
        <w:right w:val="none" w:sz="0" w:space="0" w:color="auto"/>
      </w:divBdr>
    </w:div>
    <w:div w:id="1566909866">
      <w:bodyDiv w:val="1"/>
      <w:marLeft w:val="0"/>
      <w:marRight w:val="0"/>
      <w:marTop w:val="0"/>
      <w:marBottom w:val="0"/>
      <w:divBdr>
        <w:top w:val="none" w:sz="0" w:space="0" w:color="auto"/>
        <w:left w:val="none" w:sz="0" w:space="0" w:color="auto"/>
        <w:bottom w:val="none" w:sz="0" w:space="0" w:color="auto"/>
        <w:right w:val="none" w:sz="0" w:space="0" w:color="auto"/>
      </w:divBdr>
    </w:div>
    <w:div w:id="1595702932">
      <w:bodyDiv w:val="1"/>
      <w:marLeft w:val="0"/>
      <w:marRight w:val="0"/>
      <w:marTop w:val="0"/>
      <w:marBottom w:val="0"/>
      <w:divBdr>
        <w:top w:val="none" w:sz="0" w:space="0" w:color="auto"/>
        <w:left w:val="none" w:sz="0" w:space="0" w:color="auto"/>
        <w:bottom w:val="none" w:sz="0" w:space="0" w:color="auto"/>
        <w:right w:val="none" w:sz="0" w:space="0" w:color="auto"/>
      </w:divBdr>
    </w:div>
    <w:div w:id="1648826850">
      <w:bodyDiv w:val="1"/>
      <w:marLeft w:val="0"/>
      <w:marRight w:val="0"/>
      <w:marTop w:val="0"/>
      <w:marBottom w:val="0"/>
      <w:divBdr>
        <w:top w:val="none" w:sz="0" w:space="0" w:color="auto"/>
        <w:left w:val="none" w:sz="0" w:space="0" w:color="auto"/>
        <w:bottom w:val="none" w:sz="0" w:space="0" w:color="auto"/>
        <w:right w:val="none" w:sz="0" w:space="0" w:color="auto"/>
      </w:divBdr>
    </w:div>
    <w:div w:id="1805614317">
      <w:bodyDiv w:val="1"/>
      <w:marLeft w:val="0"/>
      <w:marRight w:val="0"/>
      <w:marTop w:val="0"/>
      <w:marBottom w:val="0"/>
      <w:divBdr>
        <w:top w:val="none" w:sz="0" w:space="0" w:color="auto"/>
        <w:left w:val="none" w:sz="0" w:space="0" w:color="auto"/>
        <w:bottom w:val="none" w:sz="0" w:space="0" w:color="auto"/>
        <w:right w:val="none" w:sz="0" w:space="0" w:color="auto"/>
      </w:divBdr>
    </w:div>
    <w:div w:id="1825702462">
      <w:bodyDiv w:val="1"/>
      <w:marLeft w:val="0"/>
      <w:marRight w:val="0"/>
      <w:marTop w:val="0"/>
      <w:marBottom w:val="0"/>
      <w:divBdr>
        <w:top w:val="none" w:sz="0" w:space="0" w:color="auto"/>
        <w:left w:val="none" w:sz="0" w:space="0" w:color="auto"/>
        <w:bottom w:val="none" w:sz="0" w:space="0" w:color="auto"/>
        <w:right w:val="none" w:sz="0" w:space="0" w:color="auto"/>
      </w:divBdr>
    </w:div>
    <w:div w:id="1874800623">
      <w:bodyDiv w:val="1"/>
      <w:marLeft w:val="0"/>
      <w:marRight w:val="0"/>
      <w:marTop w:val="0"/>
      <w:marBottom w:val="0"/>
      <w:divBdr>
        <w:top w:val="none" w:sz="0" w:space="0" w:color="auto"/>
        <w:left w:val="none" w:sz="0" w:space="0" w:color="auto"/>
        <w:bottom w:val="none" w:sz="0" w:space="0" w:color="auto"/>
        <w:right w:val="none" w:sz="0" w:space="0" w:color="auto"/>
      </w:divBdr>
    </w:div>
    <w:div w:id="1958641308">
      <w:bodyDiv w:val="1"/>
      <w:marLeft w:val="0"/>
      <w:marRight w:val="0"/>
      <w:marTop w:val="0"/>
      <w:marBottom w:val="0"/>
      <w:divBdr>
        <w:top w:val="none" w:sz="0" w:space="0" w:color="auto"/>
        <w:left w:val="none" w:sz="0" w:space="0" w:color="auto"/>
        <w:bottom w:val="none" w:sz="0" w:space="0" w:color="auto"/>
        <w:right w:val="none" w:sz="0" w:space="0" w:color="auto"/>
      </w:divBdr>
    </w:div>
    <w:div w:id="1962421709">
      <w:bodyDiv w:val="1"/>
      <w:marLeft w:val="0"/>
      <w:marRight w:val="0"/>
      <w:marTop w:val="0"/>
      <w:marBottom w:val="0"/>
      <w:divBdr>
        <w:top w:val="none" w:sz="0" w:space="0" w:color="auto"/>
        <w:left w:val="none" w:sz="0" w:space="0" w:color="auto"/>
        <w:bottom w:val="none" w:sz="0" w:space="0" w:color="auto"/>
        <w:right w:val="none" w:sz="0" w:space="0" w:color="auto"/>
      </w:divBdr>
    </w:div>
    <w:div w:id="2023823244">
      <w:bodyDiv w:val="1"/>
      <w:marLeft w:val="0"/>
      <w:marRight w:val="0"/>
      <w:marTop w:val="0"/>
      <w:marBottom w:val="0"/>
      <w:divBdr>
        <w:top w:val="none" w:sz="0" w:space="0" w:color="auto"/>
        <w:left w:val="none" w:sz="0" w:space="0" w:color="auto"/>
        <w:bottom w:val="none" w:sz="0" w:space="0" w:color="auto"/>
        <w:right w:val="none" w:sz="0" w:space="0" w:color="auto"/>
      </w:divBdr>
    </w:div>
    <w:div w:id="2080445268">
      <w:bodyDiv w:val="1"/>
      <w:marLeft w:val="0"/>
      <w:marRight w:val="0"/>
      <w:marTop w:val="0"/>
      <w:marBottom w:val="0"/>
      <w:divBdr>
        <w:top w:val="none" w:sz="0" w:space="0" w:color="auto"/>
        <w:left w:val="none" w:sz="0" w:space="0" w:color="auto"/>
        <w:bottom w:val="none" w:sz="0" w:space="0" w:color="auto"/>
        <w:right w:val="none" w:sz="0" w:space="0" w:color="auto"/>
      </w:divBdr>
    </w:div>
    <w:div w:id="2082483478">
      <w:bodyDiv w:val="1"/>
      <w:marLeft w:val="0"/>
      <w:marRight w:val="0"/>
      <w:marTop w:val="0"/>
      <w:marBottom w:val="0"/>
      <w:divBdr>
        <w:top w:val="none" w:sz="0" w:space="0" w:color="auto"/>
        <w:left w:val="none" w:sz="0" w:space="0" w:color="auto"/>
        <w:bottom w:val="none" w:sz="0" w:space="0" w:color="auto"/>
        <w:right w:val="none" w:sz="0" w:space="0" w:color="auto"/>
      </w:divBdr>
    </w:div>
    <w:div w:id="2111969060">
      <w:bodyDiv w:val="1"/>
      <w:marLeft w:val="0"/>
      <w:marRight w:val="0"/>
      <w:marTop w:val="0"/>
      <w:marBottom w:val="0"/>
      <w:divBdr>
        <w:top w:val="none" w:sz="0" w:space="0" w:color="auto"/>
        <w:left w:val="none" w:sz="0" w:space="0" w:color="auto"/>
        <w:bottom w:val="none" w:sz="0" w:space="0" w:color="auto"/>
        <w:right w:val="none" w:sz="0" w:space="0" w:color="auto"/>
      </w:divBdr>
    </w:div>
    <w:div w:id="2112509575">
      <w:bodyDiv w:val="1"/>
      <w:marLeft w:val="0"/>
      <w:marRight w:val="0"/>
      <w:marTop w:val="0"/>
      <w:marBottom w:val="0"/>
      <w:divBdr>
        <w:top w:val="none" w:sz="0" w:space="0" w:color="auto"/>
        <w:left w:val="none" w:sz="0" w:space="0" w:color="auto"/>
        <w:bottom w:val="none" w:sz="0" w:space="0" w:color="auto"/>
        <w:right w:val="none" w:sz="0" w:space="0" w:color="auto"/>
      </w:divBdr>
    </w:div>
    <w:div w:id="2130395676">
      <w:bodyDiv w:val="1"/>
      <w:marLeft w:val="0"/>
      <w:marRight w:val="0"/>
      <w:marTop w:val="0"/>
      <w:marBottom w:val="0"/>
      <w:divBdr>
        <w:top w:val="none" w:sz="0" w:space="0" w:color="auto"/>
        <w:left w:val="none" w:sz="0" w:space="0" w:color="auto"/>
        <w:bottom w:val="none" w:sz="0" w:space="0" w:color="auto"/>
        <w:right w:val="none" w:sz="0" w:space="0" w:color="auto"/>
      </w:divBdr>
    </w:div>
    <w:div w:id="214211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microsoft.com/office/2019/05/relationships/documenttasks" Target="documenttasks/documenttasks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21080AB3-FEEE-4634-BCDD-17B5716A6E21}">
    <t:Anchor>
      <t:Comment id="1285034626"/>
    </t:Anchor>
    <t:History>
      <t:Event id="{67F8E54A-2533-4B5A-A22E-066CB418F983}" time="2022-02-17T17:02:17.331Z">
        <t:Attribution userId="S::makennal@osbornconsulting.com::0cf00fbe-b9ab-4ecc-bc38-2145573304c4" userProvider="AD" userName="MaKenna Lindberg"/>
        <t:Anchor>
          <t:Comment id="2133142403"/>
        </t:Anchor>
        <t:Create/>
      </t:Event>
      <t:Event id="{CDE5DC73-559B-48F0-8B26-7D3BA671E082}" time="2022-02-17T17:02:17.331Z">
        <t:Attribution userId="S::makennal@osbornconsulting.com::0cf00fbe-b9ab-4ecc-bc38-2145573304c4" userProvider="AD" userName="MaKenna Lindberg"/>
        <t:Anchor>
          <t:Comment id="2133142403"/>
        </t:Anchor>
        <t:Assign userId="S::aimeen@osbornconsulting.com::90dccb07-4498-4330-ae0d-abaa5688c29a" userProvider="AD" userName="Aimee S. Navickis-Brasch"/>
      </t:Event>
      <t:Event id="{D3F70165-3269-415B-A3EE-AEFDCF93B4A6}" time="2022-02-17T17:02:17.331Z">
        <t:Attribution userId="S::makennal@osbornconsulting.com::0cf00fbe-b9ab-4ecc-bc38-2145573304c4" userProvider="AD" userName="MaKenna Lindberg"/>
        <t:Anchor>
          <t:Comment id="2133142403"/>
        </t:Anchor>
        <t:SetTitle title="@Aimee S. Navickis-Brasch we discuss pilot testing in 6.2.2. Do you still want me to repeat it in this section?"/>
      </t:Event>
    </t:History>
  </t:Task>
  <t:Task id="{AE25221D-1AAB-481A-BC0E-23EF86BA0235}">
    <t:Anchor>
      <t:Comment id="632834037"/>
    </t:Anchor>
    <t:History>
      <t:Event id="{B50BE6EB-3EA5-4FB1-9666-193ABF674ABD}" time="2022-02-17T18:29:04.025Z">
        <t:Attribution userId="S::makennal@osbornconsulting.com::0cf00fbe-b9ab-4ecc-bc38-2145573304c4" userProvider="AD" userName="MaKenna Lindberg"/>
        <t:Anchor>
          <t:Comment id="801987410"/>
        </t:Anchor>
        <t:Create/>
      </t:Event>
      <t:Event id="{D4F0EAAA-4599-4FB1-964E-035DE5614F48}" time="2022-02-17T18:29:04.025Z">
        <t:Attribution userId="S::makennal@osbornconsulting.com::0cf00fbe-b9ab-4ecc-bc38-2145573304c4" userProvider="AD" userName="MaKenna Lindberg"/>
        <t:Anchor>
          <t:Comment id="801987410"/>
        </t:Anchor>
        <t:Assign userId="S::aimeen@osbornconsulting.com::90dccb07-4498-4330-ae0d-abaa5688c29a" userProvider="AD" userName="Aimee S. Navickis-Brasch"/>
      </t:Event>
      <t:Event id="{8559530D-D36F-4423-8B3D-CE888EB03FFE}" time="2022-02-17T18:29:04.025Z">
        <t:Attribution userId="S::makennal@osbornconsulting.com::0cf00fbe-b9ab-4ecc-bc38-2145573304c4" userProvider="AD" userName="MaKenna Lindberg"/>
        <t:Anchor>
          <t:Comment id="801987410"/>
        </t:Anchor>
        <t:SetTitle title="@Aimee S. Navickis-Brasch Revised. Can you please re-review the definition for the control data?"/>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6A10AF50F9485A80ECCB8A3E7C898F"/>
        <w:category>
          <w:name w:val="General"/>
          <w:gallery w:val="placeholder"/>
        </w:category>
        <w:types>
          <w:type w:val="bbPlcHdr"/>
        </w:types>
        <w:behaviors>
          <w:behavior w:val="content"/>
        </w:behaviors>
        <w:guid w:val="{8CEB7C47-A53B-4AA9-BB43-ACFB29422A79}"/>
      </w:docPartPr>
      <w:docPartBody>
        <w:p w:rsidR="00303034" w:rsidRDefault="00FF0BCB">
          <w:r w:rsidRPr="009F68B7">
            <w:rPr>
              <w:rStyle w:val="PlaceholderText"/>
            </w:rPr>
            <w:t>[Company Address]</w:t>
          </w:r>
        </w:p>
      </w:docPartBody>
    </w:docPart>
    <w:docPart>
      <w:docPartPr>
        <w:name w:val="4FC2E6C095F44A268EE6B3BFA4749521"/>
        <w:category>
          <w:name w:val="General"/>
          <w:gallery w:val="placeholder"/>
        </w:category>
        <w:types>
          <w:type w:val="bbPlcHdr"/>
        </w:types>
        <w:behaviors>
          <w:behavior w:val="content"/>
        </w:behaviors>
        <w:guid w:val="{A3F7789C-35B1-45CF-BA10-5F16D30CD3E4}"/>
      </w:docPartPr>
      <w:docPartBody>
        <w:p w:rsidR="00303034" w:rsidRDefault="00FF0BCB">
          <w:r w:rsidRPr="009F68B7">
            <w:rPr>
              <w:rStyle w:val="PlaceholderText"/>
            </w:rPr>
            <w:t>[Company Phone]</w:t>
          </w:r>
        </w:p>
      </w:docPartBody>
    </w:docPart>
    <w:docPart>
      <w:docPartPr>
        <w:name w:val="2981F74C72B244E79CB4A5AF3E64EFCB"/>
        <w:category>
          <w:name w:val="General"/>
          <w:gallery w:val="placeholder"/>
        </w:category>
        <w:types>
          <w:type w:val="bbPlcHdr"/>
        </w:types>
        <w:behaviors>
          <w:behavior w:val="content"/>
        </w:behaviors>
        <w:guid w:val="{8D002FBC-7EEF-4953-95A5-6786CBE819E3}"/>
      </w:docPartPr>
      <w:docPartBody>
        <w:p w:rsidR="00303034" w:rsidRDefault="00FF0BCB">
          <w:r w:rsidRPr="009F68B7">
            <w:rPr>
              <w:rStyle w:val="PlaceholderText"/>
            </w:rPr>
            <w:t>[Company]</w:t>
          </w:r>
        </w:p>
      </w:docPartBody>
    </w:docPart>
    <w:docPart>
      <w:docPartPr>
        <w:name w:val="32E9B7EE0C6D4769BD4356BFC71E097F"/>
        <w:category>
          <w:name w:val="General"/>
          <w:gallery w:val="placeholder"/>
        </w:category>
        <w:types>
          <w:type w:val="bbPlcHdr"/>
        </w:types>
        <w:behaviors>
          <w:behavior w:val="content"/>
        </w:behaviors>
        <w:guid w:val="{5067A5F5-9E3D-4114-A587-66D13AC27CAA}"/>
      </w:docPartPr>
      <w:docPartBody>
        <w:p w:rsidR="00303034" w:rsidRDefault="00FF0BCB">
          <w:r w:rsidRPr="009F68B7">
            <w:rPr>
              <w:rStyle w:val="PlaceholderText"/>
            </w:rPr>
            <w:t>[Subject]</w:t>
          </w:r>
        </w:p>
      </w:docPartBody>
    </w:docPart>
    <w:docPart>
      <w:docPartPr>
        <w:name w:val="03B77B114E2049CFBCE20019FD9C65E3"/>
        <w:category>
          <w:name w:val="General"/>
          <w:gallery w:val="placeholder"/>
        </w:category>
        <w:types>
          <w:type w:val="bbPlcHdr"/>
        </w:types>
        <w:behaviors>
          <w:behavior w:val="content"/>
        </w:behaviors>
        <w:guid w:val="{3A83D1D5-0F70-4E76-A90C-C9C1DD6F68F6}"/>
      </w:docPartPr>
      <w:docPartBody>
        <w:p w:rsidR="00303034" w:rsidRDefault="00FF0BCB">
          <w:r w:rsidRPr="009F68B7">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BCB"/>
    <w:rsid w:val="00090846"/>
    <w:rsid w:val="000F32FD"/>
    <w:rsid w:val="00116F39"/>
    <w:rsid w:val="00147514"/>
    <w:rsid w:val="001A62FD"/>
    <w:rsid w:val="00276E66"/>
    <w:rsid w:val="002A25AC"/>
    <w:rsid w:val="002C1592"/>
    <w:rsid w:val="00303034"/>
    <w:rsid w:val="003F1962"/>
    <w:rsid w:val="004A747A"/>
    <w:rsid w:val="0052294E"/>
    <w:rsid w:val="006B5BD0"/>
    <w:rsid w:val="00737296"/>
    <w:rsid w:val="00762178"/>
    <w:rsid w:val="00836576"/>
    <w:rsid w:val="0083687A"/>
    <w:rsid w:val="00877FE8"/>
    <w:rsid w:val="00924EE5"/>
    <w:rsid w:val="009814B3"/>
    <w:rsid w:val="009C1AC2"/>
    <w:rsid w:val="009C2488"/>
    <w:rsid w:val="00A03A78"/>
    <w:rsid w:val="00A21B36"/>
    <w:rsid w:val="00A418F4"/>
    <w:rsid w:val="00A471D8"/>
    <w:rsid w:val="00A556BE"/>
    <w:rsid w:val="00AC03FB"/>
    <w:rsid w:val="00B92045"/>
    <w:rsid w:val="00C73A51"/>
    <w:rsid w:val="00CB5CDD"/>
    <w:rsid w:val="00CD1D8A"/>
    <w:rsid w:val="00D07816"/>
    <w:rsid w:val="00DA717A"/>
    <w:rsid w:val="00DC2BA9"/>
    <w:rsid w:val="00DE43FF"/>
    <w:rsid w:val="00E176DE"/>
    <w:rsid w:val="00E84CD3"/>
    <w:rsid w:val="00F16B10"/>
    <w:rsid w:val="00F81276"/>
    <w:rsid w:val="00FF0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0BC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Client Address Line 1</CompanyAddress>
  <CompanyPhone>Client Contact - Phone Number</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B2F5639307D446858FF440751BB7C0" ma:contentTypeVersion="4" ma:contentTypeDescription="Create a new document." ma:contentTypeScope="" ma:versionID="476b792caff9a69d34932d8e4b6a3da2">
  <xsd:schema xmlns:xsd="http://www.w3.org/2001/XMLSchema" xmlns:xs="http://www.w3.org/2001/XMLSchema" xmlns:p="http://schemas.microsoft.com/office/2006/metadata/properties" xmlns:ns2="59afec45-b57f-4346-b537-d10936ba6880" targetNamespace="http://schemas.microsoft.com/office/2006/metadata/properties" ma:root="true" ma:fieldsID="cafc90f65f7895f5897a096d7eedcd0f" ns2:_="">
    <xsd:import namespace="59afec45-b57f-4346-b537-d10936ba68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afec45-b57f-4346-b537-d10936ba68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Lee11</b:Tag>
    <b:SourceType>Book</b:SourceType>
    <b:Guid>{91686777-BC72-4DFE-A6C1-C4B2140CFEA1}</b:Guid>
    <b:Title>Social Marketing: Influencing Behaviors for Good</b:Title>
    <b:Year>2011</b:Year>
    <b:Author>
      <b:Author>
        <b:NameList>
          <b:Person>
            <b:Last>Lee</b:Last>
            <b:First>Nancy</b:First>
            <b:Middle>R.</b:Middle>
          </b:Person>
          <b:Person>
            <b:Last>Kotler</b:Last>
            <b:First>Philip</b:First>
          </b:Person>
        </b:NameList>
      </b:Author>
    </b:Author>
    <b:Publisher>SAGE Publications</b:Publisher>
    <b:RefOrder>3</b:RefOrder>
  </b:Source>
  <b:Source>
    <b:Tag>McK08</b:Tag>
    <b:SourceType>JournalArticle</b:SourceType>
    <b:Guid>{84BF49C7-2663-45B5-8CC2-CD27735D4933}</b:Guid>
    <b:Title>Introduction: Fostering Sustainable Behavior</b:Title>
    <b:Year>2011</b:Year>
    <b:Author>
      <b:Author>
        <b:NameList>
          <b:Person>
            <b:Last>McKenzie-Mohr</b:Last>
            <b:First>Doug</b:First>
          </b:Person>
        </b:NameList>
      </b:Author>
    </b:Author>
    <b:JournalName>Fostering Sustainable Behavior-Community Based Social Marketing.</b:JournalName>
    <b:Pages>1-11</b:Pages>
    <b:RefOrder>1</b:RefOrder>
  </b:Source>
  <b:Source>
    <b:Tag>Tak02</b:Tag>
    <b:SourceType>Book</b:SourceType>
    <b:Guid>{B77898DB-3759-400B-986E-43246D267075}</b:Guid>
    <b:Title>Educational Research: Principles and Practice</b:Title>
    <b:Year>2002</b:Year>
    <b:City>Lincoln</b:City>
    <b:Publisher>Writers Club Press</b:Publisher>
    <b:Author>
      <b:Author>
        <b:NameList>
          <b:Person>
            <b:Last>Takona</b:Last>
            <b:First>James</b:First>
          </b:Person>
        </b:NameList>
      </b:Author>
    </b:Author>
    <b:StateProvince>Nebraska</b:StateProvince>
    <b:RefOrder>2</b:RefOrder>
  </b:Source>
  <b:Source>
    <b:Tag>Gub81</b:Tag>
    <b:SourceType>JournalArticle</b:SourceType>
    <b:Guid>{93B9958A-7973-451A-A071-2E9690C7D4EA}</b:Guid>
    <b:Title>Criteria for Assessing the Trustworthiness of Naturalistic Inquiries</b:Title>
    <b:Year>1981</b:Year>
    <b:JournalName>ERIC/ECTJ Annual Review Paper</b:JournalName>
    <b:Pages>75-91</b:Pages>
    <b:Author>
      <b:Author>
        <b:NameList>
          <b:Person>
            <b:Last>Guba</b:Last>
            <b:Middle>G.</b:Middle>
            <b:First>Egon</b:First>
          </b:Person>
        </b:NameList>
      </b:Author>
    </b:Author>
    <b:Volume>29</b:Volume>
    <b:Issue>2</b:Issue>
    <b:RefOrder>4</b:RefOrder>
  </b:Source>
  <b:Source>
    <b:Tag>Que22</b:Tag>
    <b:SourceType>InternetSite</b:SourceType>
    <b:Guid>{74DB6F0C-49C1-4788-8A9D-756F8E0D6B95}</b:Guid>
    <b:Title>Quantitative Data: Definition, Types, Analysis and Examples</b:Title>
    <b:Year>2022</b:Year>
    <b:Author>
      <b:Author>
        <b:Corporate>QuestionPro</b:Corporate>
      </b:Author>
    </b:Author>
    <b:InternetSiteTitle>QuestionPro Survey Software</b:InternetSiteTitle>
    <b:RefOrder>5</b:RefOrder>
  </b:Source>
</b:Sourc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B6D5AC0-49CC-4127-BA72-6F2041C5F6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afec45-b57f-4346-b537-d10936ba68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F1FBF8-97F9-4951-91E2-1EBEED3F89A9}">
  <ds:schemaRefs>
    <ds:schemaRef ds:uri="http://schemas.microsoft.com/sharepoint/v3/contenttype/forms"/>
  </ds:schemaRefs>
</ds:datastoreItem>
</file>

<file path=customXml/itemProps4.xml><?xml version="1.0" encoding="utf-8"?>
<ds:datastoreItem xmlns:ds="http://schemas.openxmlformats.org/officeDocument/2006/customXml" ds:itemID="{8F0D7ABC-2A7D-469F-8C1C-3B9DE29F0ECA}">
  <ds:schemaRefs>
    <ds:schemaRef ds:uri="http://schemas.openxmlformats.org/officeDocument/2006/bibliography"/>
  </ds:schemaRefs>
</ds:datastoreItem>
</file>

<file path=customXml/itemProps5.xml><?xml version="1.0" encoding="utf-8"?>
<ds:datastoreItem xmlns:ds="http://schemas.openxmlformats.org/officeDocument/2006/customXml" ds:itemID="{B360B92D-7F30-487F-9412-2B5AD4974B4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30</Pages>
  <Words>7622</Words>
  <Characters>43451</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
    </vt:vector>
  </TitlesOfParts>
  <Company>Jurisdiction</Company>
  <LinksUpToDate>false</LinksUpToDate>
  <CharactersWithSpaces>50972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Department</dc:subject>
  <dc:creator>Stockwell, Abbey (ECY)</dc:creator>
  <cp:keywords/>
  <dc:description>Client Address Line 2</dc:description>
  <cp:lastModifiedBy>Aimee Navickis-Brasch</cp:lastModifiedBy>
  <cp:revision>16</cp:revision>
  <dcterms:created xsi:type="dcterms:W3CDTF">2022-11-21T13:41:00Z</dcterms:created>
  <dcterms:modified xsi:type="dcterms:W3CDTF">2022-11-21T23:26:00Z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0x010100B8B2F5639307D446858FF440751BB7C0</vt:lpwstr>
  </property>
</Properties>
</file>