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553692463"/>
        <w:docPartObj>
          <w:docPartGallery w:val="Cover Pages"/>
          <w:docPartUnique/>
        </w:docPartObj>
      </w:sdtPr>
      <w:sdtEndPr/>
      <w:sdtContent>
        <w:p w14:paraId="00541BE9" w14:textId="77777777" w:rsidR="008E1607" w:rsidRPr="00EA715B" w:rsidRDefault="000A7C28" w:rsidP="000A7C28">
          <w:pPr>
            <w:spacing w:after="360"/>
            <w:jc w:val="right"/>
          </w:pPr>
          <w:r>
            <w:rPr>
              <w:noProof/>
            </w:rPr>
            <w:drawing>
              <wp:anchor distT="0" distB="0" distL="114300" distR="114300" simplePos="0" relativeHeight="251698176" behindDoc="1" locked="0" layoutInCell="1" allowOverlap="1" wp14:anchorId="346C3976" wp14:editId="36E533F7">
                <wp:simplePos x="0" y="0"/>
                <wp:positionH relativeFrom="page">
                  <wp:align>right</wp:align>
                </wp:positionH>
                <wp:positionV relativeFrom="paragraph">
                  <wp:posOffset>-452524</wp:posOffset>
                </wp:positionV>
                <wp:extent cx="7724274" cy="10033969"/>
                <wp:effectExtent l="0" t="0" r="0" b="0"/>
                <wp:wrapNone/>
                <wp:docPr id="1" name="Picture 1" descr="Washington State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275136" t="-39372" r="-51540" b="-357967"/>
                        <a:stretch/>
                      </pic:blipFill>
                      <pic:spPr bwMode="auto">
                        <a:xfrm>
                          <a:off x="0" y="0"/>
                          <a:ext cx="7724274" cy="100339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p w14:paraId="35BF7570" w14:textId="7DE39FDE" w:rsidR="008E1607" w:rsidRPr="00A63D88" w:rsidRDefault="00FB5AAE" w:rsidP="00A3107D">
      <w:pPr>
        <w:pStyle w:val="H1-BasicCover"/>
        <w:pBdr>
          <w:bottom w:val="single" w:sz="36" w:space="1" w:color="44688F"/>
        </w:pBdr>
        <w:spacing w:before="4000" w:after="0"/>
        <w:ind w:left="2160"/>
      </w:pPr>
      <w:bookmarkStart w:id="0" w:name="_Toc37750752"/>
      <w:r>
        <w:t xml:space="preserve">Food </w:t>
      </w:r>
      <w:r w:rsidR="00637CB1">
        <w:t>Donation Work</w:t>
      </w:r>
      <w:r w:rsidR="00272C38">
        <w:t xml:space="preserve"> G</w:t>
      </w:r>
      <w:r w:rsidR="00637CB1">
        <w:t>roup</w:t>
      </w:r>
      <w:r w:rsidR="008E1607" w:rsidRPr="00EA715B">
        <w:br/>
      </w:r>
      <w:bookmarkEnd w:id="0"/>
      <w:r w:rsidR="00422EDE">
        <w:t>Draft Operating Procedures</w:t>
      </w:r>
    </w:p>
    <w:p w14:paraId="0D092195" w14:textId="09A5E0B0" w:rsidR="008E1607" w:rsidRPr="008E1607" w:rsidRDefault="00422EDE" w:rsidP="00A3107D">
      <w:pPr>
        <w:pStyle w:val="Sub-BasicCover"/>
        <w:spacing w:before="120" w:after="0"/>
        <w:ind w:left="2160"/>
      </w:pPr>
      <w:r>
        <w:t>Organics Management Law 2.0 (</w:t>
      </w:r>
      <w:hyperlink r:id="rId13" w:history="1">
        <w:r w:rsidRPr="00422EDE">
          <w:rPr>
            <w:rStyle w:val="Hyperlink"/>
          </w:rPr>
          <w:t>HB 2301</w:t>
        </w:r>
      </w:hyperlink>
      <w:r>
        <w:t xml:space="preserve">) </w:t>
      </w:r>
    </w:p>
    <w:p w14:paraId="325A1577" w14:textId="77777777" w:rsidR="008E1607" w:rsidRPr="008E1607" w:rsidRDefault="008E1607" w:rsidP="00A3107D">
      <w:pPr>
        <w:tabs>
          <w:tab w:val="left" w:pos="6880"/>
        </w:tabs>
        <w:spacing w:before="3240" w:after="120"/>
        <w:ind w:left="2160"/>
      </w:pPr>
      <w:r w:rsidRPr="008E1607">
        <w:t>By</w:t>
      </w:r>
    </w:p>
    <w:p w14:paraId="44F642E2" w14:textId="77C9A02F" w:rsidR="008E1607" w:rsidRPr="008E1607" w:rsidRDefault="00422EDE" w:rsidP="00A3107D">
      <w:pPr>
        <w:ind w:left="2160"/>
      </w:pPr>
      <w:r>
        <w:t>Food Center Team</w:t>
      </w:r>
    </w:p>
    <w:p w14:paraId="3670AAF9" w14:textId="77777777" w:rsidR="008E1607" w:rsidRPr="008E1607" w:rsidRDefault="008E1607" w:rsidP="00A3107D">
      <w:pPr>
        <w:spacing w:after="120"/>
        <w:ind w:left="2160"/>
      </w:pPr>
      <w:r w:rsidRPr="008E1607">
        <w:t>For the</w:t>
      </w:r>
    </w:p>
    <w:p w14:paraId="1B5BE841" w14:textId="68AA88F9" w:rsidR="008E1607" w:rsidRPr="00EA715B" w:rsidRDefault="00822F6F" w:rsidP="00A3107D">
      <w:pPr>
        <w:ind w:left="2160"/>
        <w:rPr>
          <w:b/>
        </w:rPr>
      </w:pPr>
      <w:r>
        <w:rPr>
          <w:b/>
        </w:rPr>
        <w:t xml:space="preserve">Solid Waste Management </w:t>
      </w:r>
      <w:r w:rsidR="008E1607" w:rsidRPr="00EA715B">
        <w:rPr>
          <w:b/>
        </w:rPr>
        <w:t xml:space="preserve">Program </w:t>
      </w:r>
    </w:p>
    <w:p w14:paraId="2FE9B844" w14:textId="77777777" w:rsidR="008E1607" w:rsidRPr="008E1607" w:rsidRDefault="008E1607" w:rsidP="00A3107D">
      <w:pPr>
        <w:spacing w:before="240" w:after="0"/>
        <w:ind w:left="2160"/>
      </w:pPr>
      <w:r w:rsidRPr="008E1607">
        <w:t>Washington State Department of Ecology</w:t>
      </w:r>
    </w:p>
    <w:p w14:paraId="344EDA73" w14:textId="77777777" w:rsidR="008E1607" w:rsidRPr="008E1607" w:rsidRDefault="008E1607" w:rsidP="00A3107D">
      <w:pPr>
        <w:ind w:left="2160"/>
      </w:pPr>
      <w:r w:rsidRPr="008E1607">
        <w:t xml:space="preserve">Olympia, Washington </w:t>
      </w:r>
    </w:p>
    <w:p w14:paraId="501F4E22" w14:textId="77502D24" w:rsidR="008E1607" w:rsidRPr="008E1607" w:rsidRDefault="004C0C0F" w:rsidP="00A3107D">
      <w:pPr>
        <w:ind w:left="2160"/>
      </w:pPr>
      <w:r>
        <w:t>August</w:t>
      </w:r>
      <w:r w:rsidR="00E474EB">
        <w:t xml:space="preserve"> 2024</w:t>
      </w:r>
    </w:p>
    <w:p w14:paraId="5C055ED1" w14:textId="77777777" w:rsidR="008E1607" w:rsidRDefault="008E1607" w:rsidP="00402D9A">
      <w:r>
        <w:br w:type="page"/>
      </w:r>
    </w:p>
    <w:p w14:paraId="55136A6A" w14:textId="77777777" w:rsidR="008E1607" w:rsidRPr="008E1607" w:rsidRDefault="008E1607" w:rsidP="00402D9A">
      <w:pPr>
        <w:sectPr w:rsidR="008E1607" w:rsidRPr="008E1607" w:rsidSect="00641C67">
          <w:footerReference w:type="default" r:id="rId14"/>
          <w:pgSz w:w="12240" w:h="15840" w:code="1"/>
          <w:pgMar w:top="720" w:right="1440" w:bottom="720" w:left="1440" w:header="720" w:footer="720" w:gutter="0"/>
          <w:pgNumType w:fmt="lowerRoman" w:start="0"/>
          <w:cols w:space="1278"/>
          <w:noEndnote/>
          <w:titlePg/>
          <w:docGrid w:linePitch="326"/>
        </w:sectPr>
      </w:pPr>
    </w:p>
    <w:p w14:paraId="096B6C71" w14:textId="77777777" w:rsidR="00655988" w:rsidRPr="00A746E4" w:rsidRDefault="00655988" w:rsidP="00E03A76">
      <w:pPr>
        <w:pStyle w:val="FrontMatterH2"/>
        <w:spacing w:before="600"/>
      </w:pPr>
      <w:bookmarkStart w:id="1" w:name="_Toc37752861"/>
      <w:r w:rsidRPr="00A746E4">
        <w:lastRenderedPageBreak/>
        <w:t>Contact Information</w:t>
      </w:r>
      <w:bookmarkEnd w:id="1"/>
    </w:p>
    <w:p w14:paraId="792BD72E" w14:textId="0557F59F" w:rsidR="00655988" w:rsidRPr="00E03A76" w:rsidRDefault="00422EDE" w:rsidP="00E03A76">
      <w:pPr>
        <w:rPr>
          <w:b/>
          <w:sz w:val="28"/>
          <w:szCs w:val="28"/>
        </w:rPr>
      </w:pPr>
      <w:r>
        <w:rPr>
          <w:b/>
          <w:sz w:val="28"/>
          <w:szCs w:val="28"/>
        </w:rPr>
        <w:t xml:space="preserve">Solid Waste Management </w:t>
      </w:r>
      <w:r w:rsidR="00655988" w:rsidRPr="00E03A76">
        <w:rPr>
          <w:b/>
          <w:sz w:val="28"/>
          <w:szCs w:val="28"/>
        </w:rPr>
        <w:t>Program</w:t>
      </w:r>
    </w:p>
    <w:p w14:paraId="21EAFF64" w14:textId="50F7906B" w:rsidR="00A54F85" w:rsidRPr="002A51AD" w:rsidRDefault="00422EDE" w:rsidP="00E03A76">
      <w:pPr>
        <w:spacing w:after="0"/>
      </w:pPr>
      <w:r>
        <w:t xml:space="preserve">Headquarters </w:t>
      </w:r>
    </w:p>
    <w:p w14:paraId="4F546696" w14:textId="77777777" w:rsidR="00655988" w:rsidRPr="002A51AD" w:rsidRDefault="00655988" w:rsidP="00E03A76">
      <w:pPr>
        <w:spacing w:after="0"/>
      </w:pPr>
      <w:r w:rsidRPr="002A51AD">
        <w:t xml:space="preserve">P.O. Box 47600 </w:t>
      </w:r>
    </w:p>
    <w:p w14:paraId="73F0585D" w14:textId="77777777" w:rsidR="00655988" w:rsidRPr="002A51AD" w:rsidRDefault="00655988" w:rsidP="00E03A76">
      <w:pPr>
        <w:spacing w:after="0"/>
      </w:pPr>
      <w:r>
        <w:t xml:space="preserve">Olympia, WA </w:t>
      </w:r>
      <w:r w:rsidRPr="002A51AD">
        <w:t xml:space="preserve">98504-7600 </w:t>
      </w:r>
    </w:p>
    <w:p w14:paraId="667AD9C0" w14:textId="16069AC4" w:rsidR="00655988" w:rsidRPr="002A51AD" w:rsidRDefault="00655988" w:rsidP="00E03A76">
      <w:pPr>
        <w:spacing w:after="0"/>
      </w:pPr>
      <w:r w:rsidRPr="002A51AD">
        <w:t>Phone: 360-</w:t>
      </w:r>
      <w:r w:rsidR="00272C38">
        <w:t>628-4031</w:t>
      </w:r>
    </w:p>
    <w:p w14:paraId="12007F3B" w14:textId="77777777" w:rsidR="00655988" w:rsidRPr="002A51AD" w:rsidRDefault="00655988" w:rsidP="00E03A76">
      <w:r w:rsidRPr="00211881">
        <w:rPr>
          <w:b/>
          <w:sz w:val="28"/>
          <w:szCs w:val="28"/>
        </w:rPr>
        <w:t>Website</w:t>
      </w:r>
      <w:r w:rsidR="00577EDE" w:rsidRPr="00211881">
        <w:rPr>
          <w:rStyle w:val="FootnoteReference"/>
          <w:rFonts w:cstheme="minorHAnsi"/>
          <w:b/>
          <w:sz w:val="28"/>
          <w:szCs w:val="28"/>
        </w:rPr>
        <w:footnoteReference w:id="1"/>
      </w:r>
      <w:r w:rsidRPr="00211881">
        <w:rPr>
          <w:b/>
          <w:sz w:val="28"/>
          <w:szCs w:val="28"/>
        </w:rPr>
        <w:t xml:space="preserve">: </w:t>
      </w:r>
      <w:hyperlink r:id="rId15" w:history="1">
        <w:r w:rsidRPr="002A51AD">
          <w:rPr>
            <w:rStyle w:val="Hyperlink"/>
            <w:rFonts w:cstheme="minorHAnsi"/>
            <w:szCs w:val="24"/>
          </w:rPr>
          <w:t>Washington State Department of Ecology</w:t>
        </w:r>
      </w:hyperlink>
    </w:p>
    <w:p w14:paraId="381DC42A" w14:textId="77777777" w:rsidR="00655988" w:rsidRPr="008E1607" w:rsidRDefault="00655988" w:rsidP="00E03A76">
      <w:pPr>
        <w:pStyle w:val="FrontMatterH2"/>
        <w:spacing w:before="720"/>
      </w:pPr>
      <w:bookmarkStart w:id="2" w:name="_Toc37752862"/>
      <w:r w:rsidRPr="008E1607">
        <w:t>ADA Accessibility</w:t>
      </w:r>
      <w:bookmarkEnd w:id="2"/>
    </w:p>
    <w:p w14:paraId="68FB4EE8" w14:textId="77777777" w:rsidR="00655988" w:rsidRPr="002A51AD" w:rsidRDefault="00655988" w:rsidP="00A3107D">
      <w:pPr>
        <w:shd w:val="clear" w:color="auto" w:fill="BED2E4"/>
        <w:spacing w:before="120"/>
      </w:pPr>
      <w:r w:rsidRPr="002A51AD">
        <w:t>The Department of Ecology is committed to providing people with disabilities access to information and services by meeting or exceeding the requirements of the Americans with Disabilities Act (ADA), Section 504 and 508 of the Rehabilitation Act, an</w:t>
      </w:r>
      <w:r w:rsidR="0092699A">
        <w:t>d Washington State Policy #188.</w:t>
      </w:r>
    </w:p>
    <w:p w14:paraId="0C0EF758" w14:textId="22D64D39" w:rsidR="00655988" w:rsidRPr="00C111F8" w:rsidRDefault="00655988" w:rsidP="00A3107D">
      <w:pPr>
        <w:shd w:val="clear" w:color="auto" w:fill="BED2E4"/>
        <w:rPr>
          <w:rStyle w:val="Strong"/>
          <w:b w:val="0"/>
        </w:rPr>
      </w:pPr>
      <w:r w:rsidRPr="00C111F8">
        <w:rPr>
          <w:rStyle w:val="Strong"/>
          <w:b w:val="0"/>
        </w:rPr>
        <w:t>To request an ADA accommodation, contact Ecology by phone at 360-</w:t>
      </w:r>
      <w:r w:rsidR="00272C38">
        <w:rPr>
          <w:rStyle w:val="Strong"/>
          <w:b w:val="0"/>
        </w:rPr>
        <w:t>628-4031</w:t>
      </w:r>
      <w:r w:rsidRPr="00C111F8">
        <w:rPr>
          <w:rStyle w:val="Strong"/>
          <w:b w:val="0"/>
        </w:rPr>
        <w:t xml:space="preserve"> or email at </w:t>
      </w:r>
      <w:r w:rsidR="00422EDE">
        <w:rPr>
          <w:rStyle w:val="Strong"/>
          <w:b w:val="0"/>
        </w:rPr>
        <w:t>FoodCenter</w:t>
      </w:r>
      <w:r w:rsidRPr="00C111F8">
        <w:rPr>
          <w:rStyle w:val="Strong"/>
          <w:b w:val="0"/>
        </w:rPr>
        <w:t xml:space="preserve">@ecy.wa.gov. For Washington Relay Service or TTY call 711 or 877-833-6341. Visit </w:t>
      </w:r>
      <w:hyperlink r:id="rId16" w:history="1">
        <w:r w:rsidRPr="00C111F8">
          <w:rPr>
            <w:rStyle w:val="Strong"/>
            <w:b w:val="0"/>
          </w:rPr>
          <w:t xml:space="preserve">Ecology's website </w:t>
        </w:r>
      </w:hyperlink>
      <w:r w:rsidRPr="00C111F8">
        <w:rPr>
          <w:rStyle w:val="Strong"/>
          <w:b w:val="0"/>
        </w:rPr>
        <w:t>for more information.</w:t>
      </w:r>
    </w:p>
    <w:p w14:paraId="3533B560" w14:textId="77777777" w:rsidR="00655988" w:rsidRDefault="00655988" w:rsidP="00E03A76">
      <w:pPr>
        <w:sectPr w:rsidR="00655988" w:rsidSect="00641C67">
          <w:footerReference w:type="first" r:id="rId17"/>
          <w:pgSz w:w="12240" w:h="15840" w:code="1"/>
          <w:pgMar w:top="1170" w:right="1440" w:bottom="1440" w:left="1440" w:header="576" w:footer="576" w:gutter="0"/>
          <w:pgNumType w:start="2"/>
          <w:cols w:space="720"/>
          <w:noEndnote/>
          <w:docGrid w:linePitch="326"/>
        </w:sectPr>
      </w:pPr>
    </w:p>
    <w:p w14:paraId="1BC1E584" w14:textId="77777777" w:rsidR="00BA499B" w:rsidRPr="00EE2136" w:rsidRDefault="00BA499B" w:rsidP="00BA499B">
      <w:pPr>
        <w:pStyle w:val="FrontMatterH2"/>
      </w:pPr>
      <w:r w:rsidRPr="00EE2136">
        <w:lastRenderedPageBreak/>
        <w:t>Department of Ecology’s Regional Offices</w:t>
      </w:r>
    </w:p>
    <w:p w14:paraId="788EB0EC" w14:textId="77777777" w:rsidR="00BA499B" w:rsidRPr="00E03A76" w:rsidRDefault="00BA499B" w:rsidP="00BA499B">
      <w:pPr>
        <w:pStyle w:val="Front-H3"/>
      </w:pPr>
      <w:r w:rsidRPr="00E03A76">
        <w:t>Map of Counties Served</w:t>
      </w:r>
    </w:p>
    <w:p w14:paraId="152641E0" w14:textId="77777777" w:rsidR="00BA499B" w:rsidRDefault="00E6471F" w:rsidP="00EF68AE">
      <w:pPr>
        <w:ind w:left="270"/>
        <w:jc w:val="center"/>
      </w:pPr>
      <w:r w:rsidRPr="00E7741F">
        <w:rPr>
          <w:noProof/>
        </w:rPr>
        <w:drawing>
          <wp:inline distT="0" distB="0" distL="0" distR="0" wp14:anchorId="12076B3E" wp14:editId="41A9DB33">
            <wp:extent cx="5299075" cy="4281163"/>
            <wp:effectExtent l="0" t="0" r="0" b="5715"/>
            <wp:docPr id="12" name="Picture 12" descr="Washington map of counties and Ecology regional offices with phon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bal461\AppData\Local\Microsoft\Windows\INetCache\Content.Outlook\XS19FP1U\EcologyRegionMapContacts.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1320" b="1"/>
                    <a:stretch/>
                  </pic:blipFill>
                  <pic:spPr bwMode="auto">
                    <a:xfrm>
                      <a:off x="0" y="0"/>
                      <a:ext cx="5315924" cy="429477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dTable2-Accent3"/>
        <w:tblpPr w:leftFromText="180" w:rightFromText="180" w:vertAnchor="text" w:horzAnchor="page" w:tblpX="1171" w:tblpY="146"/>
        <w:tblW w:w="10044"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6A0" w:firstRow="1" w:lastRow="0" w:firstColumn="1" w:lastColumn="0" w:noHBand="1" w:noVBand="1"/>
        <w:tblDescription w:val="Contact information for Ecology headquarters and four regional offices. Includes Washington counties served by each region."/>
      </w:tblPr>
      <w:tblGrid>
        <w:gridCol w:w="1615"/>
        <w:gridCol w:w="4140"/>
        <w:gridCol w:w="2700"/>
        <w:gridCol w:w="1589"/>
      </w:tblGrid>
      <w:tr w:rsidR="00BA499B" w:rsidRPr="008E1607" w14:paraId="5DACCAEC" w14:textId="77777777" w:rsidTr="004213D9">
        <w:trPr>
          <w:cnfStyle w:val="100000000000" w:firstRow="1" w:lastRow="0" w:firstColumn="0" w:lastColumn="0" w:oddVBand="0" w:evenVBand="0" w:oddHBand="0" w:evenHBand="0" w:firstRowFirstColumn="0" w:firstRowLastColumn="0" w:lastRowFirstColumn="0" w:lastRowLastColumn="0"/>
          <w:cantSplit/>
          <w:trHeight w:val="556"/>
          <w:tblHeader/>
        </w:trPr>
        <w:tc>
          <w:tcPr>
            <w:cnfStyle w:val="001000000000" w:firstRow="0" w:lastRow="0" w:firstColumn="1" w:lastColumn="0" w:oddVBand="0" w:evenVBand="0" w:oddHBand="0" w:evenHBand="0" w:firstRowFirstColumn="0" w:firstRowLastColumn="0" w:lastRowFirstColumn="0" w:lastRowLastColumn="0"/>
            <w:tcW w:w="1615" w:type="dxa"/>
            <w:tcBorders>
              <w:left w:val="single" w:sz="4" w:space="0" w:color="44546A" w:themeColor="text2"/>
              <w:bottom w:val="single" w:sz="4" w:space="0" w:color="auto"/>
            </w:tcBorders>
            <w:shd w:val="clear" w:color="auto" w:fill="44688F"/>
            <w:vAlign w:val="center"/>
            <w:hideMark/>
          </w:tcPr>
          <w:p w14:paraId="77B9F6D4" w14:textId="77777777" w:rsidR="00BA499B" w:rsidRPr="00E03A76" w:rsidRDefault="00BA499B" w:rsidP="00132116">
            <w:pPr>
              <w:jc w:val="center"/>
              <w:rPr>
                <w:color w:val="FFFFFF" w:themeColor="background1"/>
                <w:sz w:val="28"/>
                <w:szCs w:val="28"/>
              </w:rPr>
            </w:pPr>
            <w:r w:rsidRPr="00E03A76">
              <w:rPr>
                <w:color w:val="FFFFFF" w:themeColor="background1"/>
                <w:sz w:val="28"/>
                <w:szCs w:val="28"/>
              </w:rPr>
              <w:t>Region</w:t>
            </w:r>
          </w:p>
        </w:tc>
        <w:tc>
          <w:tcPr>
            <w:tcW w:w="4140" w:type="dxa"/>
            <w:tcBorders>
              <w:bottom w:val="single" w:sz="4" w:space="0" w:color="auto"/>
            </w:tcBorders>
            <w:shd w:val="clear" w:color="auto" w:fill="44688F"/>
            <w:vAlign w:val="center"/>
            <w:hideMark/>
          </w:tcPr>
          <w:p w14:paraId="343F15A8"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Counties served</w:t>
            </w:r>
          </w:p>
        </w:tc>
        <w:tc>
          <w:tcPr>
            <w:tcW w:w="2700" w:type="dxa"/>
            <w:tcBorders>
              <w:bottom w:val="single" w:sz="4" w:space="0" w:color="auto"/>
            </w:tcBorders>
            <w:shd w:val="clear" w:color="auto" w:fill="44688F"/>
            <w:vAlign w:val="center"/>
            <w:hideMark/>
          </w:tcPr>
          <w:p w14:paraId="732EA492"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Mailing Address</w:t>
            </w:r>
          </w:p>
        </w:tc>
        <w:tc>
          <w:tcPr>
            <w:tcW w:w="1589" w:type="dxa"/>
            <w:tcBorders>
              <w:bottom w:val="single" w:sz="4" w:space="0" w:color="auto"/>
              <w:right w:val="single" w:sz="4" w:space="0" w:color="44546A" w:themeColor="text2"/>
            </w:tcBorders>
            <w:shd w:val="clear" w:color="auto" w:fill="44688F"/>
            <w:vAlign w:val="center"/>
            <w:hideMark/>
          </w:tcPr>
          <w:p w14:paraId="5F6C6D5F" w14:textId="77777777" w:rsidR="00BA499B" w:rsidRPr="00E03A76" w:rsidRDefault="00BA499B" w:rsidP="00132116">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8"/>
                <w:szCs w:val="28"/>
              </w:rPr>
            </w:pPr>
            <w:r w:rsidRPr="00E03A76">
              <w:rPr>
                <w:color w:val="FFFFFF" w:themeColor="background1"/>
                <w:sz w:val="28"/>
                <w:szCs w:val="28"/>
              </w:rPr>
              <w:t>Phone</w:t>
            </w:r>
          </w:p>
        </w:tc>
      </w:tr>
      <w:tr w:rsidR="00BA499B" w:rsidRPr="008E1607" w14:paraId="5FBF80E0" w14:textId="77777777" w:rsidTr="004213D9">
        <w:trPr>
          <w:cantSplit/>
          <w:trHeight w:val="740"/>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48F1B1C6" w14:textId="77777777" w:rsidR="00BA499B" w:rsidRPr="000E1199" w:rsidRDefault="00BA499B" w:rsidP="00132116">
            <w:r w:rsidRPr="000E1199">
              <w:t>Southwest</w:t>
            </w:r>
          </w:p>
        </w:tc>
        <w:tc>
          <w:tcPr>
            <w:tcW w:w="4140" w:type="dxa"/>
            <w:tcBorders>
              <w:top w:val="single" w:sz="4" w:space="0" w:color="auto"/>
              <w:left w:val="single" w:sz="4" w:space="0" w:color="auto"/>
              <w:bottom w:val="single" w:sz="4" w:space="0" w:color="auto"/>
              <w:right w:val="single" w:sz="4" w:space="0" w:color="auto"/>
            </w:tcBorders>
            <w:vAlign w:val="center"/>
            <w:hideMark/>
          </w:tcPr>
          <w:p w14:paraId="7B3DE44C"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Clallam, Clark, Cowlitz, Grays Harbor, Jefferson, Mason, Lewis, Pacific, Pierce, Skamania, Thurston, Wahkiakum</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06C42FB" w14:textId="77777777" w:rsidR="00BA499B" w:rsidRPr="004213D9" w:rsidRDefault="00BA499B" w:rsidP="00132116">
            <w:pPr>
              <w:cnfStyle w:val="000000000000" w:firstRow="0" w:lastRow="0" w:firstColumn="0" w:lastColumn="0" w:oddVBand="0" w:evenVBand="0" w:oddHBand="0" w:evenHBand="0" w:firstRowFirstColumn="0" w:firstRowLastColumn="0" w:lastRowFirstColumn="0" w:lastRowLastColumn="0"/>
            </w:pPr>
            <w:r w:rsidRPr="008E1607">
              <w:t>P</w:t>
            </w:r>
            <w:r w:rsidR="004213D9">
              <w:t>.</w:t>
            </w:r>
            <w:r w:rsidRPr="008E1607">
              <w:t>O</w:t>
            </w:r>
            <w:r w:rsidR="004213D9">
              <w:t>.</w:t>
            </w:r>
            <w:r w:rsidRPr="008E1607">
              <w:t xml:space="preserve"> Box 47775</w:t>
            </w:r>
          </w:p>
          <w:p w14:paraId="245244F8" w14:textId="77777777" w:rsidR="00BA499B" w:rsidRPr="008E1607" w:rsidRDefault="00BA499B" w:rsidP="004213D9">
            <w:pPr>
              <w:cnfStyle w:val="000000000000" w:firstRow="0" w:lastRow="0" w:firstColumn="0" w:lastColumn="0" w:oddVBand="0" w:evenVBand="0" w:oddHBand="0" w:evenHBand="0" w:firstRowFirstColumn="0" w:firstRowLastColumn="0" w:lastRowFirstColumn="0" w:lastRowLastColumn="0"/>
              <w:rPr>
                <w:b/>
              </w:rPr>
            </w:pPr>
            <w:r w:rsidRPr="008E1607">
              <w:t xml:space="preserve">Olympia, WA </w:t>
            </w:r>
            <w:r w:rsidR="004213D9">
              <w:t xml:space="preserve"> </w:t>
            </w:r>
            <w:r w:rsidRPr="008E1607">
              <w:t>98504</w:t>
            </w:r>
          </w:p>
        </w:tc>
        <w:tc>
          <w:tcPr>
            <w:tcW w:w="1589" w:type="dxa"/>
            <w:tcBorders>
              <w:top w:val="single" w:sz="4" w:space="0" w:color="auto"/>
              <w:left w:val="single" w:sz="4" w:space="0" w:color="auto"/>
              <w:bottom w:val="single" w:sz="4" w:space="0" w:color="auto"/>
              <w:right w:val="single" w:sz="4" w:space="0" w:color="auto"/>
            </w:tcBorders>
            <w:vAlign w:val="center"/>
            <w:hideMark/>
          </w:tcPr>
          <w:p w14:paraId="032C90E6"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360-407-6300</w:t>
            </w:r>
          </w:p>
        </w:tc>
      </w:tr>
      <w:tr w:rsidR="00BA499B" w:rsidRPr="008E1607" w14:paraId="4B1A2C3C" w14:textId="77777777" w:rsidTr="004213D9">
        <w:trPr>
          <w:cantSplit/>
          <w:trHeight w:val="685"/>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50BFE97E" w14:textId="77777777" w:rsidR="00BA499B" w:rsidRPr="000E1199" w:rsidRDefault="00BA499B" w:rsidP="00132116">
            <w:r w:rsidRPr="000E1199">
              <w:t>Northwest</w:t>
            </w:r>
          </w:p>
        </w:tc>
        <w:tc>
          <w:tcPr>
            <w:tcW w:w="4140" w:type="dxa"/>
            <w:tcBorders>
              <w:top w:val="single" w:sz="4" w:space="0" w:color="auto"/>
              <w:left w:val="single" w:sz="4" w:space="0" w:color="auto"/>
              <w:bottom w:val="single" w:sz="4" w:space="0" w:color="auto"/>
              <w:right w:val="single" w:sz="4" w:space="0" w:color="auto"/>
            </w:tcBorders>
            <w:vAlign w:val="center"/>
            <w:hideMark/>
          </w:tcPr>
          <w:p w14:paraId="6D6D68A1"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Island, King, Kitsap, San Juan, Skagit, Snohomish, Whatcom</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953CADF" w14:textId="77777777" w:rsidR="00BA499B" w:rsidRPr="008E1607" w:rsidRDefault="00E6471F" w:rsidP="00132116">
            <w:pPr>
              <w:cnfStyle w:val="000000000000" w:firstRow="0" w:lastRow="0" w:firstColumn="0" w:lastColumn="0" w:oddVBand="0" w:evenVBand="0" w:oddHBand="0" w:evenHBand="0" w:firstRowFirstColumn="0" w:firstRowLastColumn="0" w:lastRowFirstColumn="0" w:lastRowLastColumn="0"/>
              <w:rPr>
                <w:b/>
              </w:rPr>
            </w:pPr>
            <w:r>
              <w:t>P</w:t>
            </w:r>
            <w:r w:rsidR="004213D9">
              <w:t>.</w:t>
            </w:r>
            <w:r>
              <w:t>O</w:t>
            </w:r>
            <w:r w:rsidR="004213D9">
              <w:t>.</w:t>
            </w:r>
            <w:r>
              <w:t xml:space="preserve"> Box 330316</w:t>
            </w:r>
            <w:r w:rsidRPr="00DA0AAE">
              <w:t xml:space="preserve"> Shoreline</w:t>
            </w:r>
            <w:r>
              <w:t>,</w:t>
            </w:r>
            <w:r w:rsidRPr="00DA0AAE">
              <w:t xml:space="preserve"> WA </w:t>
            </w:r>
            <w:r w:rsidR="004213D9">
              <w:t xml:space="preserve"> </w:t>
            </w:r>
            <w:r w:rsidRPr="00DA0AAE">
              <w:t>98133</w:t>
            </w:r>
          </w:p>
        </w:tc>
        <w:tc>
          <w:tcPr>
            <w:tcW w:w="1589" w:type="dxa"/>
            <w:tcBorders>
              <w:top w:val="single" w:sz="4" w:space="0" w:color="auto"/>
              <w:left w:val="single" w:sz="4" w:space="0" w:color="auto"/>
              <w:bottom w:val="single" w:sz="4" w:space="0" w:color="auto"/>
              <w:right w:val="single" w:sz="4" w:space="0" w:color="auto"/>
            </w:tcBorders>
            <w:vAlign w:val="center"/>
            <w:hideMark/>
          </w:tcPr>
          <w:p w14:paraId="3E9A9385" w14:textId="77777777" w:rsidR="00BA499B" w:rsidRPr="008E1607" w:rsidRDefault="00E6471F" w:rsidP="00E6471F">
            <w:pPr>
              <w:cnfStyle w:val="000000000000" w:firstRow="0" w:lastRow="0" w:firstColumn="0" w:lastColumn="0" w:oddVBand="0" w:evenVBand="0" w:oddHBand="0" w:evenHBand="0" w:firstRowFirstColumn="0" w:firstRowLastColumn="0" w:lastRowFirstColumn="0" w:lastRowLastColumn="0"/>
              <w:rPr>
                <w:b/>
              </w:rPr>
            </w:pPr>
            <w:r>
              <w:t>206</w:t>
            </w:r>
            <w:r w:rsidR="00BA499B" w:rsidRPr="008E1607">
              <w:t>-</w:t>
            </w:r>
            <w:r>
              <w:t>594-0</w:t>
            </w:r>
            <w:r w:rsidR="00BA499B" w:rsidRPr="008E1607">
              <w:t>000</w:t>
            </w:r>
          </w:p>
        </w:tc>
      </w:tr>
      <w:tr w:rsidR="00BA499B" w:rsidRPr="008E1607" w14:paraId="6750DD20" w14:textId="77777777" w:rsidTr="004213D9">
        <w:trPr>
          <w:cantSplit/>
          <w:trHeight w:val="653"/>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461FC83F" w14:textId="77777777" w:rsidR="00BA499B" w:rsidRPr="000E1199" w:rsidRDefault="00BA499B" w:rsidP="00132116">
            <w:r w:rsidRPr="000E1199">
              <w:t>Central</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C51F98B"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Benton, Chelan, Douglas, Kittitas, Klickitat, Okanogan, Yakima</w:t>
            </w:r>
          </w:p>
        </w:tc>
        <w:tc>
          <w:tcPr>
            <w:tcW w:w="2700" w:type="dxa"/>
            <w:tcBorders>
              <w:top w:val="single" w:sz="4" w:space="0" w:color="auto"/>
              <w:left w:val="single" w:sz="4" w:space="0" w:color="auto"/>
              <w:bottom w:val="single" w:sz="4" w:space="0" w:color="auto"/>
              <w:right w:val="single" w:sz="4" w:space="0" w:color="auto"/>
            </w:tcBorders>
            <w:vAlign w:val="center"/>
            <w:hideMark/>
          </w:tcPr>
          <w:p w14:paraId="7FDF2F78"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1250 W</w:t>
            </w:r>
            <w:r w:rsidR="004213D9">
              <w:t>est</w:t>
            </w:r>
            <w:r w:rsidRPr="008E1607">
              <w:t xml:space="preserve"> Alder St</w:t>
            </w:r>
            <w:r w:rsidR="004213D9">
              <w:t>reet</w:t>
            </w:r>
          </w:p>
          <w:p w14:paraId="302D16F7"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 xml:space="preserve">Union Gap, WA </w:t>
            </w:r>
            <w:r w:rsidR="004213D9">
              <w:t xml:space="preserve"> </w:t>
            </w:r>
            <w:r w:rsidRPr="008E1607">
              <w:t>98903</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CD6CBAF"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509-575-2490</w:t>
            </w:r>
          </w:p>
        </w:tc>
      </w:tr>
      <w:tr w:rsidR="00BA499B" w:rsidRPr="008E1607" w14:paraId="77570AAE" w14:textId="77777777" w:rsidTr="004213D9">
        <w:trPr>
          <w:cantSplit/>
          <w:trHeight w:val="882"/>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24400BB0" w14:textId="77777777" w:rsidR="00BA499B" w:rsidRPr="000E1199" w:rsidRDefault="00BA499B" w:rsidP="00132116">
            <w:r w:rsidRPr="000E1199">
              <w:t>Eastern</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80D2A77"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Adams, Asotin, Columbia, Ferry, Franklin, Garfield, Grant, Lincoln, Pend Oreille, Spokane, Stevens, Walla Walla, Whitman</w:t>
            </w:r>
          </w:p>
        </w:tc>
        <w:tc>
          <w:tcPr>
            <w:tcW w:w="2700" w:type="dxa"/>
            <w:tcBorders>
              <w:top w:val="single" w:sz="4" w:space="0" w:color="auto"/>
              <w:left w:val="single" w:sz="4" w:space="0" w:color="auto"/>
              <w:bottom w:val="single" w:sz="4" w:space="0" w:color="auto"/>
              <w:right w:val="single" w:sz="4" w:space="0" w:color="auto"/>
            </w:tcBorders>
            <w:vAlign w:val="center"/>
            <w:hideMark/>
          </w:tcPr>
          <w:p w14:paraId="3C22F4AB"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4601 N</w:t>
            </w:r>
            <w:r w:rsidR="004213D9">
              <w:t>orth Monroe</w:t>
            </w:r>
          </w:p>
          <w:p w14:paraId="24110B01"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 xml:space="preserve">Spokane, WA </w:t>
            </w:r>
            <w:r w:rsidR="004213D9">
              <w:t xml:space="preserve"> </w:t>
            </w:r>
            <w:r w:rsidRPr="008E1607">
              <w:t>99205</w:t>
            </w:r>
          </w:p>
        </w:tc>
        <w:tc>
          <w:tcPr>
            <w:tcW w:w="1589" w:type="dxa"/>
            <w:tcBorders>
              <w:top w:val="single" w:sz="4" w:space="0" w:color="auto"/>
              <w:left w:val="single" w:sz="4" w:space="0" w:color="auto"/>
              <w:bottom w:val="single" w:sz="4" w:space="0" w:color="auto"/>
              <w:right w:val="single" w:sz="4" w:space="0" w:color="auto"/>
            </w:tcBorders>
            <w:vAlign w:val="center"/>
            <w:hideMark/>
          </w:tcPr>
          <w:p w14:paraId="3CDFF8C2"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rPr>
                <w:b/>
              </w:rPr>
            </w:pPr>
            <w:r w:rsidRPr="008E1607">
              <w:t>509-329-3400</w:t>
            </w:r>
          </w:p>
        </w:tc>
      </w:tr>
      <w:tr w:rsidR="00BA499B" w:rsidRPr="008E1607" w14:paraId="356DE8A8" w14:textId="77777777" w:rsidTr="004213D9">
        <w:trPr>
          <w:cantSplit/>
          <w:trHeight w:val="685"/>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auto"/>
              <w:left w:val="single" w:sz="4" w:space="0" w:color="auto"/>
              <w:bottom w:val="single" w:sz="4" w:space="0" w:color="auto"/>
              <w:right w:val="single" w:sz="4" w:space="0" w:color="auto"/>
            </w:tcBorders>
            <w:vAlign w:val="center"/>
            <w:hideMark/>
          </w:tcPr>
          <w:p w14:paraId="6141BE1A" w14:textId="77777777" w:rsidR="00BA499B" w:rsidRPr="000E1199" w:rsidRDefault="00BA499B" w:rsidP="00132116">
            <w:r w:rsidRPr="000E1199">
              <w:t>Headquarters</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226E641" w14:textId="77777777" w:rsidR="00BA499B" w:rsidRPr="008E1607" w:rsidRDefault="004213D9" w:rsidP="00132116">
            <w:pPr>
              <w:cnfStyle w:val="000000000000" w:firstRow="0" w:lastRow="0" w:firstColumn="0" w:lastColumn="0" w:oddVBand="0" w:evenVBand="0" w:oddHBand="0" w:evenHBand="0" w:firstRowFirstColumn="0" w:firstRowLastColumn="0" w:lastRowFirstColumn="0" w:lastRowLastColumn="0"/>
            </w:pPr>
            <w:r>
              <w:t>Statewide</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95C1A4A" w14:textId="77777777" w:rsidR="00BA499B" w:rsidRDefault="00BA499B" w:rsidP="00132116">
            <w:pPr>
              <w:cnfStyle w:val="000000000000" w:firstRow="0" w:lastRow="0" w:firstColumn="0" w:lastColumn="0" w:oddVBand="0" w:evenVBand="0" w:oddHBand="0" w:evenHBand="0" w:firstRowFirstColumn="0" w:firstRowLastColumn="0" w:lastRowFirstColumn="0" w:lastRowLastColumn="0"/>
            </w:pPr>
            <w:r w:rsidRPr="008E1607">
              <w:t>P</w:t>
            </w:r>
            <w:r w:rsidR="004213D9">
              <w:t>.</w:t>
            </w:r>
            <w:r w:rsidRPr="008E1607">
              <w:t>O</w:t>
            </w:r>
            <w:r w:rsidR="004213D9">
              <w:t>. Box 46700</w:t>
            </w:r>
          </w:p>
          <w:p w14:paraId="7D695814"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t xml:space="preserve">Olympia, WA </w:t>
            </w:r>
            <w:r w:rsidRPr="008E1607">
              <w:t>98504</w:t>
            </w:r>
          </w:p>
        </w:tc>
        <w:tc>
          <w:tcPr>
            <w:tcW w:w="1589" w:type="dxa"/>
            <w:tcBorders>
              <w:top w:val="single" w:sz="4" w:space="0" w:color="auto"/>
              <w:left w:val="single" w:sz="4" w:space="0" w:color="auto"/>
              <w:bottom w:val="single" w:sz="4" w:space="0" w:color="auto"/>
              <w:right w:val="single" w:sz="4" w:space="0" w:color="auto"/>
            </w:tcBorders>
            <w:vAlign w:val="center"/>
            <w:hideMark/>
          </w:tcPr>
          <w:p w14:paraId="4D64F73E" w14:textId="77777777" w:rsidR="00BA499B" w:rsidRPr="008E1607" w:rsidRDefault="00BA499B" w:rsidP="00132116">
            <w:pPr>
              <w:cnfStyle w:val="000000000000" w:firstRow="0" w:lastRow="0" w:firstColumn="0" w:lastColumn="0" w:oddVBand="0" w:evenVBand="0" w:oddHBand="0" w:evenHBand="0" w:firstRowFirstColumn="0" w:firstRowLastColumn="0" w:lastRowFirstColumn="0" w:lastRowLastColumn="0"/>
            </w:pPr>
            <w:r w:rsidRPr="008E1607">
              <w:t>360-407-6000</w:t>
            </w:r>
          </w:p>
        </w:tc>
      </w:tr>
    </w:tbl>
    <w:p w14:paraId="5483346B" w14:textId="77777777" w:rsidR="00BA499B" w:rsidRPr="004213D9" w:rsidRDefault="00BA499B">
      <w:pPr>
        <w:ind w:left="720"/>
        <w:rPr>
          <w:rFonts w:ascii="Franklin Gothic Medium" w:hAnsi="Franklin Gothic Medium"/>
          <w:sz w:val="20"/>
          <w:szCs w:val="20"/>
        </w:rPr>
      </w:pPr>
      <w:r>
        <w:br w:type="page"/>
      </w:r>
    </w:p>
    <w:p w14:paraId="487EE056" w14:textId="2BC1092E" w:rsidR="00192E69" w:rsidRPr="00544C71" w:rsidRDefault="00822F6F" w:rsidP="00C111F8">
      <w:pPr>
        <w:pStyle w:val="TitlePage"/>
        <w:spacing w:before="1800"/>
        <w:rPr>
          <w:color w:val="000000" w:themeColor="text1"/>
        </w:rPr>
      </w:pPr>
      <w:r>
        <w:lastRenderedPageBreak/>
        <w:t>Food Center Work</w:t>
      </w:r>
      <w:r w:rsidR="00272C38">
        <w:t xml:space="preserve"> G</w:t>
      </w:r>
      <w:r>
        <w:t>roup</w:t>
      </w:r>
      <w:r w:rsidR="00192E69" w:rsidRPr="00544C71">
        <w:br/>
      </w:r>
      <w:r>
        <w:t>Research Design Plan</w:t>
      </w:r>
    </w:p>
    <w:p w14:paraId="45ACF10E" w14:textId="77777777" w:rsidR="00422EDE" w:rsidRPr="008E1607" w:rsidRDefault="00422EDE" w:rsidP="00422EDE">
      <w:pPr>
        <w:pStyle w:val="Sub-BasicCover"/>
        <w:spacing w:before="120" w:after="0"/>
        <w:ind w:left="2160"/>
      </w:pPr>
      <w:r>
        <w:t>Organics Management Law 2.0 (</w:t>
      </w:r>
      <w:hyperlink r:id="rId19" w:history="1">
        <w:r w:rsidRPr="00422EDE">
          <w:rPr>
            <w:rStyle w:val="Hyperlink"/>
          </w:rPr>
          <w:t>HB 2301</w:t>
        </w:r>
      </w:hyperlink>
      <w:r>
        <w:t xml:space="preserve">) </w:t>
      </w:r>
    </w:p>
    <w:p w14:paraId="7BEE6660" w14:textId="04F9F72D" w:rsidR="00192E69" w:rsidRPr="00544C71" w:rsidRDefault="00422EDE" w:rsidP="00A54F85">
      <w:pPr>
        <w:tabs>
          <w:tab w:val="left" w:pos="2250"/>
        </w:tabs>
        <w:spacing w:before="1200" w:after="0"/>
        <w:jc w:val="center"/>
        <w:rPr>
          <w:rFonts w:cstheme="minorHAnsi"/>
          <w:sz w:val="28"/>
          <w:szCs w:val="28"/>
        </w:rPr>
      </w:pPr>
      <w:r>
        <w:rPr>
          <w:rFonts w:cstheme="minorHAnsi"/>
          <w:sz w:val="28"/>
          <w:szCs w:val="28"/>
        </w:rPr>
        <w:t>Solid Waste Management</w:t>
      </w:r>
      <w:r w:rsidR="00192E69">
        <w:rPr>
          <w:rFonts w:cstheme="minorHAnsi"/>
          <w:sz w:val="28"/>
          <w:szCs w:val="28"/>
        </w:rPr>
        <w:t xml:space="preserve"> Program</w:t>
      </w:r>
    </w:p>
    <w:p w14:paraId="03DA7281" w14:textId="77777777" w:rsidR="00192E69" w:rsidRPr="00544C71" w:rsidRDefault="00192E69" w:rsidP="00192E69">
      <w:pPr>
        <w:tabs>
          <w:tab w:val="left" w:pos="2610"/>
        </w:tabs>
        <w:spacing w:after="0"/>
        <w:jc w:val="center"/>
        <w:rPr>
          <w:rFonts w:cstheme="minorHAnsi"/>
          <w:sz w:val="28"/>
          <w:szCs w:val="28"/>
        </w:rPr>
      </w:pPr>
      <w:r w:rsidRPr="00544C71">
        <w:rPr>
          <w:rFonts w:cstheme="minorHAnsi"/>
          <w:sz w:val="28"/>
          <w:szCs w:val="28"/>
        </w:rPr>
        <w:t>Washington</w:t>
      </w:r>
      <w:r>
        <w:rPr>
          <w:rFonts w:cstheme="minorHAnsi"/>
          <w:sz w:val="28"/>
          <w:szCs w:val="28"/>
        </w:rPr>
        <w:t xml:space="preserve"> State</w:t>
      </w:r>
      <w:r w:rsidRPr="00544C71">
        <w:rPr>
          <w:rFonts w:cstheme="minorHAnsi"/>
          <w:sz w:val="28"/>
          <w:szCs w:val="28"/>
        </w:rPr>
        <w:t xml:space="preserve"> Department of Ecology</w:t>
      </w:r>
    </w:p>
    <w:p w14:paraId="6E677BA1" w14:textId="0CE41F61" w:rsidR="00A54F85" w:rsidRPr="00544C71" w:rsidRDefault="00422EDE" w:rsidP="00A54F85">
      <w:pPr>
        <w:tabs>
          <w:tab w:val="left" w:pos="2610"/>
        </w:tabs>
        <w:spacing w:after="0"/>
        <w:jc w:val="center"/>
        <w:rPr>
          <w:rFonts w:cstheme="minorHAnsi"/>
          <w:sz w:val="28"/>
          <w:szCs w:val="28"/>
        </w:rPr>
      </w:pPr>
      <w:r>
        <w:rPr>
          <w:rFonts w:cstheme="minorHAnsi"/>
          <w:sz w:val="28"/>
          <w:szCs w:val="28"/>
        </w:rPr>
        <w:t>Headquarters Office</w:t>
      </w:r>
    </w:p>
    <w:p w14:paraId="12FEB53E" w14:textId="77777777" w:rsidR="00192E69" w:rsidRDefault="00A54F85" w:rsidP="00A54F85">
      <w:pPr>
        <w:tabs>
          <w:tab w:val="left" w:pos="2610"/>
        </w:tabs>
        <w:spacing w:before="120" w:after="0"/>
        <w:jc w:val="center"/>
        <w:rPr>
          <w:rFonts w:cstheme="minorHAnsi"/>
          <w:sz w:val="28"/>
          <w:szCs w:val="28"/>
        </w:rPr>
      </w:pPr>
      <w:r w:rsidRPr="00422EDE">
        <w:rPr>
          <w:rFonts w:cstheme="minorHAnsi"/>
          <w:sz w:val="28"/>
          <w:szCs w:val="28"/>
        </w:rPr>
        <w:t>Olympia</w:t>
      </w:r>
      <w:r w:rsidR="00192E69">
        <w:rPr>
          <w:rFonts w:cstheme="minorHAnsi"/>
          <w:sz w:val="28"/>
          <w:szCs w:val="28"/>
        </w:rPr>
        <w:t>,</w:t>
      </w:r>
      <w:r w:rsidR="00192E69" w:rsidRPr="00544C71">
        <w:rPr>
          <w:rFonts w:cstheme="minorHAnsi"/>
          <w:sz w:val="28"/>
          <w:szCs w:val="28"/>
        </w:rPr>
        <w:t xml:space="preserve"> WA</w:t>
      </w:r>
    </w:p>
    <w:p w14:paraId="507BD8C6" w14:textId="4436FC22" w:rsidR="00C111F8" w:rsidRDefault="0020587E" w:rsidP="00A54F85">
      <w:pPr>
        <w:tabs>
          <w:tab w:val="left" w:pos="2610"/>
        </w:tabs>
        <w:spacing w:before="600" w:after="0"/>
        <w:jc w:val="center"/>
        <w:rPr>
          <w:rFonts w:cstheme="minorHAnsi"/>
          <w:b/>
          <w:sz w:val="28"/>
          <w:szCs w:val="28"/>
        </w:rPr>
      </w:pPr>
      <w:r>
        <w:rPr>
          <w:rFonts w:cstheme="minorHAnsi"/>
          <w:b/>
          <w:sz w:val="28"/>
          <w:szCs w:val="28"/>
        </w:rPr>
        <w:t>August</w:t>
      </w:r>
      <w:r w:rsidR="00422EDE">
        <w:rPr>
          <w:rFonts w:cstheme="minorHAnsi"/>
          <w:b/>
          <w:sz w:val="28"/>
          <w:szCs w:val="28"/>
        </w:rPr>
        <w:t xml:space="preserve"> 2024</w:t>
      </w:r>
    </w:p>
    <w:p w14:paraId="3A38082F" w14:textId="77777777" w:rsidR="00192E69" w:rsidRPr="00814041" w:rsidRDefault="00C111F8" w:rsidP="00C111F8">
      <w:pPr>
        <w:tabs>
          <w:tab w:val="left" w:pos="2610"/>
        </w:tabs>
        <w:spacing w:before="1800" w:after="0"/>
        <w:jc w:val="center"/>
        <w:rPr>
          <w:rFonts w:cstheme="minorHAnsi"/>
          <w:b/>
          <w:sz w:val="28"/>
          <w:szCs w:val="28"/>
        </w:rPr>
      </w:pPr>
      <w:r>
        <w:rPr>
          <w:noProof/>
        </w:rPr>
        <w:drawing>
          <wp:inline distT="0" distB="0" distL="0" distR="0" wp14:anchorId="2C4B1DC7" wp14:editId="58C2247F">
            <wp:extent cx="2169994" cy="2442017"/>
            <wp:effectExtent l="0" t="0" r="0" b="0"/>
            <wp:docPr id="10" name="Picture 10" descr="Washington State Department of 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ams/sites/CE/Logo%20Self%20Service1/ecylogo-vert-ko-gray.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76160" cy="2448956"/>
                    </a:xfrm>
                    <a:prstGeom prst="rect">
                      <a:avLst/>
                    </a:prstGeom>
                    <a:noFill/>
                    <a:ln>
                      <a:noFill/>
                    </a:ln>
                  </pic:spPr>
                </pic:pic>
              </a:graphicData>
            </a:graphic>
          </wp:inline>
        </w:drawing>
      </w:r>
    </w:p>
    <w:p w14:paraId="129ECE44" w14:textId="77777777" w:rsidR="00DD525B" w:rsidRPr="00DD525B" w:rsidRDefault="008E1607" w:rsidP="00A746E4">
      <w:pPr>
        <w:pStyle w:val="FrontMatterH2"/>
        <w:sectPr w:rsidR="00DD525B" w:rsidRPr="00DD525B" w:rsidSect="00641C67">
          <w:footerReference w:type="default" r:id="rId21"/>
          <w:pgSz w:w="12240" w:h="15840" w:code="1"/>
          <w:pgMar w:top="1170" w:right="1440" w:bottom="1440" w:left="1440" w:header="576" w:footer="576" w:gutter="0"/>
          <w:pgNumType w:start="3"/>
          <w:cols w:space="720"/>
          <w:noEndnote/>
          <w:docGrid w:linePitch="326"/>
        </w:sectPr>
      </w:pPr>
      <w:r w:rsidRPr="008E1607">
        <w:br w:type="page"/>
      </w:r>
    </w:p>
    <w:sdt>
      <w:sdtPr>
        <w:rPr>
          <w:rFonts w:asciiTheme="minorHAnsi" w:hAnsiTheme="minorHAnsi" w:cstheme="minorBidi"/>
          <w:b w:val="0"/>
          <w:bCs/>
          <w:color w:val="auto"/>
          <w:sz w:val="24"/>
          <w:szCs w:val="20"/>
        </w:rPr>
        <w:id w:val="-278720560"/>
        <w:docPartObj>
          <w:docPartGallery w:val="Table of Contents"/>
          <w:docPartUnique/>
        </w:docPartObj>
      </w:sdtPr>
      <w:sdtEndPr>
        <w:rPr>
          <w:rFonts w:cstheme="minorHAnsi"/>
          <w:b/>
          <w:noProof/>
          <w:sz w:val="20"/>
        </w:rPr>
      </w:sdtEndPr>
      <w:sdtContent>
        <w:p w14:paraId="715BBC59" w14:textId="77777777" w:rsidR="0048765C" w:rsidRPr="0048765C" w:rsidRDefault="0048765C" w:rsidP="00A746E4">
          <w:pPr>
            <w:pStyle w:val="FrontMatterH2"/>
          </w:pPr>
          <w:r w:rsidRPr="0048765C">
            <w:t>Table of Contents</w:t>
          </w:r>
        </w:p>
        <w:p w14:paraId="300582BE" w14:textId="1ABB6A3B" w:rsidR="0065255A" w:rsidRDefault="00962E1E">
          <w:pPr>
            <w:pStyle w:val="TOC1"/>
            <w:rPr>
              <w:rFonts w:eastAsiaTheme="minorEastAsia" w:cstheme="minorBidi"/>
              <w:b w:val="0"/>
              <w:bCs w:val="0"/>
              <w:noProof/>
              <w:kern w:val="2"/>
              <w:sz w:val="24"/>
              <w:szCs w:val="24"/>
              <w14:ligatures w14:val="standardContextual"/>
            </w:rPr>
          </w:pPr>
          <w:r w:rsidRPr="004A452D">
            <w:rPr>
              <w:caps/>
              <w:sz w:val="24"/>
              <w:szCs w:val="24"/>
            </w:rPr>
            <w:fldChar w:fldCharType="begin"/>
          </w:r>
          <w:r w:rsidRPr="004A452D">
            <w:rPr>
              <w:caps/>
              <w:sz w:val="24"/>
              <w:szCs w:val="24"/>
            </w:rPr>
            <w:instrText xml:space="preserve"> TOC \h \z \t "Heading 2,1,Heading 3,2" </w:instrText>
          </w:r>
          <w:r w:rsidRPr="004A452D">
            <w:rPr>
              <w:caps/>
              <w:sz w:val="24"/>
              <w:szCs w:val="24"/>
            </w:rPr>
            <w:fldChar w:fldCharType="separate"/>
          </w:r>
          <w:hyperlink w:anchor="_Toc172800101" w:history="1">
            <w:r w:rsidR="0065255A" w:rsidRPr="006325B0">
              <w:rPr>
                <w:rStyle w:val="Hyperlink"/>
                <w:noProof/>
              </w:rPr>
              <w:t>Food Donation Work Group</w:t>
            </w:r>
            <w:r w:rsidR="0065255A">
              <w:rPr>
                <w:noProof/>
                <w:webHidden/>
              </w:rPr>
              <w:tab/>
            </w:r>
            <w:r w:rsidR="0065255A">
              <w:rPr>
                <w:noProof/>
                <w:webHidden/>
              </w:rPr>
              <w:fldChar w:fldCharType="begin"/>
            </w:r>
            <w:r w:rsidR="0065255A">
              <w:rPr>
                <w:noProof/>
                <w:webHidden/>
              </w:rPr>
              <w:instrText xml:space="preserve"> PAGEREF _Toc172800101 \h </w:instrText>
            </w:r>
            <w:r w:rsidR="0065255A">
              <w:rPr>
                <w:noProof/>
                <w:webHidden/>
              </w:rPr>
            </w:r>
            <w:r w:rsidR="0065255A">
              <w:rPr>
                <w:noProof/>
                <w:webHidden/>
              </w:rPr>
              <w:fldChar w:fldCharType="separate"/>
            </w:r>
            <w:r w:rsidR="0065255A">
              <w:rPr>
                <w:noProof/>
                <w:webHidden/>
              </w:rPr>
              <w:t>5</w:t>
            </w:r>
            <w:r w:rsidR="0065255A">
              <w:rPr>
                <w:noProof/>
                <w:webHidden/>
              </w:rPr>
              <w:fldChar w:fldCharType="end"/>
            </w:r>
          </w:hyperlink>
        </w:p>
        <w:p w14:paraId="5E75769B" w14:textId="0DECF144" w:rsidR="0065255A" w:rsidRDefault="0065255A">
          <w:pPr>
            <w:pStyle w:val="TOC2"/>
            <w:rPr>
              <w:rFonts w:eastAsiaTheme="minorEastAsia" w:cstheme="minorBidi"/>
              <w:iCs w:val="0"/>
              <w:kern w:val="2"/>
              <w:sz w:val="24"/>
              <w:szCs w:val="24"/>
              <w14:ligatures w14:val="standardContextual"/>
            </w:rPr>
          </w:pPr>
          <w:hyperlink w:anchor="_Toc172800102" w:history="1">
            <w:r w:rsidRPr="006325B0">
              <w:rPr>
                <w:rStyle w:val="Hyperlink"/>
              </w:rPr>
              <w:t>Background</w:t>
            </w:r>
            <w:r>
              <w:rPr>
                <w:webHidden/>
              </w:rPr>
              <w:tab/>
            </w:r>
            <w:r>
              <w:rPr>
                <w:webHidden/>
              </w:rPr>
              <w:fldChar w:fldCharType="begin"/>
            </w:r>
            <w:r>
              <w:rPr>
                <w:webHidden/>
              </w:rPr>
              <w:instrText xml:space="preserve"> PAGEREF _Toc172800102 \h </w:instrText>
            </w:r>
            <w:r>
              <w:rPr>
                <w:webHidden/>
              </w:rPr>
            </w:r>
            <w:r>
              <w:rPr>
                <w:webHidden/>
              </w:rPr>
              <w:fldChar w:fldCharType="separate"/>
            </w:r>
            <w:r>
              <w:rPr>
                <w:webHidden/>
              </w:rPr>
              <w:t>5</w:t>
            </w:r>
            <w:r>
              <w:rPr>
                <w:webHidden/>
              </w:rPr>
              <w:fldChar w:fldCharType="end"/>
            </w:r>
          </w:hyperlink>
        </w:p>
        <w:p w14:paraId="5B54125E" w14:textId="0EC5E123" w:rsidR="0065255A" w:rsidRDefault="0065255A">
          <w:pPr>
            <w:pStyle w:val="TOC2"/>
            <w:rPr>
              <w:rFonts w:eastAsiaTheme="minorEastAsia" w:cstheme="minorBidi"/>
              <w:iCs w:val="0"/>
              <w:kern w:val="2"/>
              <w:sz w:val="24"/>
              <w:szCs w:val="24"/>
              <w14:ligatures w14:val="standardContextual"/>
            </w:rPr>
          </w:pPr>
          <w:hyperlink w:anchor="_Toc172800103" w:history="1">
            <w:r w:rsidRPr="006325B0">
              <w:rPr>
                <w:rStyle w:val="Hyperlink"/>
              </w:rPr>
              <w:t>Work Group Mission</w:t>
            </w:r>
            <w:r>
              <w:rPr>
                <w:webHidden/>
              </w:rPr>
              <w:tab/>
            </w:r>
            <w:r>
              <w:rPr>
                <w:webHidden/>
              </w:rPr>
              <w:fldChar w:fldCharType="begin"/>
            </w:r>
            <w:r>
              <w:rPr>
                <w:webHidden/>
              </w:rPr>
              <w:instrText xml:space="preserve"> PAGEREF _Toc172800103 \h </w:instrText>
            </w:r>
            <w:r>
              <w:rPr>
                <w:webHidden/>
              </w:rPr>
            </w:r>
            <w:r>
              <w:rPr>
                <w:webHidden/>
              </w:rPr>
              <w:fldChar w:fldCharType="separate"/>
            </w:r>
            <w:r>
              <w:rPr>
                <w:webHidden/>
              </w:rPr>
              <w:t>5</w:t>
            </w:r>
            <w:r>
              <w:rPr>
                <w:webHidden/>
              </w:rPr>
              <w:fldChar w:fldCharType="end"/>
            </w:r>
          </w:hyperlink>
        </w:p>
        <w:p w14:paraId="435175DE" w14:textId="03B1B004" w:rsidR="0065255A" w:rsidRDefault="0065255A">
          <w:pPr>
            <w:pStyle w:val="TOC2"/>
            <w:rPr>
              <w:rFonts w:eastAsiaTheme="minorEastAsia" w:cstheme="minorBidi"/>
              <w:iCs w:val="0"/>
              <w:kern w:val="2"/>
              <w:sz w:val="24"/>
              <w:szCs w:val="24"/>
              <w14:ligatures w14:val="standardContextual"/>
            </w:rPr>
          </w:pPr>
          <w:hyperlink w:anchor="_Toc172800104" w:history="1">
            <w:r w:rsidRPr="006325B0">
              <w:rPr>
                <w:rStyle w:val="Hyperlink"/>
                <w:shd w:val="clear" w:color="auto" w:fill="FFFFFF"/>
                <w:lang w:eastAsia="zh-TW"/>
              </w:rPr>
              <w:t>Member Roles and Responsibilites</w:t>
            </w:r>
            <w:r>
              <w:rPr>
                <w:webHidden/>
              </w:rPr>
              <w:tab/>
            </w:r>
            <w:r>
              <w:rPr>
                <w:webHidden/>
              </w:rPr>
              <w:fldChar w:fldCharType="begin"/>
            </w:r>
            <w:r>
              <w:rPr>
                <w:webHidden/>
              </w:rPr>
              <w:instrText xml:space="preserve"> PAGEREF _Toc172800104 \h </w:instrText>
            </w:r>
            <w:r>
              <w:rPr>
                <w:webHidden/>
              </w:rPr>
            </w:r>
            <w:r>
              <w:rPr>
                <w:webHidden/>
              </w:rPr>
              <w:fldChar w:fldCharType="separate"/>
            </w:r>
            <w:r>
              <w:rPr>
                <w:webHidden/>
              </w:rPr>
              <w:t>6</w:t>
            </w:r>
            <w:r>
              <w:rPr>
                <w:webHidden/>
              </w:rPr>
              <w:fldChar w:fldCharType="end"/>
            </w:r>
          </w:hyperlink>
        </w:p>
        <w:p w14:paraId="272397B2" w14:textId="7A2377FA" w:rsidR="0065255A" w:rsidRDefault="0065255A">
          <w:pPr>
            <w:pStyle w:val="TOC2"/>
            <w:rPr>
              <w:rFonts w:eastAsiaTheme="minorEastAsia" w:cstheme="minorBidi"/>
              <w:iCs w:val="0"/>
              <w:kern w:val="2"/>
              <w:sz w:val="24"/>
              <w:szCs w:val="24"/>
              <w14:ligatures w14:val="standardContextual"/>
            </w:rPr>
          </w:pPr>
          <w:hyperlink w:anchor="_Toc172800105" w:history="1">
            <w:r w:rsidRPr="006325B0">
              <w:rPr>
                <w:rStyle w:val="Hyperlink"/>
                <w:shd w:val="clear" w:color="auto" w:fill="FFFFFF"/>
                <w:lang w:eastAsia="zh-TW"/>
              </w:rPr>
              <w:t>Department of Ecology</w:t>
            </w:r>
            <w:r>
              <w:rPr>
                <w:webHidden/>
              </w:rPr>
              <w:tab/>
            </w:r>
            <w:r>
              <w:rPr>
                <w:webHidden/>
              </w:rPr>
              <w:fldChar w:fldCharType="begin"/>
            </w:r>
            <w:r>
              <w:rPr>
                <w:webHidden/>
              </w:rPr>
              <w:instrText xml:space="preserve"> PAGEREF _Toc172800105 \h </w:instrText>
            </w:r>
            <w:r>
              <w:rPr>
                <w:webHidden/>
              </w:rPr>
            </w:r>
            <w:r>
              <w:rPr>
                <w:webHidden/>
              </w:rPr>
              <w:fldChar w:fldCharType="separate"/>
            </w:r>
            <w:r>
              <w:rPr>
                <w:webHidden/>
              </w:rPr>
              <w:t>7</w:t>
            </w:r>
            <w:r>
              <w:rPr>
                <w:webHidden/>
              </w:rPr>
              <w:fldChar w:fldCharType="end"/>
            </w:r>
          </w:hyperlink>
        </w:p>
        <w:p w14:paraId="1B7F5D89" w14:textId="24A89392" w:rsidR="0065255A" w:rsidRDefault="0065255A">
          <w:pPr>
            <w:pStyle w:val="TOC2"/>
            <w:rPr>
              <w:rFonts w:eastAsiaTheme="minorEastAsia" w:cstheme="minorBidi"/>
              <w:iCs w:val="0"/>
              <w:kern w:val="2"/>
              <w:sz w:val="24"/>
              <w:szCs w:val="24"/>
              <w14:ligatures w14:val="standardContextual"/>
            </w:rPr>
          </w:pPr>
          <w:hyperlink w:anchor="_Toc172800106" w:history="1">
            <w:r w:rsidRPr="006325B0">
              <w:rPr>
                <w:rStyle w:val="Hyperlink"/>
                <w:shd w:val="clear" w:color="auto" w:fill="FFFFFF"/>
                <w:lang w:eastAsia="zh-TW"/>
              </w:rPr>
              <w:t>Washington State Department of Agriculture</w:t>
            </w:r>
            <w:r>
              <w:rPr>
                <w:webHidden/>
              </w:rPr>
              <w:tab/>
            </w:r>
            <w:r>
              <w:rPr>
                <w:webHidden/>
              </w:rPr>
              <w:fldChar w:fldCharType="begin"/>
            </w:r>
            <w:r>
              <w:rPr>
                <w:webHidden/>
              </w:rPr>
              <w:instrText xml:space="preserve"> PAGEREF _Toc172800106 \h </w:instrText>
            </w:r>
            <w:r>
              <w:rPr>
                <w:webHidden/>
              </w:rPr>
            </w:r>
            <w:r>
              <w:rPr>
                <w:webHidden/>
              </w:rPr>
              <w:fldChar w:fldCharType="separate"/>
            </w:r>
            <w:r>
              <w:rPr>
                <w:webHidden/>
              </w:rPr>
              <w:t>7</w:t>
            </w:r>
            <w:r>
              <w:rPr>
                <w:webHidden/>
              </w:rPr>
              <w:fldChar w:fldCharType="end"/>
            </w:r>
          </w:hyperlink>
        </w:p>
        <w:p w14:paraId="00340A65" w14:textId="61B6791E" w:rsidR="0065255A" w:rsidRDefault="0065255A">
          <w:pPr>
            <w:pStyle w:val="TOC2"/>
            <w:rPr>
              <w:rFonts w:eastAsiaTheme="minorEastAsia" w:cstheme="minorBidi"/>
              <w:iCs w:val="0"/>
              <w:kern w:val="2"/>
              <w:sz w:val="24"/>
              <w:szCs w:val="24"/>
              <w14:ligatures w14:val="standardContextual"/>
            </w:rPr>
          </w:pPr>
          <w:hyperlink w:anchor="_Toc172800107" w:history="1">
            <w:r w:rsidRPr="006325B0">
              <w:rPr>
                <w:rStyle w:val="Hyperlink"/>
                <w:shd w:val="clear" w:color="auto" w:fill="FFFFFF"/>
                <w:lang w:eastAsia="zh-TW"/>
              </w:rPr>
              <w:t>Work Group Member Composition</w:t>
            </w:r>
            <w:r>
              <w:rPr>
                <w:webHidden/>
              </w:rPr>
              <w:tab/>
            </w:r>
            <w:r>
              <w:rPr>
                <w:webHidden/>
              </w:rPr>
              <w:fldChar w:fldCharType="begin"/>
            </w:r>
            <w:r>
              <w:rPr>
                <w:webHidden/>
              </w:rPr>
              <w:instrText xml:space="preserve"> PAGEREF _Toc172800107 \h </w:instrText>
            </w:r>
            <w:r>
              <w:rPr>
                <w:webHidden/>
              </w:rPr>
            </w:r>
            <w:r>
              <w:rPr>
                <w:webHidden/>
              </w:rPr>
              <w:fldChar w:fldCharType="separate"/>
            </w:r>
            <w:r>
              <w:rPr>
                <w:webHidden/>
              </w:rPr>
              <w:t>8</w:t>
            </w:r>
            <w:r>
              <w:rPr>
                <w:webHidden/>
              </w:rPr>
              <w:fldChar w:fldCharType="end"/>
            </w:r>
          </w:hyperlink>
        </w:p>
        <w:p w14:paraId="677F6BF4" w14:textId="611B6632" w:rsidR="0065255A" w:rsidRDefault="0065255A">
          <w:pPr>
            <w:pStyle w:val="TOC2"/>
            <w:rPr>
              <w:rFonts w:eastAsiaTheme="minorEastAsia" w:cstheme="minorBidi"/>
              <w:iCs w:val="0"/>
              <w:kern w:val="2"/>
              <w:sz w:val="24"/>
              <w:szCs w:val="24"/>
              <w14:ligatures w14:val="standardContextual"/>
            </w:rPr>
          </w:pPr>
          <w:hyperlink w:anchor="_Toc172800108" w:history="1">
            <w:r w:rsidRPr="006325B0">
              <w:rPr>
                <w:rStyle w:val="Hyperlink"/>
                <w:shd w:val="clear" w:color="auto" w:fill="FFFFFF"/>
                <w:lang w:eastAsia="zh-TW"/>
              </w:rPr>
              <w:t>Nomination of Members</w:t>
            </w:r>
            <w:r>
              <w:rPr>
                <w:webHidden/>
              </w:rPr>
              <w:tab/>
            </w:r>
            <w:r>
              <w:rPr>
                <w:webHidden/>
              </w:rPr>
              <w:fldChar w:fldCharType="begin"/>
            </w:r>
            <w:r>
              <w:rPr>
                <w:webHidden/>
              </w:rPr>
              <w:instrText xml:space="preserve"> PAGEREF _Toc172800108 \h </w:instrText>
            </w:r>
            <w:r>
              <w:rPr>
                <w:webHidden/>
              </w:rPr>
            </w:r>
            <w:r>
              <w:rPr>
                <w:webHidden/>
              </w:rPr>
              <w:fldChar w:fldCharType="separate"/>
            </w:r>
            <w:r>
              <w:rPr>
                <w:webHidden/>
              </w:rPr>
              <w:t>8</w:t>
            </w:r>
            <w:r>
              <w:rPr>
                <w:webHidden/>
              </w:rPr>
              <w:fldChar w:fldCharType="end"/>
            </w:r>
          </w:hyperlink>
        </w:p>
        <w:p w14:paraId="1E5D5060" w14:textId="4D76DE63" w:rsidR="0065255A" w:rsidRDefault="0065255A">
          <w:pPr>
            <w:pStyle w:val="TOC2"/>
            <w:rPr>
              <w:rFonts w:eastAsiaTheme="minorEastAsia" w:cstheme="minorBidi"/>
              <w:iCs w:val="0"/>
              <w:kern w:val="2"/>
              <w:sz w:val="24"/>
              <w:szCs w:val="24"/>
              <w14:ligatures w14:val="standardContextual"/>
            </w:rPr>
          </w:pPr>
          <w:hyperlink w:anchor="_Toc172800109" w:history="1">
            <w:r w:rsidRPr="006325B0">
              <w:rPr>
                <w:rStyle w:val="Hyperlink"/>
                <w:shd w:val="clear" w:color="auto" w:fill="FFFFFF"/>
                <w:lang w:eastAsia="zh-TW"/>
              </w:rPr>
              <w:t>Replacement of Members</w:t>
            </w:r>
            <w:r>
              <w:rPr>
                <w:webHidden/>
              </w:rPr>
              <w:tab/>
            </w:r>
            <w:r>
              <w:rPr>
                <w:webHidden/>
              </w:rPr>
              <w:fldChar w:fldCharType="begin"/>
            </w:r>
            <w:r>
              <w:rPr>
                <w:webHidden/>
              </w:rPr>
              <w:instrText xml:space="preserve"> PAGEREF _Toc172800109 \h </w:instrText>
            </w:r>
            <w:r>
              <w:rPr>
                <w:webHidden/>
              </w:rPr>
            </w:r>
            <w:r>
              <w:rPr>
                <w:webHidden/>
              </w:rPr>
              <w:fldChar w:fldCharType="separate"/>
            </w:r>
            <w:r>
              <w:rPr>
                <w:webHidden/>
              </w:rPr>
              <w:t>9</w:t>
            </w:r>
            <w:r>
              <w:rPr>
                <w:webHidden/>
              </w:rPr>
              <w:fldChar w:fldCharType="end"/>
            </w:r>
          </w:hyperlink>
        </w:p>
        <w:p w14:paraId="7CE147D7" w14:textId="6FA32808" w:rsidR="0065255A" w:rsidRDefault="0065255A">
          <w:pPr>
            <w:pStyle w:val="TOC2"/>
            <w:rPr>
              <w:rFonts w:eastAsiaTheme="minorEastAsia" w:cstheme="minorBidi"/>
              <w:iCs w:val="0"/>
              <w:kern w:val="2"/>
              <w:sz w:val="24"/>
              <w:szCs w:val="24"/>
              <w14:ligatures w14:val="standardContextual"/>
            </w:rPr>
          </w:pPr>
          <w:hyperlink w:anchor="_Toc172800110" w:history="1">
            <w:r w:rsidRPr="006325B0">
              <w:rPr>
                <w:rStyle w:val="Hyperlink"/>
                <w:shd w:val="clear" w:color="auto" w:fill="FFFFFF"/>
                <w:lang w:eastAsia="zh-TW"/>
              </w:rPr>
              <w:t>Decision Making and Voting</w:t>
            </w:r>
            <w:r>
              <w:rPr>
                <w:webHidden/>
              </w:rPr>
              <w:tab/>
            </w:r>
            <w:r>
              <w:rPr>
                <w:webHidden/>
              </w:rPr>
              <w:fldChar w:fldCharType="begin"/>
            </w:r>
            <w:r>
              <w:rPr>
                <w:webHidden/>
              </w:rPr>
              <w:instrText xml:space="preserve"> PAGEREF _Toc172800110 \h </w:instrText>
            </w:r>
            <w:r>
              <w:rPr>
                <w:webHidden/>
              </w:rPr>
            </w:r>
            <w:r>
              <w:rPr>
                <w:webHidden/>
              </w:rPr>
              <w:fldChar w:fldCharType="separate"/>
            </w:r>
            <w:r>
              <w:rPr>
                <w:webHidden/>
              </w:rPr>
              <w:t>9</w:t>
            </w:r>
            <w:r>
              <w:rPr>
                <w:webHidden/>
              </w:rPr>
              <w:fldChar w:fldCharType="end"/>
            </w:r>
          </w:hyperlink>
        </w:p>
        <w:p w14:paraId="698E028E" w14:textId="4B596CCA" w:rsidR="0065255A" w:rsidRDefault="0065255A">
          <w:pPr>
            <w:pStyle w:val="TOC2"/>
            <w:rPr>
              <w:rFonts w:eastAsiaTheme="minorEastAsia" w:cstheme="minorBidi"/>
              <w:iCs w:val="0"/>
              <w:kern w:val="2"/>
              <w:sz w:val="24"/>
              <w:szCs w:val="24"/>
              <w14:ligatures w14:val="standardContextual"/>
            </w:rPr>
          </w:pPr>
          <w:hyperlink w:anchor="_Toc172800111" w:history="1">
            <w:r w:rsidRPr="006325B0">
              <w:rPr>
                <w:rStyle w:val="Hyperlink"/>
                <w:shd w:val="clear" w:color="auto" w:fill="FFFFFF"/>
                <w:lang w:eastAsia="zh-TW"/>
              </w:rPr>
              <w:t>Communications</w:t>
            </w:r>
            <w:r>
              <w:rPr>
                <w:webHidden/>
              </w:rPr>
              <w:tab/>
            </w:r>
            <w:r>
              <w:rPr>
                <w:webHidden/>
              </w:rPr>
              <w:fldChar w:fldCharType="begin"/>
            </w:r>
            <w:r>
              <w:rPr>
                <w:webHidden/>
              </w:rPr>
              <w:instrText xml:space="preserve"> PAGEREF _Toc172800111 \h </w:instrText>
            </w:r>
            <w:r>
              <w:rPr>
                <w:webHidden/>
              </w:rPr>
            </w:r>
            <w:r>
              <w:rPr>
                <w:webHidden/>
              </w:rPr>
              <w:fldChar w:fldCharType="separate"/>
            </w:r>
            <w:r>
              <w:rPr>
                <w:webHidden/>
              </w:rPr>
              <w:t>10</w:t>
            </w:r>
            <w:r>
              <w:rPr>
                <w:webHidden/>
              </w:rPr>
              <w:fldChar w:fldCharType="end"/>
            </w:r>
          </w:hyperlink>
        </w:p>
        <w:p w14:paraId="080500BE" w14:textId="677F17B2" w:rsidR="0065255A" w:rsidRDefault="0065255A">
          <w:pPr>
            <w:pStyle w:val="TOC2"/>
            <w:rPr>
              <w:rFonts w:eastAsiaTheme="minorEastAsia" w:cstheme="minorBidi"/>
              <w:iCs w:val="0"/>
              <w:kern w:val="2"/>
              <w:sz w:val="24"/>
              <w:szCs w:val="24"/>
              <w14:ligatures w14:val="standardContextual"/>
            </w:rPr>
          </w:pPr>
          <w:hyperlink w:anchor="_Toc172800112" w:history="1">
            <w:r w:rsidRPr="006325B0">
              <w:rPr>
                <w:rStyle w:val="Hyperlink"/>
                <w:shd w:val="clear" w:color="auto" w:fill="FFFFFF"/>
                <w:lang w:eastAsia="zh-TW"/>
              </w:rPr>
              <w:t>Public Comments</w:t>
            </w:r>
            <w:r>
              <w:rPr>
                <w:webHidden/>
              </w:rPr>
              <w:tab/>
            </w:r>
            <w:r>
              <w:rPr>
                <w:webHidden/>
              </w:rPr>
              <w:fldChar w:fldCharType="begin"/>
            </w:r>
            <w:r>
              <w:rPr>
                <w:webHidden/>
              </w:rPr>
              <w:instrText xml:space="preserve"> PAGEREF _Toc172800112 \h </w:instrText>
            </w:r>
            <w:r>
              <w:rPr>
                <w:webHidden/>
              </w:rPr>
            </w:r>
            <w:r>
              <w:rPr>
                <w:webHidden/>
              </w:rPr>
              <w:fldChar w:fldCharType="separate"/>
            </w:r>
            <w:r>
              <w:rPr>
                <w:webHidden/>
              </w:rPr>
              <w:t>11</w:t>
            </w:r>
            <w:r>
              <w:rPr>
                <w:webHidden/>
              </w:rPr>
              <w:fldChar w:fldCharType="end"/>
            </w:r>
          </w:hyperlink>
        </w:p>
        <w:p w14:paraId="42FA35DE" w14:textId="61F2216E" w:rsidR="0065255A" w:rsidRDefault="0065255A">
          <w:pPr>
            <w:pStyle w:val="TOC2"/>
            <w:rPr>
              <w:rFonts w:eastAsiaTheme="minorEastAsia" w:cstheme="minorBidi"/>
              <w:iCs w:val="0"/>
              <w:kern w:val="2"/>
              <w:sz w:val="24"/>
              <w:szCs w:val="24"/>
              <w14:ligatures w14:val="standardContextual"/>
            </w:rPr>
          </w:pPr>
          <w:hyperlink w:anchor="_Toc172800113" w:history="1">
            <w:r w:rsidRPr="006325B0">
              <w:rPr>
                <w:rStyle w:val="Hyperlink"/>
                <w:shd w:val="clear" w:color="auto" w:fill="FFFFFF"/>
                <w:lang w:eastAsia="zh-TW"/>
              </w:rPr>
              <w:t>Research Topics</w:t>
            </w:r>
            <w:r>
              <w:rPr>
                <w:webHidden/>
              </w:rPr>
              <w:tab/>
            </w:r>
            <w:r>
              <w:rPr>
                <w:webHidden/>
              </w:rPr>
              <w:fldChar w:fldCharType="begin"/>
            </w:r>
            <w:r>
              <w:rPr>
                <w:webHidden/>
              </w:rPr>
              <w:instrText xml:space="preserve"> PAGEREF _Toc172800113 \h </w:instrText>
            </w:r>
            <w:r>
              <w:rPr>
                <w:webHidden/>
              </w:rPr>
            </w:r>
            <w:r>
              <w:rPr>
                <w:webHidden/>
              </w:rPr>
              <w:fldChar w:fldCharType="separate"/>
            </w:r>
            <w:r>
              <w:rPr>
                <w:webHidden/>
              </w:rPr>
              <w:t>11</w:t>
            </w:r>
            <w:r>
              <w:rPr>
                <w:webHidden/>
              </w:rPr>
              <w:fldChar w:fldCharType="end"/>
            </w:r>
          </w:hyperlink>
        </w:p>
        <w:p w14:paraId="13F14C02" w14:textId="4A9F721E" w:rsidR="0065255A" w:rsidRDefault="0065255A">
          <w:pPr>
            <w:pStyle w:val="TOC1"/>
            <w:rPr>
              <w:rFonts w:eastAsiaTheme="minorEastAsia" w:cstheme="minorBidi"/>
              <w:b w:val="0"/>
              <w:bCs w:val="0"/>
              <w:noProof/>
              <w:kern w:val="2"/>
              <w:sz w:val="24"/>
              <w:szCs w:val="24"/>
              <w14:ligatures w14:val="standardContextual"/>
            </w:rPr>
          </w:pPr>
          <w:hyperlink w:anchor="_Toc172800114" w:history="1">
            <w:r w:rsidRPr="006325B0">
              <w:rPr>
                <w:rStyle w:val="Hyperlink"/>
                <w:noProof/>
              </w:rPr>
              <w:t>Work Group Timeline</w:t>
            </w:r>
            <w:r>
              <w:rPr>
                <w:noProof/>
                <w:webHidden/>
              </w:rPr>
              <w:tab/>
            </w:r>
            <w:r>
              <w:rPr>
                <w:noProof/>
                <w:webHidden/>
              </w:rPr>
              <w:fldChar w:fldCharType="begin"/>
            </w:r>
            <w:r>
              <w:rPr>
                <w:noProof/>
                <w:webHidden/>
              </w:rPr>
              <w:instrText xml:space="preserve"> PAGEREF _Toc172800114 \h </w:instrText>
            </w:r>
            <w:r>
              <w:rPr>
                <w:noProof/>
                <w:webHidden/>
              </w:rPr>
            </w:r>
            <w:r>
              <w:rPr>
                <w:noProof/>
                <w:webHidden/>
              </w:rPr>
              <w:fldChar w:fldCharType="separate"/>
            </w:r>
            <w:r>
              <w:rPr>
                <w:noProof/>
                <w:webHidden/>
              </w:rPr>
              <w:t>12</w:t>
            </w:r>
            <w:r>
              <w:rPr>
                <w:noProof/>
                <w:webHidden/>
              </w:rPr>
              <w:fldChar w:fldCharType="end"/>
            </w:r>
          </w:hyperlink>
        </w:p>
        <w:p w14:paraId="2AFDB1B5" w14:textId="0877C5A0" w:rsidR="0065255A" w:rsidRDefault="0065255A">
          <w:pPr>
            <w:pStyle w:val="TOC2"/>
            <w:rPr>
              <w:rFonts w:eastAsiaTheme="minorEastAsia" w:cstheme="minorBidi"/>
              <w:iCs w:val="0"/>
              <w:kern w:val="2"/>
              <w:sz w:val="24"/>
              <w:szCs w:val="24"/>
              <w14:ligatures w14:val="standardContextual"/>
            </w:rPr>
          </w:pPr>
          <w:hyperlink w:anchor="_Toc172800115" w:history="1">
            <w:r w:rsidRPr="006325B0">
              <w:rPr>
                <w:rStyle w:val="Hyperlink"/>
              </w:rPr>
              <w:t>Meetings Schedule</w:t>
            </w:r>
            <w:r>
              <w:rPr>
                <w:webHidden/>
              </w:rPr>
              <w:tab/>
            </w:r>
            <w:r>
              <w:rPr>
                <w:webHidden/>
              </w:rPr>
              <w:fldChar w:fldCharType="begin"/>
            </w:r>
            <w:r>
              <w:rPr>
                <w:webHidden/>
              </w:rPr>
              <w:instrText xml:space="preserve"> PAGEREF _Toc172800115 \h </w:instrText>
            </w:r>
            <w:r>
              <w:rPr>
                <w:webHidden/>
              </w:rPr>
            </w:r>
            <w:r>
              <w:rPr>
                <w:webHidden/>
              </w:rPr>
              <w:fldChar w:fldCharType="separate"/>
            </w:r>
            <w:r>
              <w:rPr>
                <w:webHidden/>
              </w:rPr>
              <w:t>12</w:t>
            </w:r>
            <w:r>
              <w:rPr>
                <w:webHidden/>
              </w:rPr>
              <w:fldChar w:fldCharType="end"/>
            </w:r>
          </w:hyperlink>
        </w:p>
        <w:p w14:paraId="61974372" w14:textId="7889C7AF" w:rsidR="0065255A" w:rsidRDefault="0065255A">
          <w:pPr>
            <w:pStyle w:val="TOC1"/>
            <w:rPr>
              <w:rFonts w:eastAsiaTheme="minorEastAsia" w:cstheme="minorBidi"/>
              <w:b w:val="0"/>
              <w:bCs w:val="0"/>
              <w:noProof/>
              <w:kern w:val="2"/>
              <w:sz w:val="24"/>
              <w:szCs w:val="24"/>
              <w14:ligatures w14:val="standardContextual"/>
            </w:rPr>
          </w:pPr>
          <w:hyperlink w:anchor="_Toc172800116" w:history="1">
            <w:r w:rsidRPr="006325B0">
              <w:rPr>
                <w:rStyle w:val="Hyperlink"/>
                <w:noProof/>
              </w:rPr>
              <w:t>Appendix A. Food Donation Work Group Participants</w:t>
            </w:r>
            <w:r>
              <w:rPr>
                <w:noProof/>
                <w:webHidden/>
              </w:rPr>
              <w:tab/>
            </w:r>
            <w:r>
              <w:rPr>
                <w:noProof/>
                <w:webHidden/>
              </w:rPr>
              <w:fldChar w:fldCharType="begin"/>
            </w:r>
            <w:r>
              <w:rPr>
                <w:noProof/>
                <w:webHidden/>
              </w:rPr>
              <w:instrText xml:space="preserve"> PAGEREF _Toc172800116 \h </w:instrText>
            </w:r>
            <w:r>
              <w:rPr>
                <w:noProof/>
                <w:webHidden/>
              </w:rPr>
            </w:r>
            <w:r>
              <w:rPr>
                <w:noProof/>
                <w:webHidden/>
              </w:rPr>
              <w:fldChar w:fldCharType="separate"/>
            </w:r>
            <w:r>
              <w:rPr>
                <w:noProof/>
                <w:webHidden/>
              </w:rPr>
              <w:t>13</w:t>
            </w:r>
            <w:r>
              <w:rPr>
                <w:noProof/>
                <w:webHidden/>
              </w:rPr>
              <w:fldChar w:fldCharType="end"/>
            </w:r>
          </w:hyperlink>
        </w:p>
        <w:p w14:paraId="03034C54" w14:textId="71B9BD3C" w:rsidR="0065255A" w:rsidRDefault="0065255A">
          <w:pPr>
            <w:pStyle w:val="TOC1"/>
            <w:rPr>
              <w:rFonts w:eastAsiaTheme="minorEastAsia" w:cstheme="minorBidi"/>
              <w:b w:val="0"/>
              <w:bCs w:val="0"/>
              <w:noProof/>
              <w:kern w:val="2"/>
              <w:sz w:val="24"/>
              <w:szCs w:val="24"/>
              <w14:ligatures w14:val="standardContextual"/>
            </w:rPr>
          </w:pPr>
          <w:hyperlink w:anchor="_Toc172800117" w:history="1">
            <w:r w:rsidRPr="006325B0">
              <w:rPr>
                <w:rStyle w:val="Hyperlink"/>
                <w:noProof/>
              </w:rPr>
              <w:t>Appendix B. Community Agreements</w:t>
            </w:r>
            <w:r>
              <w:rPr>
                <w:noProof/>
                <w:webHidden/>
              </w:rPr>
              <w:tab/>
            </w:r>
            <w:r>
              <w:rPr>
                <w:noProof/>
                <w:webHidden/>
              </w:rPr>
              <w:fldChar w:fldCharType="begin"/>
            </w:r>
            <w:r>
              <w:rPr>
                <w:noProof/>
                <w:webHidden/>
              </w:rPr>
              <w:instrText xml:space="preserve"> PAGEREF _Toc172800117 \h </w:instrText>
            </w:r>
            <w:r>
              <w:rPr>
                <w:noProof/>
                <w:webHidden/>
              </w:rPr>
            </w:r>
            <w:r>
              <w:rPr>
                <w:noProof/>
                <w:webHidden/>
              </w:rPr>
              <w:fldChar w:fldCharType="separate"/>
            </w:r>
            <w:r>
              <w:rPr>
                <w:noProof/>
                <w:webHidden/>
              </w:rPr>
              <w:t>14</w:t>
            </w:r>
            <w:r>
              <w:rPr>
                <w:noProof/>
                <w:webHidden/>
              </w:rPr>
              <w:fldChar w:fldCharType="end"/>
            </w:r>
          </w:hyperlink>
        </w:p>
        <w:p w14:paraId="3093D2D0" w14:textId="28F8310B" w:rsidR="0065255A" w:rsidRDefault="0065255A">
          <w:pPr>
            <w:pStyle w:val="TOC2"/>
            <w:rPr>
              <w:rFonts w:eastAsiaTheme="minorEastAsia" w:cstheme="minorBidi"/>
              <w:iCs w:val="0"/>
              <w:kern w:val="2"/>
              <w:sz w:val="24"/>
              <w:szCs w:val="24"/>
              <w14:ligatures w14:val="standardContextual"/>
            </w:rPr>
          </w:pPr>
          <w:hyperlink w:anchor="_Toc172800118" w:history="1">
            <w:r w:rsidRPr="006325B0">
              <w:rPr>
                <w:rStyle w:val="Hyperlink"/>
              </w:rPr>
              <w:t>Community Agreements</w:t>
            </w:r>
            <w:r>
              <w:rPr>
                <w:webHidden/>
              </w:rPr>
              <w:tab/>
            </w:r>
            <w:r>
              <w:rPr>
                <w:webHidden/>
              </w:rPr>
              <w:fldChar w:fldCharType="begin"/>
            </w:r>
            <w:r>
              <w:rPr>
                <w:webHidden/>
              </w:rPr>
              <w:instrText xml:space="preserve"> PAGEREF _Toc172800118 \h </w:instrText>
            </w:r>
            <w:r>
              <w:rPr>
                <w:webHidden/>
              </w:rPr>
            </w:r>
            <w:r>
              <w:rPr>
                <w:webHidden/>
              </w:rPr>
              <w:fldChar w:fldCharType="separate"/>
            </w:r>
            <w:r>
              <w:rPr>
                <w:webHidden/>
              </w:rPr>
              <w:t>14</w:t>
            </w:r>
            <w:r>
              <w:rPr>
                <w:webHidden/>
              </w:rPr>
              <w:fldChar w:fldCharType="end"/>
            </w:r>
          </w:hyperlink>
        </w:p>
        <w:p w14:paraId="320B340E" w14:textId="03A4EBC8" w:rsidR="0065255A" w:rsidRDefault="0065255A">
          <w:pPr>
            <w:pStyle w:val="TOC1"/>
            <w:rPr>
              <w:rFonts w:eastAsiaTheme="minorEastAsia" w:cstheme="minorBidi"/>
              <w:b w:val="0"/>
              <w:bCs w:val="0"/>
              <w:noProof/>
              <w:kern w:val="2"/>
              <w:sz w:val="24"/>
              <w:szCs w:val="24"/>
              <w14:ligatures w14:val="standardContextual"/>
            </w:rPr>
          </w:pPr>
          <w:hyperlink w:anchor="_Toc172800119" w:history="1">
            <w:r w:rsidRPr="006325B0">
              <w:rPr>
                <w:rStyle w:val="Hyperlink"/>
                <w:noProof/>
              </w:rPr>
              <w:t>Appendix C. Recommendation Worksheet</w:t>
            </w:r>
            <w:r>
              <w:rPr>
                <w:noProof/>
                <w:webHidden/>
              </w:rPr>
              <w:tab/>
            </w:r>
            <w:r>
              <w:rPr>
                <w:noProof/>
                <w:webHidden/>
              </w:rPr>
              <w:fldChar w:fldCharType="begin"/>
            </w:r>
            <w:r>
              <w:rPr>
                <w:noProof/>
                <w:webHidden/>
              </w:rPr>
              <w:instrText xml:space="preserve"> PAGEREF _Toc172800119 \h </w:instrText>
            </w:r>
            <w:r>
              <w:rPr>
                <w:noProof/>
                <w:webHidden/>
              </w:rPr>
            </w:r>
            <w:r>
              <w:rPr>
                <w:noProof/>
                <w:webHidden/>
              </w:rPr>
              <w:fldChar w:fldCharType="separate"/>
            </w:r>
            <w:r>
              <w:rPr>
                <w:noProof/>
                <w:webHidden/>
              </w:rPr>
              <w:t>15</w:t>
            </w:r>
            <w:r>
              <w:rPr>
                <w:noProof/>
                <w:webHidden/>
              </w:rPr>
              <w:fldChar w:fldCharType="end"/>
            </w:r>
          </w:hyperlink>
        </w:p>
        <w:p w14:paraId="4F793A16" w14:textId="72D8DA4B" w:rsidR="00CD2953" w:rsidRDefault="00962E1E" w:rsidP="00ED2A1C">
          <w:pPr>
            <w:pStyle w:val="TOC1"/>
            <w:rPr>
              <w:noProof/>
            </w:rPr>
          </w:pPr>
          <w:r w:rsidRPr="004A452D">
            <w:rPr>
              <w:caps/>
              <w:sz w:val="24"/>
              <w:szCs w:val="24"/>
            </w:rPr>
            <w:fldChar w:fldCharType="end"/>
          </w:r>
          <w:r w:rsidR="00D74E04" w:rsidRPr="002E648D">
            <w:br w:type="page"/>
          </w:r>
        </w:p>
      </w:sdtContent>
    </w:sdt>
    <w:bookmarkStart w:id="3" w:name="_Toc529545667" w:displacedByCustomXml="prev"/>
    <w:p w14:paraId="2F4FCF70" w14:textId="4045455E" w:rsidR="00D16108" w:rsidRPr="00FA7542" w:rsidRDefault="00D16108" w:rsidP="00FA7542">
      <w:pPr>
        <w:pStyle w:val="Paragraph"/>
        <w:sectPr w:rsidR="00D16108" w:rsidRPr="00FA7542" w:rsidSect="00641C67">
          <w:headerReference w:type="even" r:id="rId22"/>
          <w:headerReference w:type="default" r:id="rId23"/>
          <w:footerReference w:type="default" r:id="rId24"/>
          <w:headerReference w:type="first" r:id="rId25"/>
          <w:footerReference w:type="first" r:id="rId26"/>
          <w:pgSz w:w="12240" w:h="15840" w:code="1"/>
          <w:pgMar w:top="1440" w:right="1440" w:bottom="1440" w:left="1440" w:header="576" w:footer="576" w:gutter="0"/>
          <w:pgNumType w:start="4"/>
          <w:cols w:space="720"/>
          <w:noEndnote/>
          <w:docGrid w:linePitch="326"/>
        </w:sectPr>
      </w:pPr>
      <w:bookmarkStart w:id="4" w:name="_Toc529545669"/>
      <w:bookmarkEnd w:id="3"/>
    </w:p>
    <w:p w14:paraId="7A8CF605" w14:textId="1BD2869E" w:rsidR="00117AB2" w:rsidRPr="00117AB2" w:rsidRDefault="00890777" w:rsidP="00117AB2">
      <w:pPr>
        <w:pStyle w:val="Heading2"/>
      </w:pPr>
      <w:bookmarkStart w:id="5" w:name="_Toc172800101"/>
      <w:bookmarkEnd w:id="4"/>
      <w:r>
        <w:lastRenderedPageBreak/>
        <w:t>Food Donation Work</w:t>
      </w:r>
      <w:r w:rsidR="00272C38">
        <w:t xml:space="preserve"> G</w:t>
      </w:r>
      <w:r>
        <w:t>roup</w:t>
      </w:r>
      <w:bookmarkStart w:id="6" w:name="_Toc502661709"/>
      <w:bookmarkStart w:id="7" w:name="_Toc502661759"/>
      <w:bookmarkEnd w:id="5"/>
    </w:p>
    <w:p w14:paraId="4D8CBAED" w14:textId="108CC5A1" w:rsidR="00117AB2" w:rsidRPr="00117AB2" w:rsidRDefault="00117AB2" w:rsidP="00117AB2">
      <w:pPr>
        <w:pStyle w:val="Heading3"/>
      </w:pPr>
      <w:bookmarkStart w:id="8" w:name="_Toc172800102"/>
      <w:r>
        <w:t>Background</w:t>
      </w:r>
      <w:bookmarkEnd w:id="8"/>
      <w:r>
        <w:t xml:space="preserve"> </w:t>
      </w:r>
    </w:p>
    <w:p w14:paraId="6C09F838" w14:textId="6EC40FC9" w:rsidR="00E474EB" w:rsidRPr="009C27AB" w:rsidRDefault="00117AB2" w:rsidP="00E474EB">
      <w:pPr>
        <w:spacing w:after="0"/>
        <w:rPr>
          <w:rFonts w:ascii="Calibri" w:eastAsia="Times New Roman" w:hAnsi="Calibri" w:cs="Calibri"/>
          <w:color w:val="000000"/>
          <w:szCs w:val="24"/>
        </w:rPr>
      </w:pPr>
      <w:r w:rsidRPr="009C27AB">
        <w:rPr>
          <w:rFonts w:ascii="Calibri" w:eastAsia="Times New Roman" w:hAnsi="Calibri" w:cs="Calibri"/>
          <w:color w:val="000000"/>
          <w:szCs w:val="24"/>
        </w:rPr>
        <w:t xml:space="preserve">The Organics Management Law 2.0 </w:t>
      </w:r>
      <w:r w:rsidR="00C94AD9" w:rsidRPr="009C27AB">
        <w:rPr>
          <w:rFonts w:ascii="Calibri" w:eastAsia="Times New Roman" w:hAnsi="Calibri" w:cs="Calibri"/>
          <w:color w:val="000000"/>
          <w:szCs w:val="24"/>
        </w:rPr>
        <w:t>(</w:t>
      </w:r>
      <w:hyperlink r:id="rId27" w:history="1">
        <w:r w:rsidR="00C94AD9" w:rsidRPr="009C27AB">
          <w:rPr>
            <w:rStyle w:val="Hyperlink"/>
            <w:rFonts w:ascii="Calibri" w:eastAsia="Times New Roman" w:hAnsi="Calibri" w:cs="Calibri"/>
            <w:szCs w:val="24"/>
          </w:rPr>
          <w:t>HB 2301</w:t>
        </w:r>
      </w:hyperlink>
      <w:r w:rsidR="00C94AD9" w:rsidRPr="009C27AB">
        <w:rPr>
          <w:rFonts w:ascii="Calibri" w:eastAsia="Times New Roman" w:hAnsi="Calibri" w:cs="Calibri"/>
          <w:color w:val="000000"/>
          <w:szCs w:val="24"/>
        </w:rPr>
        <w:t>) requires</w:t>
      </w:r>
      <w:r w:rsidR="007545A9" w:rsidRPr="009C27AB">
        <w:rPr>
          <w:rFonts w:ascii="Calibri" w:eastAsia="Times New Roman" w:hAnsi="Calibri" w:cs="Calibri"/>
          <w:color w:val="000000"/>
          <w:szCs w:val="24"/>
        </w:rPr>
        <w:t xml:space="preserve"> </w:t>
      </w:r>
      <w:r w:rsidRPr="009C27AB">
        <w:rPr>
          <w:rFonts w:ascii="Calibri" w:eastAsia="Times New Roman" w:hAnsi="Calibri" w:cs="Calibri"/>
          <w:color w:val="000000"/>
          <w:szCs w:val="24"/>
        </w:rPr>
        <w:t>Ecology</w:t>
      </w:r>
      <w:r w:rsidR="00C94AD9" w:rsidRPr="009C27AB">
        <w:rPr>
          <w:rFonts w:ascii="Calibri" w:eastAsia="Times New Roman" w:hAnsi="Calibri" w:cs="Calibri"/>
          <w:color w:val="000000"/>
          <w:szCs w:val="24"/>
        </w:rPr>
        <w:t xml:space="preserve"> to</w:t>
      </w:r>
      <w:r w:rsidRPr="009C27AB">
        <w:rPr>
          <w:rFonts w:ascii="Calibri" w:eastAsia="Times New Roman" w:hAnsi="Calibri" w:cs="Calibri"/>
          <w:color w:val="000000"/>
          <w:szCs w:val="24"/>
        </w:rPr>
        <w:t xml:space="preserve"> </w:t>
      </w:r>
      <w:r w:rsidR="007545A9" w:rsidRPr="009C27AB">
        <w:rPr>
          <w:rFonts w:ascii="Calibri" w:eastAsia="Times New Roman" w:hAnsi="Calibri" w:cs="Calibri"/>
          <w:color w:val="000000"/>
          <w:szCs w:val="24"/>
        </w:rPr>
        <w:t xml:space="preserve">set up </w:t>
      </w:r>
      <w:r w:rsidRPr="009C27AB">
        <w:rPr>
          <w:rFonts w:ascii="Calibri" w:eastAsia="Times New Roman" w:hAnsi="Calibri" w:cs="Calibri"/>
          <w:color w:val="000000"/>
          <w:szCs w:val="24"/>
        </w:rPr>
        <w:t>a work</w:t>
      </w:r>
      <w:r w:rsidR="00272C38" w:rsidRPr="009C27AB">
        <w:rPr>
          <w:rFonts w:ascii="Calibri" w:eastAsia="Times New Roman" w:hAnsi="Calibri" w:cs="Calibri"/>
          <w:color w:val="000000"/>
          <w:szCs w:val="24"/>
        </w:rPr>
        <w:t xml:space="preserve"> </w:t>
      </w:r>
      <w:r w:rsidRPr="009C27AB">
        <w:rPr>
          <w:rFonts w:ascii="Calibri" w:eastAsia="Times New Roman" w:hAnsi="Calibri" w:cs="Calibri"/>
          <w:color w:val="000000"/>
          <w:szCs w:val="24"/>
        </w:rPr>
        <w:t xml:space="preserve">group </w:t>
      </w:r>
      <w:r w:rsidR="007545A9" w:rsidRPr="009C27AB">
        <w:rPr>
          <w:rFonts w:ascii="Calibri" w:eastAsia="Times New Roman" w:hAnsi="Calibri" w:cs="Calibri"/>
          <w:color w:val="000000"/>
          <w:szCs w:val="24"/>
        </w:rPr>
        <w:t>t</w:t>
      </w:r>
      <w:r w:rsidR="00C94AD9" w:rsidRPr="009C27AB">
        <w:rPr>
          <w:rFonts w:ascii="Calibri" w:eastAsia="Times New Roman" w:hAnsi="Calibri" w:cs="Calibri"/>
          <w:color w:val="000000"/>
          <w:szCs w:val="24"/>
        </w:rPr>
        <w:t>o</w:t>
      </w:r>
      <w:r w:rsidR="007545A9" w:rsidRPr="009C27AB">
        <w:rPr>
          <w:rFonts w:ascii="Calibri" w:eastAsia="Times New Roman" w:hAnsi="Calibri" w:cs="Calibri"/>
          <w:color w:val="000000"/>
          <w:szCs w:val="24"/>
        </w:rPr>
        <w:t xml:space="preserve"> studies</w:t>
      </w:r>
      <w:r w:rsidRPr="009C27AB">
        <w:rPr>
          <w:rFonts w:ascii="Calibri" w:eastAsia="Times New Roman" w:hAnsi="Calibri" w:cs="Calibri"/>
          <w:color w:val="000000"/>
          <w:szCs w:val="24"/>
        </w:rPr>
        <w:t xml:space="preserve"> and</w:t>
      </w:r>
      <w:r w:rsidR="007545A9" w:rsidRPr="009C27AB">
        <w:rPr>
          <w:rFonts w:ascii="Calibri" w:eastAsia="Times New Roman" w:hAnsi="Calibri" w:cs="Calibri"/>
          <w:color w:val="000000"/>
          <w:szCs w:val="24"/>
        </w:rPr>
        <w:t xml:space="preserve"> </w:t>
      </w:r>
      <w:r w:rsidRPr="009C27AB">
        <w:rPr>
          <w:rFonts w:ascii="Calibri" w:eastAsia="Times New Roman" w:hAnsi="Calibri" w:cs="Calibri"/>
          <w:color w:val="000000"/>
          <w:szCs w:val="24"/>
        </w:rPr>
        <w:t xml:space="preserve">recommends </w:t>
      </w:r>
      <w:r w:rsidR="007545A9" w:rsidRPr="009C27AB">
        <w:rPr>
          <w:rFonts w:ascii="Calibri" w:eastAsia="Times New Roman" w:hAnsi="Calibri" w:cs="Calibri"/>
          <w:color w:val="000000"/>
          <w:szCs w:val="24"/>
        </w:rPr>
        <w:t xml:space="preserve">ways </w:t>
      </w:r>
      <w:r w:rsidRPr="009C27AB">
        <w:rPr>
          <w:rFonts w:ascii="Calibri" w:eastAsia="Times New Roman" w:hAnsi="Calibri" w:cs="Calibri"/>
          <w:color w:val="000000"/>
          <w:szCs w:val="24"/>
        </w:rPr>
        <w:t xml:space="preserve">to improve </w:t>
      </w:r>
      <w:r w:rsidR="00377344" w:rsidRPr="009C27AB">
        <w:rPr>
          <w:rFonts w:ascii="Calibri" w:eastAsia="Times New Roman" w:hAnsi="Calibri" w:cs="Calibri"/>
          <w:color w:val="000000"/>
          <w:szCs w:val="24"/>
        </w:rPr>
        <w:t>edible food rescue</w:t>
      </w:r>
      <w:r w:rsidRPr="009C27AB">
        <w:rPr>
          <w:rFonts w:ascii="Calibri" w:eastAsia="Times New Roman" w:hAnsi="Calibri" w:cs="Calibri"/>
          <w:color w:val="000000"/>
          <w:szCs w:val="24"/>
        </w:rPr>
        <w:t xml:space="preserve"> from commercial generators</w:t>
      </w:r>
      <w:r w:rsidR="00CC7AE7" w:rsidRPr="009C27AB">
        <w:rPr>
          <w:rFonts w:ascii="Calibri" w:eastAsia="Times New Roman" w:hAnsi="Calibri" w:cs="Calibri"/>
          <w:color w:val="000000"/>
          <w:szCs w:val="24"/>
        </w:rPr>
        <w:t>,</w:t>
      </w:r>
      <w:r w:rsidRPr="009C27AB">
        <w:rPr>
          <w:rFonts w:ascii="Calibri" w:eastAsia="Times New Roman" w:hAnsi="Calibri" w:cs="Calibri"/>
          <w:color w:val="000000"/>
          <w:szCs w:val="24"/>
        </w:rPr>
        <w:t xml:space="preserve"> including food service, </w:t>
      </w:r>
      <w:r w:rsidR="007545A9" w:rsidRPr="009C27AB">
        <w:rPr>
          <w:rFonts w:ascii="Calibri" w:eastAsia="Times New Roman" w:hAnsi="Calibri" w:cs="Calibri"/>
          <w:color w:val="000000"/>
          <w:szCs w:val="24"/>
        </w:rPr>
        <w:t>grocery stores</w:t>
      </w:r>
      <w:r w:rsidRPr="009C27AB">
        <w:rPr>
          <w:rFonts w:ascii="Calibri" w:eastAsia="Times New Roman" w:hAnsi="Calibri" w:cs="Calibri"/>
          <w:color w:val="000000"/>
          <w:szCs w:val="24"/>
        </w:rPr>
        <w:t>, and</w:t>
      </w:r>
      <w:r w:rsidR="007545A9" w:rsidRPr="009C27AB">
        <w:rPr>
          <w:rFonts w:ascii="Calibri" w:eastAsia="Times New Roman" w:hAnsi="Calibri" w:cs="Calibri"/>
          <w:color w:val="000000"/>
          <w:szCs w:val="24"/>
        </w:rPr>
        <w:t xml:space="preserve"> </w:t>
      </w:r>
      <w:r w:rsidRPr="009C27AB">
        <w:rPr>
          <w:rFonts w:ascii="Calibri" w:eastAsia="Times New Roman" w:hAnsi="Calibri" w:cs="Calibri"/>
          <w:color w:val="000000"/>
          <w:szCs w:val="24"/>
        </w:rPr>
        <w:t>processors.</w:t>
      </w:r>
    </w:p>
    <w:p w14:paraId="074B137F" w14:textId="77777777" w:rsidR="00117AB2" w:rsidRPr="009C27AB" w:rsidRDefault="00117AB2" w:rsidP="00E474EB">
      <w:pPr>
        <w:spacing w:after="0"/>
        <w:rPr>
          <w:rFonts w:ascii="Calibri" w:eastAsia="Times New Roman" w:hAnsi="Calibri" w:cs="Calibri"/>
          <w:color w:val="000000"/>
          <w:szCs w:val="24"/>
        </w:rPr>
      </w:pPr>
    </w:p>
    <w:p w14:paraId="0199995D" w14:textId="440118A2" w:rsidR="00117AB2" w:rsidRPr="009C27AB" w:rsidRDefault="00117AB2" w:rsidP="00E474EB">
      <w:pPr>
        <w:spacing w:after="0"/>
        <w:rPr>
          <w:rFonts w:ascii="Calibri" w:eastAsia="Times New Roman" w:hAnsi="Calibri" w:cs="Calibri"/>
          <w:color w:val="000000"/>
          <w:szCs w:val="24"/>
        </w:rPr>
      </w:pPr>
      <w:bookmarkStart w:id="9" w:name="_Hlk166480017"/>
      <w:r w:rsidRPr="009C27AB">
        <w:rPr>
          <w:rFonts w:ascii="Calibri" w:eastAsia="Times New Roman" w:hAnsi="Calibri" w:cs="Calibri"/>
          <w:color w:val="000000"/>
          <w:szCs w:val="24"/>
        </w:rPr>
        <w:t>The work</w:t>
      </w:r>
      <w:r w:rsidR="00272C38" w:rsidRPr="009C27AB">
        <w:rPr>
          <w:rFonts w:ascii="Calibri" w:eastAsia="Times New Roman" w:hAnsi="Calibri" w:cs="Calibri"/>
          <w:color w:val="000000"/>
          <w:szCs w:val="24"/>
        </w:rPr>
        <w:t xml:space="preserve"> </w:t>
      </w:r>
      <w:r w:rsidRPr="009C27AB">
        <w:rPr>
          <w:rFonts w:ascii="Calibri" w:eastAsia="Times New Roman" w:hAnsi="Calibri" w:cs="Calibri"/>
          <w:color w:val="000000"/>
          <w:szCs w:val="24"/>
        </w:rPr>
        <w:t xml:space="preserve">group </w:t>
      </w:r>
      <w:r w:rsidR="007545A9" w:rsidRPr="009C27AB">
        <w:rPr>
          <w:rFonts w:ascii="Calibri" w:eastAsia="Times New Roman" w:hAnsi="Calibri" w:cs="Calibri"/>
          <w:color w:val="000000"/>
          <w:szCs w:val="24"/>
        </w:rPr>
        <w:t xml:space="preserve">will </w:t>
      </w:r>
      <w:r w:rsidR="00AF0799" w:rsidRPr="009C27AB">
        <w:rPr>
          <w:rFonts w:ascii="Calibri" w:eastAsia="Times New Roman" w:hAnsi="Calibri" w:cs="Calibri"/>
          <w:color w:val="000000"/>
          <w:szCs w:val="24"/>
        </w:rPr>
        <w:t>address</w:t>
      </w:r>
      <w:r w:rsidR="007545A9" w:rsidRPr="009C27AB">
        <w:rPr>
          <w:rFonts w:ascii="Calibri" w:eastAsia="Times New Roman" w:hAnsi="Calibri" w:cs="Calibri"/>
          <w:color w:val="000000"/>
          <w:szCs w:val="24"/>
        </w:rPr>
        <w:t>:</w:t>
      </w:r>
      <w:r w:rsidRPr="009C27AB">
        <w:rPr>
          <w:rFonts w:ascii="Calibri" w:eastAsia="Times New Roman" w:hAnsi="Calibri" w:cs="Calibri"/>
          <w:color w:val="000000"/>
          <w:szCs w:val="24"/>
        </w:rPr>
        <w:t xml:space="preserve"> </w:t>
      </w:r>
    </w:p>
    <w:p w14:paraId="653E78C7" w14:textId="33DB0B70" w:rsidR="00117AB2" w:rsidRPr="009C27AB" w:rsidRDefault="00117AB2" w:rsidP="00117AB2">
      <w:pPr>
        <w:pStyle w:val="ListParagraph"/>
        <w:numPr>
          <w:ilvl w:val="0"/>
          <w:numId w:val="14"/>
        </w:numPr>
        <w:spacing w:after="0"/>
        <w:rPr>
          <w:rFonts w:ascii="Calibri" w:eastAsia="Times New Roman" w:hAnsi="Calibri" w:cs="Calibri"/>
          <w:color w:val="000000"/>
          <w:szCs w:val="24"/>
        </w:rPr>
      </w:pPr>
      <w:r w:rsidRPr="009C27AB">
        <w:rPr>
          <w:rFonts w:ascii="Calibri" w:eastAsia="Times New Roman" w:hAnsi="Calibri" w:cs="Calibri"/>
          <w:color w:val="000000"/>
          <w:szCs w:val="24"/>
        </w:rPr>
        <w:t xml:space="preserve">Logistics to phase in edible food donation programs, including </w:t>
      </w:r>
      <w:proofErr w:type="gramStart"/>
      <w:r w:rsidRPr="009C27AB">
        <w:rPr>
          <w:rFonts w:ascii="Calibri" w:eastAsia="Times New Roman" w:hAnsi="Calibri" w:cs="Calibri"/>
          <w:color w:val="000000"/>
          <w:szCs w:val="24"/>
        </w:rPr>
        <w:t>incentives;</w:t>
      </w:r>
      <w:proofErr w:type="gramEnd"/>
      <w:r w:rsidRPr="009C27AB">
        <w:rPr>
          <w:rFonts w:ascii="Calibri" w:eastAsia="Times New Roman" w:hAnsi="Calibri" w:cs="Calibri"/>
          <w:color w:val="000000"/>
          <w:szCs w:val="24"/>
        </w:rPr>
        <w:t xml:space="preserve"> </w:t>
      </w:r>
    </w:p>
    <w:p w14:paraId="7A99116A" w14:textId="3B9A92E0" w:rsidR="00117AB2" w:rsidRPr="009C27AB" w:rsidRDefault="00117AB2" w:rsidP="00117AB2">
      <w:pPr>
        <w:pStyle w:val="ListParagraph"/>
        <w:numPr>
          <w:ilvl w:val="0"/>
          <w:numId w:val="14"/>
        </w:numPr>
        <w:spacing w:after="0"/>
        <w:rPr>
          <w:rFonts w:ascii="Calibri" w:eastAsia="Times New Roman" w:hAnsi="Calibri" w:cs="Calibri"/>
          <w:color w:val="000000"/>
          <w:szCs w:val="24"/>
        </w:rPr>
      </w:pPr>
      <w:r w:rsidRPr="009C27AB">
        <w:rPr>
          <w:rFonts w:ascii="Calibri" w:eastAsia="Times New Roman" w:hAnsi="Calibri" w:cs="Calibri"/>
          <w:color w:val="000000"/>
          <w:szCs w:val="24"/>
        </w:rPr>
        <w:t xml:space="preserve">The food recovery network system necessary to support increased donation of edible food by commercial </w:t>
      </w:r>
      <w:proofErr w:type="gramStart"/>
      <w:r w:rsidRPr="009C27AB">
        <w:rPr>
          <w:rFonts w:ascii="Calibri" w:eastAsia="Times New Roman" w:hAnsi="Calibri" w:cs="Calibri"/>
          <w:color w:val="000000"/>
          <w:szCs w:val="24"/>
        </w:rPr>
        <w:t>generators;</w:t>
      </w:r>
      <w:proofErr w:type="gramEnd"/>
      <w:r w:rsidRPr="009C27AB">
        <w:rPr>
          <w:rFonts w:ascii="Calibri" w:eastAsia="Times New Roman" w:hAnsi="Calibri" w:cs="Calibri"/>
          <w:color w:val="000000"/>
          <w:szCs w:val="24"/>
        </w:rPr>
        <w:t xml:space="preserve"> </w:t>
      </w:r>
    </w:p>
    <w:p w14:paraId="36F1F10B" w14:textId="488C5655" w:rsidR="00117AB2" w:rsidRPr="009C27AB" w:rsidRDefault="00117AB2" w:rsidP="00117AB2">
      <w:pPr>
        <w:pStyle w:val="ListParagraph"/>
        <w:numPr>
          <w:ilvl w:val="0"/>
          <w:numId w:val="14"/>
        </w:numPr>
        <w:spacing w:after="0"/>
        <w:rPr>
          <w:rFonts w:ascii="Calibri" w:eastAsia="Times New Roman" w:hAnsi="Calibri" w:cs="Calibri"/>
          <w:color w:val="000000"/>
          <w:szCs w:val="24"/>
        </w:rPr>
      </w:pPr>
      <w:r w:rsidRPr="009C27AB">
        <w:rPr>
          <w:rFonts w:ascii="Calibri" w:eastAsia="Times New Roman" w:hAnsi="Calibri" w:cs="Calibri"/>
          <w:color w:val="000000"/>
          <w:szCs w:val="24"/>
        </w:rPr>
        <w:t xml:space="preserve">Assess asset gaps and food infrastructure development needs. </w:t>
      </w:r>
    </w:p>
    <w:p w14:paraId="7ADB6EB8" w14:textId="4510D299" w:rsidR="00117AB2" w:rsidRPr="009C27AB" w:rsidRDefault="00117AB2" w:rsidP="00117AB2">
      <w:pPr>
        <w:pStyle w:val="ListParagraph"/>
        <w:numPr>
          <w:ilvl w:val="0"/>
          <w:numId w:val="14"/>
        </w:numPr>
        <w:spacing w:after="0"/>
        <w:rPr>
          <w:rFonts w:ascii="Calibri" w:eastAsia="Times New Roman" w:hAnsi="Calibri" w:cs="Calibri"/>
          <w:color w:val="000000"/>
          <w:szCs w:val="24"/>
        </w:rPr>
      </w:pPr>
      <w:r w:rsidRPr="009C27AB">
        <w:rPr>
          <w:rFonts w:ascii="Calibri" w:eastAsia="Times New Roman" w:hAnsi="Calibri" w:cs="Calibri"/>
          <w:color w:val="000000"/>
          <w:szCs w:val="24"/>
        </w:rPr>
        <w:t xml:space="preserve">How to facilitate the creation of networks and partnership to address gaps and </w:t>
      </w:r>
      <w:proofErr w:type="gramStart"/>
      <w:r w:rsidRPr="009C27AB">
        <w:rPr>
          <w:rFonts w:ascii="Calibri" w:eastAsia="Times New Roman" w:hAnsi="Calibri" w:cs="Calibri"/>
          <w:color w:val="000000"/>
          <w:szCs w:val="24"/>
        </w:rPr>
        <w:t>needs;</w:t>
      </w:r>
      <w:proofErr w:type="gramEnd"/>
      <w:r w:rsidRPr="009C27AB">
        <w:rPr>
          <w:rFonts w:ascii="Calibri" w:eastAsia="Times New Roman" w:hAnsi="Calibri" w:cs="Calibri"/>
          <w:color w:val="000000"/>
          <w:szCs w:val="24"/>
        </w:rPr>
        <w:t xml:space="preserve"> </w:t>
      </w:r>
    </w:p>
    <w:p w14:paraId="18E2798C" w14:textId="2C92AF8F" w:rsidR="00117AB2" w:rsidRPr="009C27AB" w:rsidRDefault="00117AB2" w:rsidP="00117AB2">
      <w:pPr>
        <w:pStyle w:val="ListParagraph"/>
        <w:numPr>
          <w:ilvl w:val="0"/>
          <w:numId w:val="14"/>
        </w:numPr>
        <w:spacing w:after="0"/>
        <w:rPr>
          <w:rFonts w:ascii="Calibri" w:eastAsia="Times New Roman" w:hAnsi="Calibri" w:cs="Calibri"/>
          <w:color w:val="000000"/>
          <w:szCs w:val="24"/>
        </w:rPr>
      </w:pPr>
      <w:r w:rsidRPr="009C27AB">
        <w:rPr>
          <w:rFonts w:ascii="Calibri" w:eastAsia="Times New Roman" w:hAnsi="Calibri" w:cs="Calibri"/>
          <w:color w:val="000000"/>
          <w:szCs w:val="24"/>
        </w:rPr>
        <w:t xml:space="preserve">Develop innovative partnership and models where </w:t>
      </w:r>
      <w:proofErr w:type="gramStart"/>
      <w:r w:rsidRPr="009C27AB">
        <w:rPr>
          <w:rFonts w:ascii="Calibri" w:eastAsia="Times New Roman" w:hAnsi="Calibri" w:cs="Calibri"/>
          <w:color w:val="000000"/>
          <w:szCs w:val="24"/>
        </w:rPr>
        <w:t>appropriate;</w:t>
      </w:r>
      <w:proofErr w:type="gramEnd"/>
      <w:r w:rsidRPr="009C27AB">
        <w:rPr>
          <w:rFonts w:ascii="Calibri" w:eastAsia="Times New Roman" w:hAnsi="Calibri" w:cs="Calibri"/>
          <w:color w:val="000000"/>
          <w:szCs w:val="24"/>
        </w:rPr>
        <w:t xml:space="preserve"> </w:t>
      </w:r>
    </w:p>
    <w:p w14:paraId="68988847" w14:textId="24DAD9FF" w:rsidR="00117AB2" w:rsidRPr="009C27AB" w:rsidRDefault="00117AB2" w:rsidP="00117AB2">
      <w:pPr>
        <w:pStyle w:val="ListParagraph"/>
        <w:numPr>
          <w:ilvl w:val="0"/>
          <w:numId w:val="14"/>
        </w:numPr>
        <w:spacing w:after="0"/>
        <w:rPr>
          <w:rFonts w:ascii="Calibri" w:eastAsia="Times New Roman" w:hAnsi="Calibri" w:cs="Calibri"/>
          <w:color w:val="000000"/>
          <w:szCs w:val="24"/>
        </w:rPr>
      </w:pPr>
      <w:r w:rsidRPr="009C27AB">
        <w:rPr>
          <w:rFonts w:ascii="Calibri" w:eastAsia="Times New Roman" w:hAnsi="Calibri" w:cs="Calibri"/>
          <w:color w:val="000000"/>
          <w:szCs w:val="24"/>
        </w:rPr>
        <w:t>Actions taken, costs, and lessons learned by other jurisdictions in the United States that have enacted policies focused on reducing edible commercially generated food waste, including studying voluntary pilot projects carried out by commercial generators.</w:t>
      </w:r>
    </w:p>
    <w:bookmarkEnd w:id="9"/>
    <w:p w14:paraId="5A3471FC" w14:textId="77777777" w:rsidR="00117AB2" w:rsidRPr="009C27AB" w:rsidRDefault="00117AB2" w:rsidP="00117AB2">
      <w:pPr>
        <w:spacing w:after="0"/>
        <w:rPr>
          <w:rFonts w:ascii="Calibri" w:eastAsia="Times New Roman" w:hAnsi="Calibri" w:cs="Calibri"/>
          <w:color w:val="000000"/>
          <w:szCs w:val="24"/>
        </w:rPr>
      </w:pPr>
    </w:p>
    <w:p w14:paraId="474C6CEB" w14:textId="702FA45D" w:rsidR="00117AB2" w:rsidRPr="009C27AB" w:rsidRDefault="00117AB2" w:rsidP="00117AB2">
      <w:pPr>
        <w:spacing w:after="0"/>
        <w:rPr>
          <w:rFonts w:ascii="Calibri" w:eastAsia="Times New Roman" w:hAnsi="Calibri" w:cs="Calibri"/>
          <w:color w:val="000000"/>
          <w:szCs w:val="24"/>
        </w:rPr>
      </w:pPr>
      <w:r w:rsidRPr="009C27AB">
        <w:rPr>
          <w:rFonts w:ascii="Calibri" w:eastAsia="Times New Roman" w:hAnsi="Calibri" w:cs="Calibri"/>
          <w:color w:val="000000"/>
          <w:szCs w:val="24"/>
        </w:rPr>
        <w:t xml:space="preserve">Ecology </w:t>
      </w:r>
      <w:r w:rsidR="00AF0799" w:rsidRPr="009C27AB">
        <w:rPr>
          <w:rFonts w:ascii="Calibri" w:eastAsia="Times New Roman" w:hAnsi="Calibri" w:cs="Calibri"/>
          <w:color w:val="000000"/>
          <w:szCs w:val="24"/>
        </w:rPr>
        <w:t xml:space="preserve">will </w:t>
      </w:r>
      <w:r w:rsidRPr="009C27AB">
        <w:rPr>
          <w:rFonts w:ascii="Calibri" w:eastAsia="Times New Roman" w:hAnsi="Calibri" w:cs="Calibri"/>
          <w:color w:val="000000"/>
          <w:szCs w:val="24"/>
        </w:rPr>
        <w:t xml:space="preserve">submit a report to the legislature by September 1, 2025, </w:t>
      </w:r>
      <w:r w:rsidR="00AF0799" w:rsidRPr="009C27AB">
        <w:rPr>
          <w:rFonts w:ascii="Calibri" w:eastAsia="Times New Roman" w:hAnsi="Calibri" w:cs="Calibri"/>
          <w:color w:val="000000"/>
          <w:szCs w:val="24"/>
        </w:rPr>
        <w:t>with</w:t>
      </w:r>
      <w:r w:rsidRPr="009C27AB">
        <w:rPr>
          <w:rFonts w:ascii="Calibri" w:eastAsia="Times New Roman" w:hAnsi="Calibri" w:cs="Calibri"/>
          <w:color w:val="000000"/>
          <w:szCs w:val="24"/>
        </w:rPr>
        <w:t xml:space="preserve"> recommendations </w:t>
      </w:r>
      <w:r w:rsidR="00AF0799" w:rsidRPr="009C27AB">
        <w:rPr>
          <w:rFonts w:ascii="Calibri" w:eastAsia="Times New Roman" w:hAnsi="Calibri" w:cs="Calibri"/>
          <w:color w:val="000000"/>
          <w:szCs w:val="24"/>
        </w:rPr>
        <w:t>from</w:t>
      </w:r>
      <w:r w:rsidRPr="009C27AB">
        <w:rPr>
          <w:rFonts w:ascii="Calibri" w:eastAsia="Times New Roman" w:hAnsi="Calibri" w:cs="Calibri"/>
          <w:color w:val="000000"/>
          <w:szCs w:val="24"/>
        </w:rPr>
        <w:t xml:space="preserve"> th</w:t>
      </w:r>
      <w:r w:rsidR="00AF0799" w:rsidRPr="009C27AB">
        <w:rPr>
          <w:rFonts w:ascii="Calibri" w:eastAsia="Times New Roman" w:hAnsi="Calibri" w:cs="Calibri"/>
          <w:color w:val="000000"/>
          <w:szCs w:val="24"/>
        </w:rPr>
        <w:t>is</w:t>
      </w:r>
      <w:r w:rsidRPr="009C27AB">
        <w:rPr>
          <w:rFonts w:ascii="Calibri" w:eastAsia="Times New Roman" w:hAnsi="Calibri" w:cs="Calibri"/>
          <w:color w:val="000000"/>
          <w:szCs w:val="24"/>
        </w:rPr>
        <w:t xml:space="preserve"> </w:t>
      </w:r>
      <w:r w:rsidR="007604E5" w:rsidRPr="009C27AB">
        <w:rPr>
          <w:rFonts w:ascii="Calibri" w:eastAsia="Times New Roman" w:hAnsi="Calibri" w:cs="Calibri"/>
          <w:color w:val="000000"/>
          <w:szCs w:val="24"/>
        </w:rPr>
        <w:t>work group</w:t>
      </w:r>
      <w:r w:rsidR="00CC7AE7" w:rsidRPr="009C27AB">
        <w:rPr>
          <w:rFonts w:ascii="Calibri" w:eastAsia="Times New Roman" w:hAnsi="Calibri" w:cs="Calibri"/>
          <w:color w:val="000000"/>
          <w:szCs w:val="24"/>
        </w:rPr>
        <w:t>, which</w:t>
      </w:r>
      <w:r w:rsidRPr="009C27AB">
        <w:rPr>
          <w:rFonts w:ascii="Calibri" w:eastAsia="Times New Roman" w:hAnsi="Calibri" w:cs="Calibri"/>
          <w:color w:val="000000"/>
          <w:szCs w:val="24"/>
        </w:rPr>
        <w:t xml:space="preserve"> will make recommendations </w:t>
      </w:r>
      <w:r w:rsidR="00CC7AE7" w:rsidRPr="009C27AB">
        <w:rPr>
          <w:rFonts w:ascii="Calibri" w:eastAsia="Times New Roman" w:hAnsi="Calibri" w:cs="Calibri"/>
          <w:color w:val="000000"/>
          <w:szCs w:val="24"/>
        </w:rPr>
        <w:t xml:space="preserve">based on </w:t>
      </w:r>
      <w:r w:rsidRPr="009C27AB">
        <w:rPr>
          <w:rFonts w:ascii="Calibri" w:eastAsia="Times New Roman" w:hAnsi="Calibri" w:cs="Calibri"/>
          <w:color w:val="000000"/>
          <w:szCs w:val="24"/>
        </w:rPr>
        <w:t>consensus (see page x).</w:t>
      </w:r>
    </w:p>
    <w:p w14:paraId="0C26C4CC" w14:textId="77777777" w:rsidR="00117AB2" w:rsidRPr="009C27AB" w:rsidRDefault="00117AB2" w:rsidP="00117AB2">
      <w:pPr>
        <w:spacing w:after="0"/>
        <w:rPr>
          <w:rFonts w:ascii="Calibri" w:eastAsia="Times New Roman" w:hAnsi="Calibri" w:cs="Calibri"/>
          <w:color w:val="000000"/>
          <w:szCs w:val="24"/>
        </w:rPr>
      </w:pPr>
    </w:p>
    <w:p w14:paraId="5454F381" w14:textId="55037FFE" w:rsidR="00E474EB" w:rsidRPr="009C27AB" w:rsidRDefault="00117AB2" w:rsidP="00E474EB">
      <w:pPr>
        <w:spacing w:after="0"/>
        <w:rPr>
          <w:rFonts w:ascii="Calibri" w:eastAsia="Times New Roman" w:hAnsi="Calibri" w:cs="Calibri"/>
          <w:color w:val="000000"/>
          <w:szCs w:val="24"/>
        </w:rPr>
      </w:pPr>
      <w:r w:rsidRPr="009C27AB">
        <w:rPr>
          <w:rFonts w:ascii="Calibri" w:eastAsia="Times New Roman" w:hAnsi="Calibri" w:cs="Calibri"/>
          <w:color w:val="000000"/>
          <w:szCs w:val="24"/>
        </w:rPr>
        <w:t>The</w:t>
      </w:r>
      <w:r w:rsidR="00AF0799" w:rsidRPr="009C27AB">
        <w:rPr>
          <w:rFonts w:ascii="Calibri" w:eastAsia="Times New Roman" w:hAnsi="Calibri" w:cs="Calibri"/>
          <w:color w:val="000000"/>
          <w:szCs w:val="24"/>
        </w:rPr>
        <w:t>se operating procedures</w:t>
      </w:r>
      <w:r w:rsidRPr="009C27AB">
        <w:rPr>
          <w:rFonts w:ascii="Calibri" w:eastAsia="Times New Roman" w:hAnsi="Calibri" w:cs="Calibri"/>
          <w:color w:val="000000"/>
          <w:szCs w:val="24"/>
        </w:rPr>
        <w:t xml:space="preserve"> </w:t>
      </w:r>
      <w:r w:rsidR="00CC7AE7" w:rsidRPr="009C27AB">
        <w:rPr>
          <w:rFonts w:ascii="Calibri" w:eastAsia="Times New Roman" w:hAnsi="Calibri" w:cs="Calibri"/>
          <w:color w:val="000000"/>
          <w:szCs w:val="24"/>
        </w:rPr>
        <w:t>discuss</w:t>
      </w:r>
      <w:r w:rsidR="00AF0799" w:rsidRPr="009C27AB">
        <w:rPr>
          <w:rFonts w:ascii="Calibri" w:eastAsia="Times New Roman" w:hAnsi="Calibri" w:cs="Calibri"/>
          <w:color w:val="000000"/>
          <w:szCs w:val="24"/>
        </w:rPr>
        <w:t xml:space="preserve"> </w:t>
      </w:r>
      <w:r w:rsidRPr="009C27AB">
        <w:rPr>
          <w:rFonts w:ascii="Calibri" w:eastAsia="Times New Roman" w:hAnsi="Calibri" w:cs="Calibri"/>
          <w:color w:val="000000"/>
          <w:szCs w:val="24"/>
        </w:rPr>
        <w:t xml:space="preserve">background, </w:t>
      </w:r>
      <w:r w:rsidR="00AF0799" w:rsidRPr="009C27AB">
        <w:rPr>
          <w:rFonts w:ascii="Calibri" w:eastAsia="Times New Roman" w:hAnsi="Calibri" w:cs="Calibri"/>
          <w:color w:val="000000"/>
          <w:szCs w:val="24"/>
        </w:rPr>
        <w:t xml:space="preserve">member </w:t>
      </w:r>
      <w:r w:rsidRPr="009C27AB">
        <w:rPr>
          <w:rFonts w:ascii="Calibri" w:eastAsia="Times New Roman" w:hAnsi="Calibri" w:cs="Calibri"/>
          <w:color w:val="000000"/>
          <w:szCs w:val="24"/>
        </w:rPr>
        <w:t xml:space="preserve">roles and responsibilities, </w:t>
      </w:r>
      <w:r w:rsidR="007604E5" w:rsidRPr="009C27AB">
        <w:rPr>
          <w:rFonts w:ascii="Calibri" w:eastAsia="Times New Roman" w:hAnsi="Calibri" w:cs="Calibri"/>
          <w:color w:val="000000"/>
          <w:szCs w:val="24"/>
        </w:rPr>
        <w:t>work group</w:t>
      </w:r>
      <w:r w:rsidRPr="009C27AB">
        <w:rPr>
          <w:rFonts w:ascii="Calibri" w:eastAsia="Times New Roman" w:hAnsi="Calibri" w:cs="Calibri"/>
          <w:color w:val="000000"/>
          <w:szCs w:val="24"/>
        </w:rPr>
        <w:t xml:space="preserve"> composition, timelines, and other notes </w:t>
      </w:r>
      <w:r w:rsidR="00AF0799" w:rsidRPr="009C27AB">
        <w:rPr>
          <w:rFonts w:ascii="Calibri" w:eastAsia="Times New Roman" w:hAnsi="Calibri" w:cs="Calibri"/>
          <w:color w:val="000000"/>
          <w:szCs w:val="24"/>
        </w:rPr>
        <w:t>before</w:t>
      </w:r>
      <w:r w:rsidRPr="009C27AB">
        <w:rPr>
          <w:rFonts w:ascii="Calibri" w:eastAsia="Times New Roman" w:hAnsi="Calibri" w:cs="Calibri"/>
          <w:color w:val="000000"/>
          <w:szCs w:val="24"/>
        </w:rPr>
        <w:t xml:space="preserve"> the first meeting in July 2024. </w:t>
      </w:r>
      <w:r w:rsidR="0075344E" w:rsidRPr="009C27AB">
        <w:rPr>
          <w:rFonts w:ascii="Calibri" w:eastAsia="Times New Roman" w:hAnsi="Calibri" w:cs="Calibri"/>
          <w:color w:val="000000"/>
          <w:szCs w:val="24"/>
        </w:rPr>
        <w:t xml:space="preserve">This document and other supporting materials can be found on the </w:t>
      </w:r>
      <w:hyperlink r:id="rId28" w:history="1">
        <w:r w:rsidR="0075344E" w:rsidRPr="009C27AB">
          <w:rPr>
            <w:rStyle w:val="Hyperlink"/>
            <w:rFonts w:ascii="Calibri" w:eastAsia="Times New Roman" w:hAnsi="Calibri" w:cs="Calibri"/>
            <w:szCs w:val="24"/>
          </w:rPr>
          <w:t xml:space="preserve">Food Donation </w:t>
        </w:r>
        <w:r w:rsidR="007604E5" w:rsidRPr="009C27AB">
          <w:rPr>
            <w:rStyle w:val="Hyperlink"/>
            <w:rFonts w:ascii="Calibri" w:eastAsia="Times New Roman" w:hAnsi="Calibri" w:cs="Calibri"/>
            <w:szCs w:val="24"/>
          </w:rPr>
          <w:t xml:space="preserve">Work </w:t>
        </w:r>
        <w:r w:rsidR="00DA7B94" w:rsidRPr="009C27AB">
          <w:rPr>
            <w:rStyle w:val="Hyperlink"/>
            <w:rFonts w:ascii="Calibri" w:eastAsia="Times New Roman" w:hAnsi="Calibri" w:cs="Calibri"/>
            <w:szCs w:val="24"/>
          </w:rPr>
          <w:t>G</w:t>
        </w:r>
        <w:r w:rsidR="007604E5" w:rsidRPr="009C27AB">
          <w:rPr>
            <w:rStyle w:val="Hyperlink"/>
            <w:rFonts w:ascii="Calibri" w:eastAsia="Times New Roman" w:hAnsi="Calibri" w:cs="Calibri"/>
            <w:szCs w:val="24"/>
          </w:rPr>
          <w:t>roup</w:t>
        </w:r>
        <w:r w:rsidR="0075344E" w:rsidRPr="009C27AB">
          <w:rPr>
            <w:rStyle w:val="Hyperlink"/>
            <w:rFonts w:ascii="Calibri" w:eastAsia="Times New Roman" w:hAnsi="Calibri" w:cs="Calibri"/>
            <w:szCs w:val="24"/>
          </w:rPr>
          <w:t xml:space="preserve"> EZ View webpage</w:t>
        </w:r>
      </w:hyperlink>
      <w:r w:rsidR="0075344E" w:rsidRPr="009C27AB">
        <w:rPr>
          <w:rFonts w:ascii="Calibri" w:eastAsia="Times New Roman" w:hAnsi="Calibri" w:cs="Calibri"/>
          <w:color w:val="000000"/>
          <w:szCs w:val="24"/>
        </w:rPr>
        <w:t>.</w:t>
      </w:r>
    </w:p>
    <w:p w14:paraId="607808DB" w14:textId="2F7113E7" w:rsidR="008E1607" w:rsidRPr="00401B83" w:rsidRDefault="00422EDE" w:rsidP="00EE2136">
      <w:pPr>
        <w:pStyle w:val="Heading3"/>
      </w:pPr>
      <w:bookmarkStart w:id="10" w:name="_Toc172800103"/>
      <w:r w:rsidRPr="007604E5">
        <w:t>Work</w:t>
      </w:r>
      <w:r w:rsidR="00272C38" w:rsidRPr="007604E5">
        <w:t xml:space="preserve"> G</w:t>
      </w:r>
      <w:r w:rsidRPr="007604E5">
        <w:t>roup Mission</w:t>
      </w:r>
      <w:bookmarkEnd w:id="10"/>
    </w:p>
    <w:bookmarkEnd w:id="6"/>
    <w:bookmarkEnd w:id="7"/>
    <w:p w14:paraId="6B33BF2E" w14:textId="77777777" w:rsidR="004A1891" w:rsidRDefault="004A1891" w:rsidP="004A1891">
      <w:r w:rsidRPr="00A52B80">
        <w:t>The Food Donation Work Group (FDWG) is dedicated to enhancing food rescue efforts from commercial sources. The FDWG will prioritize food waste prevention, food rescue, and managing the remaining material through recovery systems. Success will be driven by forging strong partnerships and ongoing discussions about current issues and research.</w:t>
      </w:r>
    </w:p>
    <w:p w14:paraId="7097DBEF" w14:textId="77777777" w:rsidR="00117AB2" w:rsidRDefault="00117AB2">
      <w:pPr>
        <w:ind w:left="720"/>
        <w:rPr>
          <w:rFonts w:ascii="Arial" w:hAnsi="Arial" w:cs="Arial"/>
          <w:b/>
          <w:noProof/>
          <w:color w:val="2E74B5" w:themeColor="accent1" w:themeShade="BF"/>
          <w:sz w:val="32"/>
          <w:shd w:val="clear" w:color="auto" w:fill="FFFFFF"/>
          <w:lang w:eastAsia="zh-TW"/>
        </w:rPr>
      </w:pPr>
      <w:r>
        <w:rPr>
          <w:noProof/>
          <w:shd w:val="clear" w:color="auto" w:fill="FFFFFF"/>
          <w:lang w:eastAsia="zh-TW"/>
        </w:rPr>
        <w:br w:type="page"/>
      </w:r>
    </w:p>
    <w:p w14:paraId="4D3836FD" w14:textId="469491E2" w:rsidR="009B0F13" w:rsidRDefault="00630E9F" w:rsidP="009B0F13">
      <w:pPr>
        <w:pStyle w:val="Heading3"/>
        <w:rPr>
          <w:noProof/>
          <w:shd w:val="clear" w:color="auto" w:fill="FFFFFF"/>
          <w:lang w:eastAsia="zh-TW"/>
        </w:rPr>
      </w:pPr>
      <w:bookmarkStart w:id="11" w:name="_Toc172800104"/>
      <w:r>
        <w:rPr>
          <w:noProof/>
          <w:shd w:val="clear" w:color="auto" w:fill="FFFFFF"/>
          <w:lang w:eastAsia="zh-TW"/>
        </w:rPr>
        <w:lastRenderedPageBreak/>
        <w:t xml:space="preserve">Member </w:t>
      </w:r>
      <w:r w:rsidR="00422EDE">
        <w:rPr>
          <w:noProof/>
          <w:shd w:val="clear" w:color="auto" w:fill="FFFFFF"/>
          <w:lang w:eastAsia="zh-TW"/>
        </w:rPr>
        <w:t>Roles and Responsibilites</w:t>
      </w:r>
      <w:bookmarkEnd w:id="11"/>
    </w:p>
    <w:p w14:paraId="193B97B6" w14:textId="7C6A1B1C" w:rsidR="00030062" w:rsidRDefault="00A75547" w:rsidP="00030062">
      <w:pPr>
        <w:pStyle w:val="Paragraph"/>
      </w:pPr>
      <w:r>
        <w:t>Work group members come from different backgrounds and industries</w:t>
      </w:r>
      <w:r w:rsidR="00030062">
        <w:t xml:space="preserve">. </w:t>
      </w:r>
      <w:r>
        <w:t>They</w:t>
      </w:r>
      <w:r w:rsidR="00030062">
        <w:t xml:space="preserve"> should consider </w:t>
      </w:r>
      <w:r>
        <w:t xml:space="preserve">these </w:t>
      </w:r>
      <w:r w:rsidR="00030062">
        <w:t xml:space="preserve">perspectives </w:t>
      </w:r>
      <w:r w:rsidR="00422EDE">
        <w:t>to find common ground</w:t>
      </w:r>
      <w:r>
        <w:t xml:space="preserve"> when needed</w:t>
      </w:r>
      <w:r w:rsidR="00422EDE">
        <w:t xml:space="preserve">. </w:t>
      </w:r>
      <w:r>
        <w:t>M</w:t>
      </w:r>
      <w:r w:rsidR="00422EDE">
        <w:t xml:space="preserve">embers were selected based on requirements from the legislation. </w:t>
      </w:r>
      <w:r>
        <w:t>A full</w:t>
      </w:r>
      <w:r w:rsidR="00422EDE">
        <w:t xml:space="preserve"> list of members </w:t>
      </w:r>
      <w:r>
        <w:t>is</w:t>
      </w:r>
      <w:r w:rsidR="00422EDE">
        <w:t xml:space="preserve"> in </w:t>
      </w:r>
      <w:hyperlink w:anchor="_Appendix_A._Food" w:history="1">
        <w:r w:rsidR="00F07E00" w:rsidRPr="00F07E00">
          <w:rPr>
            <w:rStyle w:val="Hyperlink"/>
          </w:rPr>
          <w:t>Appendix A. Food Donation Work Group Participants</w:t>
        </w:r>
      </w:hyperlink>
      <w:r w:rsidR="00422EDE">
        <w:t xml:space="preserve"> </w:t>
      </w:r>
    </w:p>
    <w:p w14:paraId="1E73757B" w14:textId="75E3142E" w:rsidR="00377344" w:rsidRDefault="00422EDE" w:rsidP="00030062">
      <w:pPr>
        <w:pStyle w:val="Paragraph"/>
      </w:pPr>
      <w:r>
        <w:t xml:space="preserve">The </w:t>
      </w:r>
      <w:r w:rsidR="007604E5">
        <w:t>w</w:t>
      </w:r>
      <w:r w:rsidR="00030062">
        <w:t>ork</w:t>
      </w:r>
      <w:r w:rsidR="007604E5">
        <w:t xml:space="preserve"> </w:t>
      </w:r>
      <w:r w:rsidR="00030062">
        <w:t>group</w:t>
      </w:r>
      <w:r>
        <w:t xml:space="preserve"> will be responsible for making recommendations</w:t>
      </w:r>
      <w:r w:rsidR="00377344">
        <w:t xml:space="preserve"> on improving edible food rescue from commercial generators (including food service, retail establishments, and processors that generate excess supply of edible food). </w:t>
      </w:r>
    </w:p>
    <w:p w14:paraId="7D054B3E" w14:textId="42A14A0C" w:rsidR="00BC193B" w:rsidRDefault="00BC193B" w:rsidP="00030062">
      <w:pPr>
        <w:pStyle w:val="Paragraph"/>
      </w:pPr>
      <w:r>
        <w:t xml:space="preserve">The work group will meet for 2-hour sessions using Zoom. Meetings will begin July 2024 and happen monthly through April 2025. See </w:t>
      </w:r>
      <w:hyperlink w:anchor="_Work_Group_Timeline" w:history="1">
        <w:r w:rsidR="0065255A">
          <w:rPr>
            <w:rStyle w:val="Hyperlink"/>
          </w:rPr>
          <w:t>w</w:t>
        </w:r>
        <w:r w:rsidRPr="00ED2A1C">
          <w:rPr>
            <w:rStyle w:val="Hyperlink"/>
          </w:rPr>
          <w:t xml:space="preserve">ork </w:t>
        </w:r>
        <w:r w:rsidR="0065255A">
          <w:rPr>
            <w:rStyle w:val="Hyperlink"/>
          </w:rPr>
          <w:t>g</w:t>
        </w:r>
        <w:r w:rsidRPr="00ED2A1C">
          <w:rPr>
            <w:rStyle w:val="Hyperlink"/>
          </w:rPr>
          <w:t>roup Timeline</w:t>
        </w:r>
      </w:hyperlink>
      <w:r>
        <w:t xml:space="preserve"> for more information.</w:t>
      </w:r>
    </w:p>
    <w:p w14:paraId="2DF96B76" w14:textId="2EEAB14E" w:rsidR="00377344" w:rsidRDefault="00A75547" w:rsidP="00030062">
      <w:pPr>
        <w:pStyle w:val="Paragraph"/>
      </w:pPr>
      <w:r>
        <w:t>To craft</w:t>
      </w:r>
      <w:r w:rsidR="00422EDE">
        <w:t xml:space="preserve"> recommendations, the </w:t>
      </w:r>
      <w:r w:rsidR="007604E5">
        <w:t>w</w:t>
      </w:r>
      <w:r w:rsidR="00377344">
        <w:t>ork</w:t>
      </w:r>
      <w:r w:rsidR="007604E5">
        <w:t xml:space="preserve"> </w:t>
      </w:r>
      <w:r w:rsidR="00377344">
        <w:t>group</w:t>
      </w:r>
      <w:r w:rsidR="00422EDE">
        <w:t xml:space="preserve"> will </w:t>
      </w:r>
      <w:r>
        <w:t xml:space="preserve">refine </w:t>
      </w:r>
      <w:r w:rsidR="00422EDE">
        <w:t xml:space="preserve">the research plan and provide </w:t>
      </w:r>
      <w:r>
        <w:t>insights</w:t>
      </w:r>
      <w:r w:rsidR="00422EDE">
        <w:t xml:space="preserve"> from their </w:t>
      </w:r>
      <w:r>
        <w:t xml:space="preserve">respective </w:t>
      </w:r>
      <w:r w:rsidR="00422EDE">
        <w:t xml:space="preserve">fields. Honesty, mutual respect, civility, and common courtesy </w:t>
      </w:r>
      <w:r>
        <w:t xml:space="preserve">will </w:t>
      </w:r>
      <w:r w:rsidR="00422EDE">
        <w:t xml:space="preserve">underscore all discussions. </w:t>
      </w:r>
      <w:r w:rsidR="00B12E6C">
        <w:t>Work</w:t>
      </w:r>
      <w:r w:rsidR="007604E5">
        <w:t xml:space="preserve"> </w:t>
      </w:r>
      <w:r w:rsidR="00B12E6C">
        <w:t>group</w:t>
      </w:r>
      <w:r w:rsidR="00422EDE">
        <w:t xml:space="preserve"> members are expected to listen, ask questions, learn from each other, and create a problem-solving atmosphere. </w:t>
      </w:r>
    </w:p>
    <w:p w14:paraId="3E537E3B" w14:textId="712987AE" w:rsidR="00377344" w:rsidRDefault="007604E5" w:rsidP="00030062">
      <w:pPr>
        <w:pStyle w:val="Paragraph"/>
      </w:pPr>
      <w:r>
        <w:t>Work group</w:t>
      </w:r>
      <w:r w:rsidR="00377344">
        <w:t xml:space="preserve"> members will:</w:t>
      </w:r>
    </w:p>
    <w:p w14:paraId="551819F4" w14:textId="42AF0DAF" w:rsidR="00377344" w:rsidRDefault="00422EDE" w:rsidP="00377344">
      <w:pPr>
        <w:pStyle w:val="Paragraph"/>
        <w:numPr>
          <w:ilvl w:val="0"/>
          <w:numId w:val="15"/>
        </w:numPr>
      </w:pPr>
      <w:r>
        <w:t xml:space="preserve">Come prepared to </w:t>
      </w:r>
      <w:r w:rsidR="00973C3A">
        <w:t>engage</w:t>
      </w:r>
      <w:r>
        <w:t xml:space="preserve"> in </w:t>
      </w:r>
      <w:r w:rsidR="00DA7B94">
        <w:t>w</w:t>
      </w:r>
      <w:r w:rsidR="007604E5">
        <w:t>ork group</w:t>
      </w:r>
      <w:r>
        <w:t xml:space="preserve"> discussions</w:t>
      </w:r>
      <w:r w:rsidR="00973C3A">
        <w:t xml:space="preserve"> by</w:t>
      </w:r>
      <w:r>
        <w:t xml:space="preserve"> reviewing </w:t>
      </w:r>
      <w:r w:rsidR="008B5F8C">
        <w:t>research memos</w:t>
      </w:r>
      <w:r>
        <w:t xml:space="preserve"> </w:t>
      </w:r>
      <w:r w:rsidR="008B5F8C">
        <w:t xml:space="preserve">sent </w:t>
      </w:r>
      <w:r>
        <w:t xml:space="preserve">by </w:t>
      </w:r>
      <w:r w:rsidR="00767CF3">
        <w:t xml:space="preserve">Ecology </w:t>
      </w:r>
      <w:r w:rsidR="008B5F8C">
        <w:t>and not multi-tasking during monthly meetings.</w:t>
      </w:r>
    </w:p>
    <w:p w14:paraId="3ED06E17" w14:textId="1A6714E0" w:rsidR="00377344" w:rsidRDefault="00285577" w:rsidP="00377344">
      <w:pPr>
        <w:pStyle w:val="Paragraph"/>
        <w:numPr>
          <w:ilvl w:val="0"/>
          <w:numId w:val="15"/>
        </w:numPr>
      </w:pPr>
      <w:r>
        <w:t xml:space="preserve">After each </w:t>
      </w:r>
      <w:r w:rsidR="00422EDE">
        <w:t xml:space="preserve">meeting, review the draft summary and </w:t>
      </w:r>
      <w:r>
        <w:t xml:space="preserve">email </w:t>
      </w:r>
      <w:r w:rsidR="00422EDE">
        <w:t xml:space="preserve">any concerns or edits </w:t>
      </w:r>
      <w:r>
        <w:t>to</w:t>
      </w:r>
      <w:r w:rsidR="00422EDE">
        <w:t xml:space="preserve"> all </w:t>
      </w:r>
      <w:r>
        <w:t>w</w:t>
      </w:r>
      <w:r w:rsidR="007604E5">
        <w:t>ork group</w:t>
      </w:r>
      <w:r w:rsidR="00422EDE">
        <w:t xml:space="preserve"> members and</w:t>
      </w:r>
      <w:r>
        <w:t>/or</w:t>
      </w:r>
      <w:r w:rsidR="00422EDE">
        <w:t xml:space="preserve"> </w:t>
      </w:r>
      <w:r w:rsidR="00767CF3">
        <w:t>Ecology.</w:t>
      </w:r>
    </w:p>
    <w:p w14:paraId="60A422D5" w14:textId="619F9CE8" w:rsidR="00377344" w:rsidRDefault="008B5F8C" w:rsidP="00377344">
      <w:pPr>
        <w:pStyle w:val="Paragraph"/>
        <w:numPr>
          <w:ilvl w:val="0"/>
          <w:numId w:val="15"/>
        </w:numPr>
      </w:pPr>
      <w:r>
        <w:t>E</w:t>
      </w:r>
      <w:r w:rsidR="00422EDE">
        <w:t xml:space="preserve">ducate themselves on research topics, including reviewing research </w:t>
      </w:r>
      <w:r>
        <w:t>memos, asking questions of members, and listening to presenters</w:t>
      </w:r>
      <w:r w:rsidR="004D2D64">
        <w:t xml:space="preserve">. </w:t>
      </w:r>
    </w:p>
    <w:p w14:paraId="6B7B03F4" w14:textId="7C4A3632" w:rsidR="00377344" w:rsidRDefault="008B5F8C" w:rsidP="00377344">
      <w:pPr>
        <w:pStyle w:val="Paragraph"/>
        <w:numPr>
          <w:ilvl w:val="0"/>
          <w:numId w:val="15"/>
        </w:numPr>
      </w:pPr>
      <w:r>
        <w:t>Collaborate</w:t>
      </w:r>
      <w:r w:rsidR="00422EDE">
        <w:t xml:space="preserve"> with other</w:t>
      </w:r>
      <w:r>
        <w:t xml:space="preserve"> work group members</w:t>
      </w:r>
      <w:r w:rsidR="00422EDE">
        <w:t>, facilitator</w:t>
      </w:r>
      <w:r w:rsidR="00B530CA">
        <w:t>s</w:t>
      </w:r>
      <w:r w:rsidR="00422EDE">
        <w:t xml:space="preserve">, and </w:t>
      </w:r>
      <w:r w:rsidR="00B530CA">
        <w:t>speakers</w:t>
      </w:r>
      <w:r w:rsidR="00422EDE">
        <w:t xml:space="preserve"> </w:t>
      </w:r>
      <w:r w:rsidR="00B530CA">
        <w:t>for</w:t>
      </w:r>
      <w:r w:rsidR="00422EDE">
        <w:t xml:space="preserve"> the purpose of the </w:t>
      </w:r>
      <w:r w:rsidR="00C94AD9">
        <w:t>w</w:t>
      </w:r>
      <w:r w:rsidR="007604E5">
        <w:t>ork group</w:t>
      </w:r>
      <w:r w:rsidR="00422EDE">
        <w:t xml:space="preserve"> (See </w:t>
      </w:r>
      <w:r w:rsidR="007604E5">
        <w:t>Work group</w:t>
      </w:r>
      <w:r w:rsidR="00422EDE">
        <w:t xml:space="preserve"> Purpose). </w:t>
      </w:r>
      <w:r w:rsidR="00B530CA">
        <w:t>Email Ecology with</w:t>
      </w:r>
      <w:r w:rsidR="00422EDE">
        <w:t xml:space="preserve"> concerns or suggestions about meeting agendas and </w:t>
      </w:r>
      <w:r w:rsidR="00B530CA">
        <w:t xml:space="preserve">facilitation. Feedback can </w:t>
      </w:r>
      <w:r w:rsidR="00422EDE">
        <w:t xml:space="preserve">support changes that allow the group to accomplish its </w:t>
      </w:r>
      <w:r w:rsidR="00B530CA">
        <w:t>purpose.</w:t>
      </w:r>
    </w:p>
    <w:p w14:paraId="5F6D8D03" w14:textId="2046E8E5" w:rsidR="00377344" w:rsidRDefault="00C94AD9" w:rsidP="00377344">
      <w:pPr>
        <w:pStyle w:val="Paragraph"/>
        <w:numPr>
          <w:ilvl w:val="0"/>
          <w:numId w:val="15"/>
        </w:numPr>
      </w:pPr>
      <w:r>
        <w:t>Review and vote on</w:t>
      </w:r>
      <w:r w:rsidR="00422EDE">
        <w:t xml:space="preserve"> recommendation</w:t>
      </w:r>
      <w:r w:rsidR="00B530CA">
        <w:t>s</w:t>
      </w:r>
      <w:r w:rsidR="00422EDE">
        <w:t xml:space="preserve"> to </w:t>
      </w:r>
      <w:r w:rsidR="004D2D64">
        <w:t xml:space="preserve">improve edible food rescue from commercial generators </w:t>
      </w:r>
      <w:r w:rsidR="00422EDE">
        <w:t xml:space="preserve">to the legislature by September </w:t>
      </w:r>
      <w:r w:rsidR="004D2D64">
        <w:t>1, 2025.</w:t>
      </w:r>
    </w:p>
    <w:p w14:paraId="65AD9E63" w14:textId="10B66378" w:rsidR="00377344" w:rsidRDefault="00422EDE" w:rsidP="00377344">
      <w:pPr>
        <w:pStyle w:val="Paragraph"/>
        <w:numPr>
          <w:ilvl w:val="0"/>
          <w:numId w:val="15"/>
        </w:numPr>
      </w:pPr>
      <w:r>
        <w:t xml:space="preserve">Follow community agreements </w:t>
      </w:r>
      <w:r w:rsidRPr="00F07E00">
        <w:t>(</w:t>
      </w:r>
      <w:hyperlink w:anchor="_Appendix_B._Community" w:history="1">
        <w:r w:rsidRPr="00F07E00">
          <w:rPr>
            <w:rStyle w:val="Hyperlink"/>
          </w:rPr>
          <w:t>See Appendix B. Community Agreements</w:t>
        </w:r>
      </w:hyperlink>
      <w:r w:rsidRPr="00F07E00">
        <w:t>).</w:t>
      </w:r>
    </w:p>
    <w:p w14:paraId="20D4C76E" w14:textId="41860C3F" w:rsidR="00422EDE" w:rsidRDefault="00B530CA" w:rsidP="00377344">
      <w:pPr>
        <w:pStyle w:val="Paragraph"/>
        <w:numPr>
          <w:ilvl w:val="0"/>
          <w:numId w:val="15"/>
        </w:numPr>
      </w:pPr>
      <w:r>
        <w:t>A</w:t>
      </w:r>
      <w:r w:rsidR="00422EDE">
        <w:t xml:space="preserve">ttend all meetings, </w:t>
      </w:r>
      <w:r>
        <w:t>if</w:t>
      </w:r>
      <w:r w:rsidR="00422EDE">
        <w:t xml:space="preserve"> possible. If not able to attend a meeting, </w:t>
      </w:r>
      <w:r>
        <w:t xml:space="preserve">tell </w:t>
      </w:r>
      <w:r w:rsidR="004D2D64">
        <w:t>Ecology staff</w:t>
      </w:r>
      <w:r w:rsidR="00422EDE">
        <w:t xml:space="preserve"> in advance</w:t>
      </w:r>
      <w:r>
        <w:t>.</w:t>
      </w:r>
      <w:r w:rsidR="00422EDE">
        <w:t xml:space="preserve"> </w:t>
      </w:r>
      <w:r w:rsidR="00630E9F">
        <w:t>Or</w:t>
      </w:r>
      <w:r>
        <w:t xml:space="preserve"> email</w:t>
      </w:r>
      <w:r w:rsidR="004D2D64">
        <w:t xml:space="preserve"> Ecology staff</w:t>
      </w:r>
      <w:r w:rsidR="00422EDE">
        <w:t xml:space="preserve"> after the meeting so facilitators can document </w:t>
      </w:r>
      <w:r w:rsidR="007604E5">
        <w:t>Work group</w:t>
      </w:r>
      <w:r w:rsidR="00422EDE">
        <w:t xml:space="preserve"> member perspectives and/or votes.</w:t>
      </w:r>
    </w:p>
    <w:p w14:paraId="6DB6AAB5" w14:textId="77777777" w:rsidR="00422EDE" w:rsidRDefault="00422EDE" w:rsidP="00FA7542">
      <w:pPr>
        <w:pStyle w:val="Paragraph"/>
      </w:pPr>
    </w:p>
    <w:p w14:paraId="6F7EF282" w14:textId="77777777" w:rsidR="004D2D64" w:rsidRDefault="004D2D64">
      <w:pPr>
        <w:ind w:left="720"/>
        <w:rPr>
          <w:rFonts w:ascii="Arial" w:hAnsi="Arial" w:cs="Arial"/>
          <w:b/>
          <w:noProof/>
          <w:color w:val="2E74B5" w:themeColor="accent1" w:themeShade="BF"/>
          <w:sz w:val="32"/>
          <w:shd w:val="clear" w:color="auto" w:fill="FFFFFF"/>
          <w:lang w:eastAsia="zh-TW"/>
        </w:rPr>
      </w:pPr>
      <w:r>
        <w:rPr>
          <w:noProof/>
          <w:shd w:val="clear" w:color="auto" w:fill="FFFFFF"/>
          <w:lang w:eastAsia="zh-TW"/>
        </w:rPr>
        <w:br w:type="page"/>
      </w:r>
    </w:p>
    <w:p w14:paraId="3EBCD81E" w14:textId="58A29019" w:rsidR="00422EDE" w:rsidRDefault="00422EDE" w:rsidP="00422EDE">
      <w:pPr>
        <w:pStyle w:val="Heading3"/>
        <w:rPr>
          <w:noProof/>
          <w:shd w:val="clear" w:color="auto" w:fill="FFFFFF"/>
          <w:lang w:eastAsia="zh-TW"/>
        </w:rPr>
      </w:pPr>
      <w:bookmarkStart w:id="12" w:name="_Toc172800105"/>
      <w:r>
        <w:rPr>
          <w:noProof/>
          <w:shd w:val="clear" w:color="auto" w:fill="FFFFFF"/>
          <w:lang w:eastAsia="zh-TW"/>
        </w:rPr>
        <w:lastRenderedPageBreak/>
        <w:t>Department of Ecology</w:t>
      </w:r>
      <w:bookmarkEnd w:id="12"/>
      <w:r>
        <w:rPr>
          <w:noProof/>
          <w:shd w:val="clear" w:color="auto" w:fill="FFFFFF"/>
          <w:lang w:eastAsia="zh-TW"/>
        </w:rPr>
        <w:t xml:space="preserve"> </w:t>
      </w:r>
    </w:p>
    <w:p w14:paraId="1A543E2E" w14:textId="6E130A23" w:rsidR="00422EDE" w:rsidRDefault="00C94AD9" w:rsidP="00422EDE">
      <w:pPr>
        <w:rPr>
          <w:lang w:eastAsia="zh-TW"/>
        </w:rPr>
      </w:pPr>
      <w:r>
        <w:rPr>
          <w:lang w:eastAsia="zh-TW"/>
        </w:rPr>
        <w:t>At least one</w:t>
      </w:r>
      <w:r w:rsidR="00422EDE">
        <w:rPr>
          <w:lang w:eastAsia="zh-TW"/>
        </w:rPr>
        <w:t xml:space="preserve"> Ecology staff member will participate in each </w:t>
      </w:r>
      <w:r>
        <w:rPr>
          <w:lang w:eastAsia="zh-TW"/>
        </w:rPr>
        <w:t>w</w:t>
      </w:r>
      <w:r w:rsidR="007604E5">
        <w:rPr>
          <w:lang w:eastAsia="zh-TW"/>
        </w:rPr>
        <w:t>ork group</w:t>
      </w:r>
      <w:r w:rsidR="00B12E6C">
        <w:rPr>
          <w:lang w:eastAsia="zh-TW"/>
        </w:rPr>
        <w:t xml:space="preserve"> </w:t>
      </w:r>
      <w:r w:rsidR="00422EDE">
        <w:rPr>
          <w:lang w:eastAsia="zh-TW"/>
        </w:rPr>
        <w:t xml:space="preserve">meeting. </w:t>
      </w:r>
      <w:r>
        <w:rPr>
          <w:lang w:eastAsia="zh-TW"/>
        </w:rPr>
        <w:t>Ecology is a member of the work group in addition to providing facilitation.</w:t>
      </w:r>
    </w:p>
    <w:p w14:paraId="2CE2242F" w14:textId="7832634E" w:rsidR="00422EDE" w:rsidRDefault="00422EDE" w:rsidP="00422EDE">
      <w:pPr>
        <w:rPr>
          <w:lang w:eastAsia="zh-TW"/>
        </w:rPr>
      </w:pPr>
      <w:r>
        <w:rPr>
          <w:lang w:eastAsia="zh-TW"/>
        </w:rPr>
        <w:t xml:space="preserve">Ecology staff will: </w:t>
      </w:r>
    </w:p>
    <w:p w14:paraId="22ED7F5F" w14:textId="164E1539" w:rsidR="00480774" w:rsidRDefault="00422EDE" w:rsidP="00422EDE">
      <w:pPr>
        <w:pStyle w:val="ListParagraph"/>
        <w:numPr>
          <w:ilvl w:val="0"/>
          <w:numId w:val="16"/>
        </w:numPr>
        <w:rPr>
          <w:lang w:eastAsia="zh-TW"/>
        </w:rPr>
      </w:pPr>
      <w:r>
        <w:rPr>
          <w:lang w:eastAsia="zh-TW"/>
        </w:rPr>
        <w:t xml:space="preserve">Review </w:t>
      </w:r>
      <w:r w:rsidR="00C94AD9">
        <w:rPr>
          <w:lang w:eastAsia="zh-TW"/>
        </w:rPr>
        <w:t>w</w:t>
      </w:r>
      <w:r w:rsidR="007604E5">
        <w:rPr>
          <w:lang w:eastAsia="zh-TW"/>
        </w:rPr>
        <w:t>ork group</w:t>
      </w:r>
      <w:r>
        <w:rPr>
          <w:lang w:eastAsia="zh-TW"/>
        </w:rPr>
        <w:t xml:space="preserve"> meeting agendas.</w:t>
      </w:r>
    </w:p>
    <w:p w14:paraId="30CD2DF0" w14:textId="70C306E7" w:rsidR="00480774" w:rsidRDefault="00422EDE" w:rsidP="00422EDE">
      <w:pPr>
        <w:pStyle w:val="ListParagraph"/>
        <w:numPr>
          <w:ilvl w:val="0"/>
          <w:numId w:val="16"/>
        </w:numPr>
        <w:rPr>
          <w:lang w:eastAsia="zh-TW"/>
        </w:rPr>
      </w:pPr>
      <w:r>
        <w:rPr>
          <w:lang w:eastAsia="zh-TW"/>
        </w:rPr>
        <w:t xml:space="preserve">Respond to information requests </w:t>
      </w:r>
      <w:r w:rsidR="008E09F1">
        <w:rPr>
          <w:lang w:eastAsia="zh-TW"/>
        </w:rPr>
        <w:t>from work</w:t>
      </w:r>
      <w:r w:rsidR="0065255A">
        <w:rPr>
          <w:lang w:eastAsia="zh-TW"/>
        </w:rPr>
        <w:t xml:space="preserve"> </w:t>
      </w:r>
      <w:r w:rsidR="008E09F1">
        <w:rPr>
          <w:lang w:eastAsia="zh-TW"/>
        </w:rPr>
        <w:t>group members</w:t>
      </w:r>
      <w:r>
        <w:rPr>
          <w:lang w:eastAsia="zh-TW"/>
        </w:rPr>
        <w:t>.</w:t>
      </w:r>
    </w:p>
    <w:p w14:paraId="6D90FBD0" w14:textId="79573F98" w:rsidR="00480774" w:rsidRDefault="00422EDE" w:rsidP="00422EDE">
      <w:pPr>
        <w:pStyle w:val="ListParagraph"/>
        <w:numPr>
          <w:ilvl w:val="0"/>
          <w:numId w:val="16"/>
        </w:numPr>
        <w:rPr>
          <w:lang w:eastAsia="zh-TW"/>
        </w:rPr>
      </w:pPr>
      <w:r>
        <w:rPr>
          <w:lang w:eastAsia="zh-TW"/>
        </w:rPr>
        <w:t>Upload meeting agendas</w:t>
      </w:r>
      <w:r w:rsidR="008E09F1">
        <w:rPr>
          <w:lang w:eastAsia="zh-TW"/>
        </w:rPr>
        <w:t>,</w:t>
      </w:r>
      <w:r>
        <w:rPr>
          <w:lang w:eastAsia="zh-TW"/>
        </w:rPr>
        <w:t xml:space="preserve"> summaries </w:t>
      </w:r>
      <w:r w:rsidR="008E09F1">
        <w:rPr>
          <w:lang w:eastAsia="zh-TW"/>
        </w:rPr>
        <w:t xml:space="preserve">and other materials </w:t>
      </w:r>
      <w:r>
        <w:rPr>
          <w:lang w:eastAsia="zh-TW"/>
        </w:rPr>
        <w:t xml:space="preserve">to </w:t>
      </w:r>
      <w:hyperlink r:id="rId29" w:history="1">
        <w:r w:rsidRPr="0075344E">
          <w:rPr>
            <w:rStyle w:val="Hyperlink"/>
            <w:lang w:eastAsia="zh-TW"/>
          </w:rPr>
          <w:t>EZ View</w:t>
        </w:r>
      </w:hyperlink>
      <w:r>
        <w:rPr>
          <w:lang w:eastAsia="zh-TW"/>
        </w:rPr>
        <w:t>.</w:t>
      </w:r>
    </w:p>
    <w:p w14:paraId="2F8C54C6" w14:textId="76FA3F5B" w:rsidR="00422EDE" w:rsidRDefault="008E09F1" w:rsidP="00480774">
      <w:pPr>
        <w:pStyle w:val="ListParagraph"/>
        <w:numPr>
          <w:ilvl w:val="0"/>
          <w:numId w:val="16"/>
        </w:numPr>
        <w:rPr>
          <w:lang w:eastAsia="zh-TW"/>
        </w:rPr>
      </w:pPr>
      <w:r>
        <w:rPr>
          <w:lang w:eastAsia="zh-TW"/>
        </w:rPr>
        <w:t>Support</w:t>
      </w:r>
      <w:r w:rsidR="00422EDE">
        <w:rPr>
          <w:lang w:eastAsia="zh-TW"/>
        </w:rPr>
        <w:t xml:space="preserve"> </w:t>
      </w:r>
      <w:r w:rsidR="007604E5">
        <w:rPr>
          <w:lang w:eastAsia="zh-TW"/>
        </w:rPr>
        <w:t>Work group</w:t>
      </w:r>
      <w:r w:rsidR="00422EDE">
        <w:rPr>
          <w:lang w:eastAsia="zh-TW"/>
        </w:rPr>
        <w:t xml:space="preserve"> member</w:t>
      </w:r>
      <w:r>
        <w:rPr>
          <w:lang w:eastAsia="zh-TW"/>
        </w:rPr>
        <w:t xml:space="preserve"> request</w:t>
      </w:r>
      <w:r w:rsidR="00422EDE">
        <w:rPr>
          <w:lang w:eastAsia="zh-TW"/>
        </w:rPr>
        <w:t>s</w:t>
      </w:r>
      <w:r w:rsidR="00480774">
        <w:rPr>
          <w:lang w:eastAsia="zh-TW"/>
        </w:rPr>
        <w:t xml:space="preserve"> </w:t>
      </w:r>
      <w:r w:rsidR="00422EDE">
        <w:rPr>
          <w:lang w:eastAsia="zh-TW"/>
        </w:rPr>
        <w:t>as time and resources allow</w:t>
      </w:r>
      <w:r w:rsidR="00480774">
        <w:rPr>
          <w:lang w:eastAsia="zh-TW"/>
        </w:rPr>
        <w:t>.</w:t>
      </w:r>
    </w:p>
    <w:p w14:paraId="7B859D6A" w14:textId="795D8C7A" w:rsidR="00480774" w:rsidRDefault="008E09F1" w:rsidP="00480774">
      <w:pPr>
        <w:pStyle w:val="ListParagraph"/>
        <w:numPr>
          <w:ilvl w:val="0"/>
          <w:numId w:val="16"/>
        </w:numPr>
        <w:rPr>
          <w:lang w:eastAsia="zh-TW"/>
        </w:rPr>
      </w:pPr>
      <w:r>
        <w:rPr>
          <w:lang w:eastAsia="zh-TW"/>
        </w:rPr>
        <w:t>Set up</w:t>
      </w:r>
      <w:r w:rsidR="00480774">
        <w:rPr>
          <w:lang w:eastAsia="zh-TW"/>
        </w:rPr>
        <w:t xml:space="preserve"> </w:t>
      </w:r>
      <w:r w:rsidR="007604E5">
        <w:rPr>
          <w:lang w:eastAsia="zh-TW"/>
        </w:rPr>
        <w:t>Work group</w:t>
      </w:r>
      <w:r w:rsidR="00480774">
        <w:rPr>
          <w:lang w:eastAsia="zh-TW"/>
        </w:rPr>
        <w:t xml:space="preserve"> meetings. </w:t>
      </w:r>
    </w:p>
    <w:p w14:paraId="016084A8" w14:textId="2398BE52" w:rsidR="00480774" w:rsidRDefault="008E09F1" w:rsidP="00480774">
      <w:pPr>
        <w:pStyle w:val="ListParagraph"/>
        <w:numPr>
          <w:ilvl w:val="0"/>
          <w:numId w:val="16"/>
        </w:numPr>
        <w:rPr>
          <w:lang w:eastAsia="zh-TW"/>
        </w:rPr>
      </w:pPr>
      <w:r>
        <w:rPr>
          <w:lang w:eastAsia="zh-TW"/>
        </w:rPr>
        <w:t>R</w:t>
      </w:r>
      <w:r w:rsidR="00480774">
        <w:rPr>
          <w:lang w:eastAsia="zh-TW"/>
        </w:rPr>
        <w:t xml:space="preserve">esearch barriers and opportunities </w:t>
      </w:r>
      <w:r>
        <w:rPr>
          <w:lang w:eastAsia="zh-TW"/>
        </w:rPr>
        <w:t>related to</w:t>
      </w:r>
      <w:r w:rsidR="00480774">
        <w:rPr>
          <w:lang w:eastAsia="zh-TW"/>
        </w:rPr>
        <w:t xml:space="preserve"> edible food rescue from commercial generators. </w:t>
      </w:r>
    </w:p>
    <w:p w14:paraId="5A882A75" w14:textId="27024A4B" w:rsidR="00480774" w:rsidRDefault="00630E9F" w:rsidP="00480774">
      <w:pPr>
        <w:pStyle w:val="ListParagraph"/>
        <w:numPr>
          <w:ilvl w:val="0"/>
          <w:numId w:val="16"/>
        </w:numPr>
        <w:rPr>
          <w:lang w:eastAsia="zh-TW"/>
        </w:rPr>
      </w:pPr>
      <w:r>
        <w:rPr>
          <w:lang w:eastAsia="zh-TW"/>
        </w:rPr>
        <w:t>Provide</w:t>
      </w:r>
      <w:r w:rsidR="008E09F1">
        <w:rPr>
          <w:lang w:eastAsia="zh-TW"/>
        </w:rPr>
        <w:t xml:space="preserve"> </w:t>
      </w:r>
      <w:r w:rsidR="00480774">
        <w:rPr>
          <w:lang w:eastAsia="zh-TW"/>
        </w:rPr>
        <w:t xml:space="preserve">support to </w:t>
      </w:r>
      <w:r w:rsidR="007604E5">
        <w:rPr>
          <w:lang w:eastAsia="zh-TW"/>
        </w:rPr>
        <w:t>Work group</w:t>
      </w:r>
      <w:r w:rsidR="00480774">
        <w:rPr>
          <w:lang w:eastAsia="zh-TW"/>
        </w:rPr>
        <w:t xml:space="preserve"> meetings</w:t>
      </w:r>
      <w:r>
        <w:rPr>
          <w:lang w:eastAsia="zh-TW"/>
        </w:rPr>
        <w:t xml:space="preserve"> including staff facilitators</w:t>
      </w:r>
      <w:r w:rsidR="008E09F1">
        <w:rPr>
          <w:lang w:eastAsia="zh-TW"/>
        </w:rPr>
        <w:t>.</w:t>
      </w:r>
    </w:p>
    <w:p w14:paraId="31535EE6" w14:textId="1DE8EDEC" w:rsidR="00480774" w:rsidRDefault="00480774" w:rsidP="00480774">
      <w:pPr>
        <w:pStyle w:val="ListParagraph"/>
        <w:numPr>
          <w:ilvl w:val="0"/>
          <w:numId w:val="16"/>
        </w:numPr>
        <w:rPr>
          <w:lang w:eastAsia="zh-TW"/>
        </w:rPr>
      </w:pPr>
      <w:r>
        <w:rPr>
          <w:lang w:eastAsia="zh-TW"/>
        </w:rPr>
        <w:t xml:space="preserve">Draft reports, meeting summaries, </w:t>
      </w:r>
      <w:r w:rsidR="008E09F1">
        <w:rPr>
          <w:lang w:eastAsia="zh-TW"/>
        </w:rPr>
        <w:t xml:space="preserve">research memos </w:t>
      </w:r>
      <w:r>
        <w:rPr>
          <w:lang w:eastAsia="zh-TW"/>
        </w:rPr>
        <w:t xml:space="preserve">and other materials for review by the </w:t>
      </w:r>
      <w:r w:rsidR="007604E5">
        <w:rPr>
          <w:lang w:eastAsia="zh-TW"/>
        </w:rPr>
        <w:t>Work group</w:t>
      </w:r>
      <w:r>
        <w:rPr>
          <w:lang w:eastAsia="zh-TW"/>
        </w:rPr>
        <w:t>.</w:t>
      </w:r>
    </w:p>
    <w:p w14:paraId="78415B66" w14:textId="580A9AD1" w:rsidR="00480774" w:rsidRDefault="00480774" w:rsidP="00422EDE">
      <w:pPr>
        <w:pStyle w:val="ListParagraph"/>
        <w:numPr>
          <w:ilvl w:val="0"/>
          <w:numId w:val="16"/>
        </w:numPr>
        <w:rPr>
          <w:lang w:eastAsia="zh-TW"/>
        </w:rPr>
      </w:pPr>
      <w:r>
        <w:rPr>
          <w:lang w:eastAsia="zh-TW"/>
        </w:rPr>
        <w:t xml:space="preserve">Submit the final report </w:t>
      </w:r>
      <w:r w:rsidR="008E09F1">
        <w:rPr>
          <w:lang w:eastAsia="zh-TW"/>
        </w:rPr>
        <w:t>to the legislature</w:t>
      </w:r>
      <w:r>
        <w:rPr>
          <w:lang w:eastAsia="zh-TW"/>
        </w:rPr>
        <w:t xml:space="preserve"> by </w:t>
      </w:r>
      <w:r w:rsidR="0096556B">
        <w:rPr>
          <w:lang w:eastAsia="zh-TW"/>
        </w:rPr>
        <w:t>September</w:t>
      </w:r>
      <w:r>
        <w:rPr>
          <w:lang w:eastAsia="zh-TW"/>
        </w:rPr>
        <w:t xml:space="preserve"> 1, 2025.</w:t>
      </w:r>
    </w:p>
    <w:p w14:paraId="22D67654" w14:textId="12199781" w:rsidR="00422EDE" w:rsidRDefault="00422EDE" w:rsidP="00422EDE">
      <w:pPr>
        <w:rPr>
          <w:lang w:eastAsia="zh-TW"/>
        </w:rPr>
      </w:pPr>
      <w:r>
        <w:rPr>
          <w:lang w:eastAsia="zh-TW"/>
        </w:rPr>
        <w:t xml:space="preserve">As facilitators, the </w:t>
      </w:r>
      <w:r w:rsidR="00480774">
        <w:rPr>
          <w:lang w:eastAsia="zh-TW"/>
        </w:rPr>
        <w:t>Ecology</w:t>
      </w:r>
      <w:r>
        <w:rPr>
          <w:lang w:eastAsia="zh-TW"/>
        </w:rPr>
        <w:t xml:space="preserve"> team will: </w:t>
      </w:r>
    </w:p>
    <w:p w14:paraId="2D9718C5" w14:textId="6465C54F" w:rsidR="00480774" w:rsidRDefault="00742390" w:rsidP="00422EDE">
      <w:pPr>
        <w:pStyle w:val="ListParagraph"/>
        <w:numPr>
          <w:ilvl w:val="0"/>
          <w:numId w:val="17"/>
        </w:numPr>
        <w:rPr>
          <w:lang w:eastAsia="zh-TW"/>
        </w:rPr>
      </w:pPr>
      <w:r>
        <w:rPr>
          <w:lang w:eastAsia="zh-TW"/>
        </w:rPr>
        <w:t>Remind</w:t>
      </w:r>
      <w:r w:rsidR="00480774">
        <w:rPr>
          <w:lang w:eastAsia="zh-TW"/>
        </w:rPr>
        <w:t xml:space="preserve"> </w:t>
      </w:r>
      <w:r>
        <w:rPr>
          <w:lang w:eastAsia="zh-TW"/>
        </w:rPr>
        <w:t>members</w:t>
      </w:r>
      <w:r w:rsidR="00422EDE">
        <w:rPr>
          <w:lang w:eastAsia="zh-TW"/>
        </w:rPr>
        <w:t xml:space="preserve"> about upcoming meetings. </w:t>
      </w:r>
    </w:p>
    <w:p w14:paraId="49C09923" w14:textId="13CE88F3" w:rsidR="00480774" w:rsidRDefault="00422EDE" w:rsidP="00422EDE">
      <w:pPr>
        <w:pStyle w:val="ListParagraph"/>
        <w:numPr>
          <w:ilvl w:val="0"/>
          <w:numId w:val="17"/>
        </w:numPr>
        <w:rPr>
          <w:lang w:eastAsia="zh-TW"/>
        </w:rPr>
      </w:pPr>
      <w:r>
        <w:rPr>
          <w:lang w:eastAsia="zh-TW"/>
        </w:rPr>
        <w:t>Develop meeting agenda</w:t>
      </w:r>
      <w:r w:rsidR="00742390">
        <w:rPr>
          <w:lang w:eastAsia="zh-TW"/>
        </w:rPr>
        <w:t>s</w:t>
      </w:r>
      <w:r>
        <w:rPr>
          <w:lang w:eastAsia="zh-TW"/>
        </w:rPr>
        <w:t xml:space="preserve"> and associated meeting packet</w:t>
      </w:r>
      <w:r w:rsidR="00742390">
        <w:rPr>
          <w:lang w:eastAsia="zh-TW"/>
        </w:rPr>
        <w:t>s</w:t>
      </w:r>
      <w:r>
        <w:rPr>
          <w:lang w:eastAsia="zh-TW"/>
        </w:rPr>
        <w:t xml:space="preserve"> </w:t>
      </w:r>
      <w:r w:rsidR="00742390">
        <w:rPr>
          <w:lang w:eastAsia="zh-TW"/>
        </w:rPr>
        <w:t>and email to work group</w:t>
      </w:r>
      <w:r>
        <w:rPr>
          <w:lang w:eastAsia="zh-TW"/>
        </w:rPr>
        <w:t xml:space="preserve"> one week before </w:t>
      </w:r>
      <w:r w:rsidR="00630E9F">
        <w:rPr>
          <w:lang w:eastAsia="zh-TW"/>
        </w:rPr>
        <w:t xml:space="preserve">each </w:t>
      </w:r>
      <w:r>
        <w:rPr>
          <w:lang w:eastAsia="zh-TW"/>
        </w:rPr>
        <w:t xml:space="preserve">meeting. </w:t>
      </w:r>
    </w:p>
    <w:p w14:paraId="7C1545CB" w14:textId="75688141" w:rsidR="00480774" w:rsidRDefault="00422EDE" w:rsidP="00422EDE">
      <w:pPr>
        <w:pStyle w:val="ListParagraph"/>
        <w:numPr>
          <w:ilvl w:val="0"/>
          <w:numId w:val="17"/>
        </w:numPr>
        <w:rPr>
          <w:lang w:eastAsia="zh-TW"/>
        </w:rPr>
      </w:pPr>
      <w:r>
        <w:rPr>
          <w:lang w:eastAsia="zh-TW"/>
        </w:rPr>
        <w:t xml:space="preserve">Keep </w:t>
      </w:r>
      <w:r w:rsidR="0002119E">
        <w:rPr>
          <w:lang w:eastAsia="zh-TW"/>
        </w:rPr>
        <w:t>discussions</w:t>
      </w:r>
      <w:r>
        <w:rPr>
          <w:lang w:eastAsia="zh-TW"/>
        </w:rPr>
        <w:t xml:space="preserve"> focused on the monthly agenda. </w:t>
      </w:r>
    </w:p>
    <w:p w14:paraId="55F1DAE8" w14:textId="266825EA" w:rsidR="00480774" w:rsidRDefault="0002119E" w:rsidP="00422EDE">
      <w:pPr>
        <w:pStyle w:val="ListParagraph"/>
        <w:numPr>
          <w:ilvl w:val="0"/>
          <w:numId w:val="17"/>
        </w:numPr>
        <w:rPr>
          <w:lang w:eastAsia="zh-TW"/>
        </w:rPr>
      </w:pPr>
      <w:r>
        <w:rPr>
          <w:lang w:eastAsia="zh-TW"/>
        </w:rPr>
        <w:t>When needed, s</w:t>
      </w:r>
      <w:r w:rsidR="00422EDE">
        <w:rPr>
          <w:lang w:eastAsia="zh-TW"/>
        </w:rPr>
        <w:t xml:space="preserve">uggest </w:t>
      </w:r>
      <w:r>
        <w:rPr>
          <w:lang w:eastAsia="zh-TW"/>
        </w:rPr>
        <w:t>other ways for the work</w:t>
      </w:r>
      <w:r w:rsidR="0065255A">
        <w:rPr>
          <w:lang w:eastAsia="zh-TW"/>
        </w:rPr>
        <w:t xml:space="preserve"> </w:t>
      </w:r>
      <w:r>
        <w:rPr>
          <w:lang w:eastAsia="zh-TW"/>
        </w:rPr>
        <w:t>group to discuss or address its purpose.</w:t>
      </w:r>
      <w:r w:rsidR="00422EDE">
        <w:rPr>
          <w:lang w:eastAsia="zh-TW"/>
        </w:rPr>
        <w:t xml:space="preserve"> </w:t>
      </w:r>
    </w:p>
    <w:p w14:paraId="2A7C1B5D" w14:textId="07F481E9" w:rsidR="00480774" w:rsidRDefault="0002119E" w:rsidP="00422EDE">
      <w:pPr>
        <w:pStyle w:val="ListParagraph"/>
        <w:numPr>
          <w:ilvl w:val="0"/>
          <w:numId w:val="17"/>
        </w:numPr>
        <w:rPr>
          <w:lang w:eastAsia="zh-TW"/>
        </w:rPr>
      </w:pPr>
      <w:r>
        <w:rPr>
          <w:lang w:eastAsia="zh-TW"/>
        </w:rPr>
        <w:t>Ask</w:t>
      </w:r>
      <w:r w:rsidR="00422EDE">
        <w:rPr>
          <w:lang w:eastAsia="zh-TW"/>
        </w:rPr>
        <w:t xml:space="preserve"> all </w:t>
      </w:r>
      <w:r w:rsidR="007604E5">
        <w:rPr>
          <w:lang w:eastAsia="zh-TW"/>
        </w:rPr>
        <w:t>Work group</w:t>
      </w:r>
      <w:r w:rsidR="00422EDE">
        <w:rPr>
          <w:lang w:eastAsia="zh-TW"/>
        </w:rPr>
        <w:t xml:space="preserve"> members</w:t>
      </w:r>
      <w:r>
        <w:rPr>
          <w:lang w:eastAsia="zh-TW"/>
        </w:rPr>
        <w:t xml:space="preserve"> to share equally</w:t>
      </w:r>
      <w:r w:rsidR="00422EDE">
        <w:rPr>
          <w:lang w:eastAsia="zh-TW"/>
        </w:rPr>
        <w:t xml:space="preserve">. </w:t>
      </w:r>
    </w:p>
    <w:p w14:paraId="648895A3" w14:textId="7F69B3A9" w:rsidR="00480774" w:rsidRDefault="0002119E" w:rsidP="00422EDE">
      <w:pPr>
        <w:pStyle w:val="ListParagraph"/>
        <w:numPr>
          <w:ilvl w:val="0"/>
          <w:numId w:val="17"/>
        </w:numPr>
        <w:rPr>
          <w:lang w:eastAsia="zh-TW"/>
        </w:rPr>
      </w:pPr>
      <w:r>
        <w:rPr>
          <w:lang w:eastAsia="zh-TW"/>
        </w:rPr>
        <w:t xml:space="preserve">Stop </w:t>
      </w:r>
      <w:r w:rsidR="00422EDE">
        <w:rPr>
          <w:lang w:eastAsia="zh-TW"/>
        </w:rPr>
        <w:t xml:space="preserve">or redirect </w:t>
      </w:r>
      <w:r>
        <w:rPr>
          <w:lang w:eastAsia="zh-TW"/>
        </w:rPr>
        <w:t>members who are</w:t>
      </w:r>
      <w:r w:rsidR="00422EDE">
        <w:rPr>
          <w:lang w:eastAsia="zh-TW"/>
        </w:rPr>
        <w:t xml:space="preserve"> disrespectful, off-topic, or dominating the conversation. </w:t>
      </w:r>
    </w:p>
    <w:p w14:paraId="4A25F798" w14:textId="4BBD215B" w:rsidR="00480774" w:rsidRDefault="0002119E" w:rsidP="00422EDE">
      <w:pPr>
        <w:pStyle w:val="ListParagraph"/>
        <w:numPr>
          <w:ilvl w:val="0"/>
          <w:numId w:val="17"/>
        </w:numPr>
        <w:rPr>
          <w:lang w:eastAsia="zh-TW"/>
        </w:rPr>
      </w:pPr>
      <w:r>
        <w:rPr>
          <w:lang w:eastAsia="zh-TW"/>
        </w:rPr>
        <w:t>Remind</w:t>
      </w:r>
      <w:r w:rsidR="00480774">
        <w:rPr>
          <w:lang w:eastAsia="zh-TW"/>
        </w:rPr>
        <w:t xml:space="preserve"> </w:t>
      </w:r>
      <w:r w:rsidR="00422EDE">
        <w:rPr>
          <w:lang w:eastAsia="zh-TW"/>
        </w:rPr>
        <w:t xml:space="preserve">members and meeting participants to </w:t>
      </w:r>
      <w:r>
        <w:rPr>
          <w:lang w:eastAsia="zh-TW"/>
        </w:rPr>
        <w:t xml:space="preserve">follow </w:t>
      </w:r>
      <w:r w:rsidR="00422EDE">
        <w:rPr>
          <w:lang w:eastAsia="zh-TW"/>
        </w:rPr>
        <w:t xml:space="preserve">the ground rules </w:t>
      </w:r>
      <w:r>
        <w:rPr>
          <w:lang w:eastAsia="zh-TW"/>
        </w:rPr>
        <w:t>(</w:t>
      </w:r>
      <w:hyperlink w:anchor="_Appendix_B._Community" w:history="1">
        <w:r w:rsidR="00422EDE" w:rsidRPr="00F07E00">
          <w:rPr>
            <w:rStyle w:val="Hyperlink"/>
            <w:lang w:eastAsia="zh-TW"/>
          </w:rPr>
          <w:t>Appendix B. Community Agreements</w:t>
        </w:r>
        <w:r w:rsidRPr="00F07E00">
          <w:rPr>
            <w:rStyle w:val="Hyperlink"/>
            <w:lang w:eastAsia="zh-TW"/>
          </w:rPr>
          <w:t>)</w:t>
        </w:r>
        <w:r w:rsidR="00422EDE" w:rsidRPr="00F07E00">
          <w:rPr>
            <w:rStyle w:val="Hyperlink"/>
            <w:lang w:eastAsia="zh-TW"/>
          </w:rPr>
          <w:t>.</w:t>
        </w:r>
      </w:hyperlink>
    </w:p>
    <w:p w14:paraId="16A0A8C4" w14:textId="33A9B487" w:rsidR="00422EDE" w:rsidRDefault="00422EDE" w:rsidP="00422EDE">
      <w:pPr>
        <w:pStyle w:val="ListParagraph"/>
        <w:numPr>
          <w:ilvl w:val="0"/>
          <w:numId w:val="17"/>
        </w:numPr>
        <w:rPr>
          <w:lang w:eastAsia="zh-TW"/>
        </w:rPr>
      </w:pPr>
      <w:r>
        <w:rPr>
          <w:lang w:eastAsia="zh-TW"/>
        </w:rPr>
        <w:t>D</w:t>
      </w:r>
      <w:r w:rsidR="00620A32">
        <w:rPr>
          <w:lang w:eastAsia="zh-TW"/>
        </w:rPr>
        <w:t>raft</w:t>
      </w:r>
      <w:r>
        <w:rPr>
          <w:lang w:eastAsia="zh-TW"/>
        </w:rPr>
        <w:t xml:space="preserve"> </w:t>
      </w:r>
      <w:r w:rsidR="008A42E0">
        <w:rPr>
          <w:lang w:eastAsia="zh-TW"/>
        </w:rPr>
        <w:t>the legislative</w:t>
      </w:r>
      <w:r>
        <w:rPr>
          <w:lang w:eastAsia="zh-TW"/>
        </w:rPr>
        <w:t xml:space="preserve"> report </w:t>
      </w:r>
      <w:r w:rsidR="008A42E0">
        <w:rPr>
          <w:lang w:eastAsia="zh-TW"/>
        </w:rPr>
        <w:t>with</w:t>
      </w:r>
      <w:r w:rsidR="00480774">
        <w:rPr>
          <w:lang w:eastAsia="zh-TW"/>
        </w:rPr>
        <w:t xml:space="preserve"> </w:t>
      </w:r>
      <w:r w:rsidR="007604E5">
        <w:rPr>
          <w:lang w:eastAsia="zh-TW"/>
        </w:rPr>
        <w:t>Work group</w:t>
      </w:r>
      <w:r>
        <w:rPr>
          <w:lang w:eastAsia="zh-TW"/>
        </w:rPr>
        <w:t xml:space="preserve"> </w:t>
      </w:r>
      <w:r w:rsidR="008A42E0">
        <w:rPr>
          <w:lang w:eastAsia="zh-TW"/>
        </w:rPr>
        <w:t>recommendations</w:t>
      </w:r>
      <w:r>
        <w:rPr>
          <w:lang w:eastAsia="zh-TW"/>
        </w:rPr>
        <w:t xml:space="preserve">. </w:t>
      </w:r>
    </w:p>
    <w:p w14:paraId="342CF47F" w14:textId="3AB131DE" w:rsidR="00422EDE" w:rsidRDefault="00422EDE" w:rsidP="00C94AD9">
      <w:pPr>
        <w:pStyle w:val="Heading3"/>
        <w:spacing w:before="480"/>
        <w:rPr>
          <w:noProof/>
          <w:shd w:val="clear" w:color="auto" w:fill="FFFFFF"/>
          <w:lang w:eastAsia="zh-TW"/>
        </w:rPr>
      </w:pPr>
      <w:bookmarkStart w:id="13" w:name="_Toc172800106"/>
      <w:r>
        <w:rPr>
          <w:noProof/>
          <w:shd w:val="clear" w:color="auto" w:fill="FFFFFF"/>
          <w:lang w:eastAsia="zh-TW"/>
        </w:rPr>
        <w:t>Washington State Department of Agriculture</w:t>
      </w:r>
      <w:bookmarkEnd w:id="13"/>
    </w:p>
    <w:p w14:paraId="27149F17" w14:textId="2A0F4C63" w:rsidR="0075344E" w:rsidRDefault="00422EDE" w:rsidP="00422EDE">
      <w:pPr>
        <w:rPr>
          <w:lang w:eastAsia="zh-TW"/>
        </w:rPr>
      </w:pPr>
      <w:r>
        <w:rPr>
          <w:lang w:eastAsia="zh-TW"/>
        </w:rPr>
        <w:t xml:space="preserve">One </w:t>
      </w:r>
      <w:r w:rsidR="0075344E">
        <w:rPr>
          <w:lang w:eastAsia="zh-TW"/>
        </w:rPr>
        <w:t>Washington State Department of Agriculture (WSDA)</w:t>
      </w:r>
      <w:r>
        <w:rPr>
          <w:lang w:eastAsia="zh-TW"/>
        </w:rPr>
        <w:t xml:space="preserve"> staff member will participate in each </w:t>
      </w:r>
      <w:r w:rsidR="007604E5">
        <w:rPr>
          <w:lang w:eastAsia="zh-TW"/>
        </w:rPr>
        <w:t>Work group</w:t>
      </w:r>
      <w:r>
        <w:rPr>
          <w:lang w:eastAsia="zh-TW"/>
        </w:rPr>
        <w:t xml:space="preserve"> meeting. </w:t>
      </w:r>
      <w:r w:rsidR="0075344E">
        <w:rPr>
          <w:lang w:eastAsia="zh-TW"/>
        </w:rPr>
        <w:t>WSDA Staff will:</w:t>
      </w:r>
    </w:p>
    <w:p w14:paraId="3CF34CD3" w14:textId="0FA07A11" w:rsidR="0075344E" w:rsidRDefault="0075344E" w:rsidP="0075344E">
      <w:pPr>
        <w:pStyle w:val="ListParagraph"/>
        <w:numPr>
          <w:ilvl w:val="0"/>
          <w:numId w:val="18"/>
        </w:numPr>
        <w:rPr>
          <w:lang w:eastAsia="zh-TW"/>
        </w:rPr>
      </w:pPr>
      <w:r>
        <w:rPr>
          <w:lang w:eastAsia="zh-TW"/>
        </w:rPr>
        <w:t xml:space="preserve">Review </w:t>
      </w:r>
      <w:r w:rsidR="00ED2A1C">
        <w:rPr>
          <w:lang w:eastAsia="zh-TW"/>
        </w:rPr>
        <w:t>w</w:t>
      </w:r>
      <w:r w:rsidR="007604E5">
        <w:rPr>
          <w:lang w:eastAsia="zh-TW"/>
        </w:rPr>
        <w:t>ork group</w:t>
      </w:r>
      <w:r>
        <w:rPr>
          <w:lang w:eastAsia="zh-TW"/>
        </w:rPr>
        <w:t xml:space="preserve"> meeting agendas.</w:t>
      </w:r>
    </w:p>
    <w:p w14:paraId="764B2C66" w14:textId="0D3D64BF" w:rsidR="0075344E" w:rsidRDefault="0075344E" w:rsidP="0075344E">
      <w:pPr>
        <w:pStyle w:val="ListParagraph"/>
        <w:numPr>
          <w:ilvl w:val="0"/>
          <w:numId w:val="18"/>
        </w:numPr>
        <w:rPr>
          <w:lang w:eastAsia="zh-TW"/>
        </w:rPr>
      </w:pPr>
      <w:r>
        <w:rPr>
          <w:lang w:eastAsia="zh-TW"/>
        </w:rPr>
        <w:t>Respond to information requests as needed.</w:t>
      </w:r>
    </w:p>
    <w:p w14:paraId="67B8EABC" w14:textId="76C85499" w:rsidR="00630E9F" w:rsidRDefault="007E1E8E" w:rsidP="0075344E">
      <w:pPr>
        <w:pStyle w:val="ListParagraph"/>
        <w:numPr>
          <w:ilvl w:val="0"/>
          <w:numId w:val="18"/>
        </w:numPr>
        <w:rPr>
          <w:lang w:eastAsia="zh-TW"/>
        </w:rPr>
      </w:pPr>
      <w:r>
        <w:rPr>
          <w:lang w:eastAsia="zh-TW"/>
        </w:rPr>
        <w:t xml:space="preserve">Support </w:t>
      </w:r>
      <w:r w:rsidR="00ED2A1C">
        <w:rPr>
          <w:lang w:eastAsia="zh-TW"/>
        </w:rPr>
        <w:t>w</w:t>
      </w:r>
      <w:r>
        <w:rPr>
          <w:lang w:eastAsia="zh-TW"/>
        </w:rPr>
        <w:t>ork group member requests as time and resources allow.</w:t>
      </w:r>
      <w:r w:rsidR="00630E9F">
        <w:rPr>
          <w:lang w:eastAsia="zh-TW"/>
        </w:rPr>
        <w:t xml:space="preserve"> </w:t>
      </w:r>
    </w:p>
    <w:p w14:paraId="3DE26FCC" w14:textId="048349DE" w:rsidR="00422EDE" w:rsidRDefault="007E1E8E" w:rsidP="0075344E">
      <w:pPr>
        <w:pStyle w:val="ListParagraph"/>
        <w:numPr>
          <w:ilvl w:val="0"/>
          <w:numId w:val="18"/>
        </w:numPr>
        <w:rPr>
          <w:lang w:eastAsia="zh-TW"/>
        </w:rPr>
      </w:pPr>
      <w:r>
        <w:rPr>
          <w:lang w:eastAsia="zh-TW"/>
        </w:rPr>
        <w:t xml:space="preserve">Assist </w:t>
      </w:r>
      <w:r w:rsidR="0075344E">
        <w:rPr>
          <w:lang w:eastAsia="zh-TW"/>
        </w:rPr>
        <w:t xml:space="preserve">Ecology review </w:t>
      </w:r>
      <w:r w:rsidR="00630E9F">
        <w:rPr>
          <w:lang w:eastAsia="zh-TW"/>
        </w:rPr>
        <w:t xml:space="preserve">the </w:t>
      </w:r>
      <w:r w:rsidR="0075344E">
        <w:rPr>
          <w:lang w:eastAsia="zh-TW"/>
        </w:rPr>
        <w:t xml:space="preserve">draft </w:t>
      </w:r>
      <w:r>
        <w:rPr>
          <w:lang w:eastAsia="zh-TW"/>
        </w:rPr>
        <w:t>report</w:t>
      </w:r>
      <w:r w:rsidR="0075344E">
        <w:rPr>
          <w:lang w:eastAsia="zh-TW"/>
        </w:rPr>
        <w:t xml:space="preserve">, meeting summaries, and other </w:t>
      </w:r>
      <w:r w:rsidR="00630E9F">
        <w:rPr>
          <w:lang w:eastAsia="zh-TW"/>
        </w:rPr>
        <w:t>work</w:t>
      </w:r>
      <w:r w:rsidR="0065255A">
        <w:rPr>
          <w:lang w:eastAsia="zh-TW"/>
        </w:rPr>
        <w:t xml:space="preserve"> </w:t>
      </w:r>
      <w:r w:rsidR="00630E9F">
        <w:rPr>
          <w:lang w:eastAsia="zh-TW"/>
        </w:rPr>
        <w:t xml:space="preserve">group </w:t>
      </w:r>
      <w:r w:rsidR="0075344E">
        <w:rPr>
          <w:lang w:eastAsia="zh-TW"/>
        </w:rPr>
        <w:t>materials.</w:t>
      </w:r>
    </w:p>
    <w:p w14:paraId="72854799" w14:textId="5E2295D9" w:rsidR="003940A9" w:rsidRDefault="007604E5" w:rsidP="003940A9">
      <w:pPr>
        <w:pStyle w:val="Heading3"/>
        <w:rPr>
          <w:noProof/>
          <w:shd w:val="clear" w:color="auto" w:fill="FFFFFF"/>
          <w:lang w:eastAsia="zh-TW"/>
        </w:rPr>
      </w:pPr>
      <w:bookmarkStart w:id="14" w:name="_Toc172800107"/>
      <w:r>
        <w:rPr>
          <w:noProof/>
          <w:shd w:val="clear" w:color="auto" w:fill="FFFFFF"/>
          <w:lang w:eastAsia="zh-TW"/>
        </w:rPr>
        <w:lastRenderedPageBreak/>
        <w:t xml:space="preserve">Work </w:t>
      </w:r>
      <w:r w:rsidR="006E11D5">
        <w:rPr>
          <w:noProof/>
          <w:shd w:val="clear" w:color="auto" w:fill="FFFFFF"/>
          <w:lang w:eastAsia="zh-TW"/>
        </w:rPr>
        <w:t>G</w:t>
      </w:r>
      <w:r>
        <w:rPr>
          <w:noProof/>
          <w:shd w:val="clear" w:color="auto" w:fill="FFFFFF"/>
          <w:lang w:eastAsia="zh-TW"/>
        </w:rPr>
        <w:t>roup</w:t>
      </w:r>
      <w:r w:rsidR="003940A9">
        <w:rPr>
          <w:noProof/>
          <w:shd w:val="clear" w:color="auto" w:fill="FFFFFF"/>
          <w:lang w:eastAsia="zh-TW"/>
        </w:rPr>
        <w:t xml:space="preserve"> Member Composition</w:t>
      </w:r>
      <w:bookmarkEnd w:id="14"/>
    </w:p>
    <w:p w14:paraId="01DA7324" w14:textId="29F1BC33" w:rsidR="008D2C95" w:rsidRDefault="007604E5" w:rsidP="003940A9">
      <w:pPr>
        <w:rPr>
          <w:lang w:eastAsia="zh-TW"/>
        </w:rPr>
      </w:pPr>
      <w:r>
        <w:rPr>
          <w:lang w:eastAsia="zh-TW"/>
        </w:rPr>
        <w:t>Work group</w:t>
      </w:r>
      <w:r w:rsidR="004C4A93">
        <w:rPr>
          <w:lang w:eastAsia="zh-TW"/>
        </w:rPr>
        <w:t xml:space="preserve"> member</w:t>
      </w:r>
      <w:r w:rsidR="00D91198">
        <w:rPr>
          <w:lang w:eastAsia="zh-TW"/>
        </w:rPr>
        <w:t>s are set in RCW and call for</w:t>
      </w:r>
      <w:r w:rsidR="004C4A93">
        <w:rPr>
          <w:lang w:eastAsia="zh-TW"/>
        </w:rPr>
        <w:t xml:space="preserve"> at least one member from</w:t>
      </w:r>
      <w:r w:rsidR="00D91198">
        <w:rPr>
          <w:lang w:eastAsia="zh-TW"/>
        </w:rPr>
        <w:t>:</w:t>
      </w:r>
    </w:p>
    <w:p w14:paraId="4D8DD492" w14:textId="77777777" w:rsidR="004C4A93" w:rsidRDefault="004C4A93" w:rsidP="004C4A93">
      <w:pPr>
        <w:pStyle w:val="ListParagraph"/>
        <w:numPr>
          <w:ilvl w:val="0"/>
          <w:numId w:val="19"/>
        </w:numPr>
        <w:rPr>
          <w:lang w:eastAsia="zh-TW"/>
        </w:rPr>
      </w:pPr>
      <w:r>
        <w:rPr>
          <w:lang w:eastAsia="zh-TW"/>
        </w:rPr>
        <w:t>Cities, including both small and large cities and cities located in urban and rural counties, which may be represented by an association that represents cities in Washington</w:t>
      </w:r>
    </w:p>
    <w:p w14:paraId="636FF91C" w14:textId="4AB10CCE" w:rsidR="004C4A93" w:rsidRDefault="004C4A93" w:rsidP="004C4A93">
      <w:pPr>
        <w:pStyle w:val="ListParagraph"/>
        <w:numPr>
          <w:ilvl w:val="0"/>
          <w:numId w:val="19"/>
        </w:numPr>
        <w:rPr>
          <w:lang w:eastAsia="zh-TW"/>
        </w:rPr>
      </w:pPr>
      <w:r>
        <w:rPr>
          <w:lang w:eastAsia="zh-TW"/>
        </w:rPr>
        <w:t>Counties, including both small and large counties and urban and rural counties, which may be represented by an association that represents county solid waste managers in Washington</w:t>
      </w:r>
    </w:p>
    <w:p w14:paraId="59B482BC" w14:textId="77777777" w:rsidR="004C4A93" w:rsidRDefault="004C4A93" w:rsidP="004C4A93">
      <w:pPr>
        <w:pStyle w:val="ListParagraph"/>
        <w:numPr>
          <w:ilvl w:val="0"/>
          <w:numId w:val="19"/>
        </w:numPr>
        <w:rPr>
          <w:lang w:eastAsia="zh-TW"/>
        </w:rPr>
      </w:pPr>
      <w:r>
        <w:rPr>
          <w:lang w:eastAsia="zh-TW"/>
        </w:rPr>
        <w:t>An environmental nonprofit organization that specializes in waste and recycling issues</w:t>
      </w:r>
    </w:p>
    <w:p w14:paraId="7D083EC9" w14:textId="77777777" w:rsidR="004C4A93" w:rsidRDefault="004C4A93" w:rsidP="004C4A93">
      <w:pPr>
        <w:pStyle w:val="ListParagraph"/>
        <w:numPr>
          <w:ilvl w:val="0"/>
          <w:numId w:val="19"/>
        </w:numPr>
        <w:rPr>
          <w:lang w:eastAsia="zh-TW"/>
        </w:rPr>
      </w:pPr>
      <w:r>
        <w:rPr>
          <w:lang w:eastAsia="zh-TW"/>
        </w:rPr>
        <w:t>A statewide organization representing hospitality businesses</w:t>
      </w:r>
    </w:p>
    <w:p w14:paraId="405D92B7" w14:textId="77777777" w:rsidR="004C4A93" w:rsidRDefault="004C4A93" w:rsidP="004C4A93">
      <w:pPr>
        <w:pStyle w:val="ListParagraph"/>
        <w:numPr>
          <w:ilvl w:val="0"/>
          <w:numId w:val="19"/>
        </w:numPr>
        <w:rPr>
          <w:lang w:eastAsia="zh-TW"/>
        </w:rPr>
      </w:pPr>
      <w:r>
        <w:rPr>
          <w:lang w:eastAsia="zh-TW"/>
        </w:rPr>
        <w:t>A retail grocery association</w:t>
      </w:r>
    </w:p>
    <w:p w14:paraId="60D24D52" w14:textId="77777777" w:rsidR="004C4A93" w:rsidRDefault="004C4A93" w:rsidP="004C4A93">
      <w:pPr>
        <w:pStyle w:val="ListParagraph"/>
        <w:numPr>
          <w:ilvl w:val="0"/>
          <w:numId w:val="19"/>
        </w:numPr>
        <w:rPr>
          <w:lang w:eastAsia="zh-TW"/>
        </w:rPr>
      </w:pPr>
      <w:r>
        <w:rPr>
          <w:lang w:eastAsia="zh-TW"/>
        </w:rPr>
        <w:t>The department of ecology</w:t>
      </w:r>
    </w:p>
    <w:p w14:paraId="7EED30A1" w14:textId="77777777" w:rsidR="004C4A93" w:rsidRDefault="004C4A93" w:rsidP="004C4A93">
      <w:pPr>
        <w:pStyle w:val="ListParagraph"/>
        <w:numPr>
          <w:ilvl w:val="0"/>
          <w:numId w:val="19"/>
        </w:numPr>
        <w:rPr>
          <w:lang w:eastAsia="zh-TW"/>
        </w:rPr>
      </w:pPr>
      <w:r>
        <w:rPr>
          <w:lang w:eastAsia="zh-TW"/>
        </w:rPr>
        <w:t>Two different nonprofit organizations that specialize in food recovery and hunger issues</w:t>
      </w:r>
    </w:p>
    <w:p w14:paraId="6C6F9BA1" w14:textId="77777777" w:rsidR="004C4A93" w:rsidRDefault="004C4A93" w:rsidP="004C4A93">
      <w:pPr>
        <w:pStyle w:val="ListParagraph"/>
        <w:numPr>
          <w:ilvl w:val="0"/>
          <w:numId w:val="19"/>
        </w:numPr>
        <w:rPr>
          <w:lang w:eastAsia="zh-TW"/>
        </w:rPr>
      </w:pPr>
      <w:r>
        <w:rPr>
          <w:lang w:eastAsia="zh-TW"/>
        </w:rPr>
        <w:t>Three different hunger relief organizations that represent diverse needs from throughout the state</w:t>
      </w:r>
    </w:p>
    <w:p w14:paraId="10B2552B" w14:textId="77777777" w:rsidR="004C4A93" w:rsidRDefault="004C4A93" w:rsidP="004C4A93">
      <w:pPr>
        <w:pStyle w:val="ListParagraph"/>
        <w:numPr>
          <w:ilvl w:val="0"/>
          <w:numId w:val="19"/>
        </w:numPr>
        <w:rPr>
          <w:lang w:eastAsia="zh-TW"/>
        </w:rPr>
      </w:pPr>
      <w:r>
        <w:rPr>
          <w:lang w:eastAsia="zh-TW"/>
        </w:rPr>
        <w:t>The department of agriculture</w:t>
      </w:r>
    </w:p>
    <w:p w14:paraId="247A18D5" w14:textId="77777777" w:rsidR="004C4A93" w:rsidRDefault="004C4A93" w:rsidP="004C4A93">
      <w:pPr>
        <w:pStyle w:val="ListParagraph"/>
        <w:numPr>
          <w:ilvl w:val="0"/>
          <w:numId w:val="19"/>
        </w:numPr>
        <w:rPr>
          <w:lang w:eastAsia="zh-TW"/>
        </w:rPr>
      </w:pPr>
      <w:r>
        <w:rPr>
          <w:lang w:eastAsia="zh-TW"/>
        </w:rPr>
        <w:t>The office of the superintendent of public instruction</w:t>
      </w:r>
    </w:p>
    <w:p w14:paraId="7B175E6B" w14:textId="77777777" w:rsidR="004C4A93" w:rsidRDefault="004C4A93" w:rsidP="004C4A93">
      <w:pPr>
        <w:pStyle w:val="ListParagraph"/>
        <w:numPr>
          <w:ilvl w:val="0"/>
          <w:numId w:val="19"/>
        </w:numPr>
        <w:rPr>
          <w:lang w:eastAsia="zh-TW"/>
        </w:rPr>
      </w:pPr>
      <w:r>
        <w:rPr>
          <w:lang w:eastAsia="zh-TW"/>
        </w:rPr>
        <w:t>The department of health</w:t>
      </w:r>
    </w:p>
    <w:p w14:paraId="4A8E342B" w14:textId="77777777" w:rsidR="004C4A93" w:rsidRDefault="004C4A93" w:rsidP="004C4A93">
      <w:pPr>
        <w:pStyle w:val="ListParagraph"/>
        <w:numPr>
          <w:ilvl w:val="0"/>
          <w:numId w:val="19"/>
        </w:numPr>
        <w:rPr>
          <w:lang w:eastAsia="zh-TW"/>
        </w:rPr>
      </w:pPr>
      <w:r>
        <w:rPr>
          <w:lang w:eastAsia="zh-TW"/>
        </w:rPr>
        <w:t>One large and one small food distribution company</w:t>
      </w:r>
    </w:p>
    <w:p w14:paraId="4C7434DB" w14:textId="77777777" w:rsidR="004C4A93" w:rsidRDefault="004C4A93" w:rsidP="004C4A93">
      <w:pPr>
        <w:pStyle w:val="ListParagraph"/>
        <w:numPr>
          <w:ilvl w:val="0"/>
          <w:numId w:val="19"/>
        </w:numPr>
        <w:rPr>
          <w:lang w:eastAsia="zh-TW"/>
        </w:rPr>
      </w:pPr>
      <w:r>
        <w:rPr>
          <w:lang w:eastAsia="zh-TW"/>
        </w:rPr>
        <w:t>An organization representing food processors</w:t>
      </w:r>
    </w:p>
    <w:p w14:paraId="211C8A3B" w14:textId="77777777" w:rsidR="004C4A93" w:rsidRDefault="004C4A93" w:rsidP="004C4A93">
      <w:pPr>
        <w:pStyle w:val="ListParagraph"/>
        <w:numPr>
          <w:ilvl w:val="0"/>
          <w:numId w:val="19"/>
        </w:numPr>
        <w:rPr>
          <w:lang w:eastAsia="zh-TW"/>
        </w:rPr>
      </w:pPr>
      <w:r>
        <w:rPr>
          <w:lang w:eastAsia="zh-TW"/>
        </w:rPr>
        <w:t>An organization representing food producers</w:t>
      </w:r>
    </w:p>
    <w:p w14:paraId="5EEFB6A6" w14:textId="77777777" w:rsidR="004C4A93" w:rsidRDefault="004C4A93" w:rsidP="004C4A93">
      <w:pPr>
        <w:pStyle w:val="ListParagraph"/>
        <w:numPr>
          <w:ilvl w:val="0"/>
          <w:numId w:val="19"/>
        </w:numPr>
        <w:rPr>
          <w:lang w:eastAsia="zh-TW"/>
        </w:rPr>
      </w:pPr>
      <w:r>
        <w:rPr>
          <w:lang w:eastAsia="zh-TW"/>
        </w:rPr>
        <w:t>A technology company currently focused on food rescue in Washington</w:t>
      </w:r>
    </w:p>
    <w:p w14:paraId="1AA667BB" w14:textId="2D3EE781" w:rsidR="004C4A93" w:rsidRDefault="004C4A93" w:rsidP="004C4A93">
      <w:pPr>
        <w:pStyle w:val="ListParagraph"/>
        <w:numPr>
          <w:ilvl w:val="0"/>
          <w:numId w:val="19"/>
        </w:numPr>
        <w:rPr>
          <w:lang w:eastAsia="zh-TW"/>
        </w:rPr>
      </w:pPr>
      <w:r>
        <w:rPr>
          <w:lang w:eastAsia="zh-TW"/>
        </w:rPr>
        <w:t>Two open seats for appointed members of the work group to nominate for department of ecology appointment if gaps in membership are identified.</w:t>
      </w:r>
    </w:p>
    <w:p w14:paraId="72AE7B34" w14:textId="5B113CFC" w:rsidR="00422EDE" w:rsidRDefault="004C4A93" w:rsidP="003940A9">
      <w:pPr>
        <w:rPr>
          <w:lang w:eastAsia="zh-TW"/>
        </w:rPr>
      </w:pPr>
      <w:r>
        <w:rPr>
          <w:lang w:eastAsia="zh-TW"/>
        </w:rPr>
        <w:t xml:space="preserve">Ecology </w:t>
      </w:r>
      <w:r w:rsidR="00045BFA">
        <w:rPr>
          <w:lang w:eastAsia="zh-TW"/>
        </w:rPr>
        <w:t>added</w:t>
      </w:r>
      <w:r>
        <w:rPr>
          <w:lang w:eastAsia="zh-TW"/>
        </w:rPr>
        <w:t xml:space="preserve"> </w:t>
      </w:r>
      <w:r w:rsidR="00903F40">
        <w:rPr>
          <w:lang w:eastAsia="zh-TW"/>
        </w:rPr>
        <w:t xml:space="preserve">Tribes, </w:t>
      </w:r>
      <w:r>
        <w:rPr>
          <w:lang w:eastAsia="zh-TW"/>
        </w:rPr>
        <w:t>Local Health Jurisdictions</w:t>
      </w:r>
      <w:r w:rsidR="00903F40">
        <w:rPr>
          <w:lang w:eastAsia="zh-TW"/>
        </w:rPr>
        <w:t xml:space="preserve">, and </w:t>
      </w:r>
      <w:r>
        <w:rPr>
          <w:lang w:eastAsia="zh-TW"/>
        </w:rPr>
        <w:t xml:space="preserve">community food hubs to </w:t>
      </w:r>
      <w:r w:rsidR="00045BFA">
        <w:rPr>
          <w:lang w:eastAsia="zh-TW"/>
        </w:rPr>
        <w:t>join</w:t>
      </w:r>
      <w:r>
        <w:rPr>
          <w:lang w:eastAsia="zh-TW"/>
        </w:rPr>
        <w:t xml:space="preserve"> the </w:t>
      </w:r>
      <w:r w:rsidR="00D91198">
        <w:rPr>
          <w:lang w:eastAsia="zh-TW"/>
        </w:rPr>
        <w:t>work</w:t>
      </w:r>
      <w:r w:rsidR="0065255A">
        <w:rPr>
          <w:lang w:eastAsia="zh-TW"/>
        </w:rPr>
        <w:t xml:space="preserve"> </w:t>
      </w:r>
      <w:r w:rsidR="00D91198">
        <w:rPr>
          <w:lang w:eastAsia="zh-TW"/>
        </w:rPr>
        <w:t>group</w:t>
      </w:r>
      <w:r>
        <w:rPr>
          <w:lang w:eastAsia="zh-TW"/>
        </w:rPr>
        <w:t>.</w:t>
      </w:r>
      <w:r w:rsidR="00D91198">
        <w:rPr>
          <w:lang w:eastAsia="zh-TW"/>
        </w:rPr>
        <w:t xml:space="preserve"> In total, Ecology sent 5</w:t>
      </w:r>
      <w:r w:rsidR="00903F40">
        <w:rPr>
          <w:lang w:eastAsia="zh-TW"/>
        </w:rPr>
        <w:t>8</w:t>
      </w:r>
      <w:r w:rsidR="00D91198">
        <w:rPr>
          <w:lang w:eastAsia="zh-TW"/>
        </w:rPr>
        <w:t xml:space="preserve"> invitations to potential members</w:t>
      </w:r>
      <w:r w:rsidR="00903F40">
        <w:rPr>
          <w:lang w:eastAsia="zh-TW"/>
        </w:rPr>
        <w:t xml:space="preserve"> and 44 organizations accepted</w:t>
      </w:r>
      <w:r w:rsidR="00D91198">
        <w:rPr>
          <w:lang w:eastAsia="zh-TW"/>
        </w:rPr>
        <w:t>.</w:t>
      </w:r>
      <w:r>
        <w:rPr>
          <w:lang w:eastAsia="zh-TW"/>
        </w:rPr>
        <w:t xml:space="preserve"> </w:t>
      </w:r>
      <w:r w:rsidR="003940A9">
        <w:rPr>
          <w:lang w:eastAsia="zh-TW"/>
        </w:rPr>
        <w:t xml:space="preserve">A full list of </w:t>
      </w:r>
      <w:r w:rsidR="00D91198">
        <w:rPr>
          <w:lang w:eastAsia="zh-TW"/>
        </w:rPr>
        <w:t>work</w:t>
      </w:r>
      <w:r w:rsidR="0065255A">
        <w:rPr>
          <w:lang w:eastAsia="zh-TW"/>
        </w:rPr>
        <w:t xml:space="preserve"> </w:t>
      </w:r>
      <w:r w:rsidR="00D91198">
        <w:rPr>
          <w:lang w:eastAsia="zh-TW"/>
        </w:rPr>
        <w:t>group</w:t>
      </w:r>
      <w:r w:rsidR="003940A9">
        <w:rPr>
          <w:lang w:eastAsia="zh-TW"/>
        </w:rPr>
        <w:t xml:space="preserve"> members</w:t>
      </w:r>
      <w:r w:rsidR="0065255A">
        <w:rPr>
          <w:lang w:eastAsia="zh-TW"/>
        </w:rPr>
        <w:t xml:space="preserve"> can be found in </w:t>
      </w:r>
      <w:hyperlink w:anchor="_Appendix_A._Food" w:history="1">
        <w:r w:rsidR="003940A9" w:rsidRPr="00F07E00">
          <w:rPr>
            <w:rStyle w:val="Hyperlink"/>
            <w:lang w:eastAsia="zh-TW"/>
          </w:rPr>
          <w:t>Appendix A</w:t>
        </w:r>
        <w:r w:rsidRPr="00F07E00">
          <w:rPr>
            <w:rStyle w:val="Hyperlink"/>
            <w:lang w:eastAsia="zh-TW"/>
          </w:rPr>
          <w:t>.</w:t>
        </w:r>
      </w:hyperlink>
    </w:p>
    <w:p w14:paraId="37EE3743" w14:textId="77777777" w:rsidR="004C4A93" w:rsidRDefault="004C4A93" w:rsidP="004C4A93">
      <w:pPr>
        <w:pStyle w:val="Heading3"/>
        <w:rPr>
          <w:noProof/>
          <w:shd w:val="clear" w:color="auto" w:fill="FFFFFF"/>
          <w:lang w:eastAsia="zh-TW"/>
        </w:rPr>
      </w:pPr>
      <w:bookmarkStart w:id="15" w:name="_Toc172800108"/>
      <w:r>
        <w:rPr>
          <w:noProof/>
          <w:shd w:val="clear" w:color="auto" w:fill="FFFFFF"/>
          <w:lang w:eastAsia="zh-TW"/>
        </w:rPr>
        <w:t>Nomination of Members</w:t>
      </w:r>
      <w:bookmarkEnd w:id="15"/>
    </w:p>
    <w:p w14:paraId="27BBB216" w14:textId="6E633DD9" w:rsidR="004C4A93" w:rsidRDefault="007604E5" w:rsidP="004C4A93">
      <w:pPr>
        <w:pStyle w:val="Paragraph"/>
      </w:pPr>
      <w:r>
        <w:t>Work group</w:t>
      </w:r>
      <w:r w:rsidR="004C4A93">
        <w:t xml:space="preserve"> members </w:t>
      </w:r>
      <w:r w:rsidR="000A261F">
        <w:t>can</w:t>
      </w:r>
      <w:r w:rsidR="004C4A93">
        <w:t xml:space="preserve"> nominate two</w:t>
      </w:r>
      <w:r w:rsidR="000A261F">
        <w:t xml:space="preserve"> (2)</w:t>
      </w:r>
      <w:r w:rsidR="004C4A93">
        <w:t xml:space="preserve"> additional organizations </w:t>
      </w:r>
      <w:r w:rsidR="000A261F">
        <w:t>to join.</w:t>
      </w:r>
      <w:r w:rsidR="004C4A93">
        <w:t xml:space="preserve"> </w:t>
      </w:r>
      <w:r w:rsidR="000A261F">
        <w:t>This will be a topic</w:t>
      </w:r>
      <w:r w:rsidR="004C4A93">
        <w:t xml:space="preserve"> in the July 2024 meeting</w:t>
      </w:r>
      <w:r w:rsidR="000A261F">
        <w:t>.</w:t>
      </w:r>
      <w:r w:rsidR="004C4A93">
        <w:t xml:space="preserve"> </w:t>
      </w:r>
      <w:r w:rsidR="000A261F">
        <w:t>Members can nominate</w:t>
      </w:r>
      <w:r w:rsidR="004C4A93">
        <w:t xml:space="preserve"> </w:t>
      </w:r>
      <w:r w:rsidR="004C4A93" w:rsidRPr="00F07E00">
        <w:t>until August 1</w:t>
      </w:r>
      <w:r w:rsidR="004B1638">
        <w:t>3</w:t>
      </w:r>
      <w:r w:rsidR="004C4A93" w:rsidRPr="00F07E00">
        <w:t xml:space="preserve">, </w:t>
      </w:r>
      <w:r w:rsidR="00F5283A" w:rsidRPr="00F07E00">
        <w:t>2024,</w:t>
      </w:r>
      <w:r w:rsidR="000A261F" w:rsidRPr="00F07E00">
        <w:t xml:space="preserve"> </w:t>
      </w:r>
      <w:r w:rsidR="008B66F9" w:rsidRPr="00F07E00">
        <w:t>by</w:t>
      </w:r>
      <w:r w:rsidR="008B66F9">
        <w:t xml:space="preserve"> emailing FoodCenter@ecy.wa.gov</w:t>
      </w:r>
      <w:r w:rsidR="004C4A93">
        <w:t xml:space="preserve">. </w:t>
      </w:r>
      <w:r w:rsidR="000A261F">
        <w:t>The Food Center will</w:t>
      </w:r>
      <w:r w:rsidR="004C4A93">
        <w:t xml:space="preserve"> work to </w:t>
      </w:r>
      <w:r w:rsidR="000A261F">
        <w:t xml:space="preserve">onboard </w:t>
      </w:r>
      <w:r w:rsidR="004C4A93">
        <w:t xml:space="preserve">the two </w:t>
      </w:r>
      <w:r w:rsidR="000A261F">
        <w:t>nominated</w:t>
      </w:r>
      <w:r w:rsidR="004C4A93">
        <w:t xml:space="preserve"> organizations </w:t>
      </w:r>
      <w:r w:rsidR="000A261F">
        <w:t>before</w:t>
      </w:r>
      <w:r w:rsidR="004C4A93">
        <w:t xml:space="preserve"> </w:t>
      </w:r>
      <w:r w:rsidR="004C4A93" w:rsidRPr="00F07E00">
        <w:t>the September meeting</w:t>
      </w:r>
      <w:r w:rsidR="004C4A93">
        <w:t>.</w:t>
      </w:r>
    </w:p>
    <w:p w14:paraId="715FA11D" w14:textId="77777777" w:rsidR="004C4A93" w:rsidRDefault="004C4A93">
      <w:pPr>
        <w:ind w:left="720"/>
        <w:rPr>
          <w:rFonts w:ascii="Arial" w:hAnsi="Arial" w:cs="Arial"/>
          <w:b/>
          <w:noProof/>
          <w:color w:val="2E74B5" w:themeColor="accent1" w:themeShade="BF"/>
          <w:sz w:val="32"/>
          <w:shd w:val="clear" w:color="auto" w:fill="FFFFFF"/>
          <w:lang w:eastAsia="zh-TW"/>
        </w:rPr>
      </w:pPr>
      <w:r>
        <w:rPr>
          <w:noProof/>
          <w:shd w:val="clear" w:color="auto" w:fill="FFFFFF"/>
          <w:lang w:eastAsia="zh-TW"/>
        </w:rPr>
        <w:br w:type="page"/>
      </w:r>
    </w:p>
    <w:p w14:paraId="66ABBCDF" w14:textId="6F1AC760" w:rsidR="004C4A93" w:rsidRDefault="004C4A93" w:rsidP="004C4A93">
      <w:pPr>
        <w:pStyle w:val="Heading3"/>
        <w:rPr>
          <w:noProof/>
          <w:shd w:val="clear" w:color="auto" w:fill="FFFFFF"/>
          <w:lang w:eastAsia="zh-TW"/>
        </w:rPr>
      </w:pPr>
      <w:bookmarkStart w:id="16" w:name="_Toc172800109"/>
      <w:r>
        <w:rPr>
          <w:noProof/>
          <w:shd w:val="clear" w:color="auto" w:fill="FFFFFF"/>
          <w:lang w:eastAsia="zh-TW"/>
        </w:rPr>
        <w:lastRenderedPageBreak/>
        <w:t>Replacement of Members</w:t>
      </w:r>
      <w:bookmarkEnd w:id="16"/>
    </w:p>
    <w:p w14:paraId="6362D63C" w14:textId="22ACE36A" w:rsidR="004C4A93" w:rsidRDefault="007604E5" w:rsidP="004C4A93">
      <w:pPr>
        <w:pStyle w:val="Paragraph"/>
      </w:pPr>
      <w:r>
        <w:t>Work group</w:t>
      </w:r>
      <w:r w:rsidR="004C4A93">
        <w:t xml:space="preserve"> members may need to leave the </w:t>
      </w:r>
      <w:r w:rsidR="00ED2A1C">
        <w:t>w</w:t>
      </w:r>
      <w:r>
        <w:t>ork group</w:t>
      </w:r>
      <w:r w:rsidR="004C4A93">
        <w:t xml:space="preserve"> </w:t>
      </w:r>
      <w:r w:rsidR="004B6D35">
        <w:t>for various reasons</w:t>
      </w:r>
      <w:r w:rsidR="004C4A93">
        <w:t>. I</w:t>
      </w:r>
      <w:r w:rsidR="004B6D35">
        <w:t xml:space="preserve">f a member leaves </w:t>
      </w:r>
      <w:r w:rsidR="004C4A93">
        <w:t xml:space="preserve">the </w:t>
      </w:r>
      <w:r w:rsidR="00ED2A1C">
        <w:t>w</w:t>
      </w:r>
      <w:r>
        <w:t>ork group</w:t>
      </w:r>
      <w:r w:rsidR="004C4A93">
        <w:t>:</w:t>
      </w:r>
    </w:p>
    <w:p w14:paraId="5A028C9E" w14:textId="23D77CC8" w:rsidR="00887DE6" w:rsidRDefault="00887DE6" w:rsidP="004C4A93">
      <w:pPr>
        <w:pStyle w:val="Paragraph"/>
        <w:numPr>
          <w:ilvl w:val="0"/>
          <w:numId w:val="22"/>
        </w:numPr>
      </w:pPr>
      <w:r>
        <w:t xml:space="preserve">If a work group member can appoint a replacement within their organization, the contact can be </w:t>
      </w:r>
      <w:r w:rsidR="00F5283A">
        <w:t>updated,</w:t>
      </w:r>
      <w:r>
        <w:t xml:space="preserve"> and no process is needed.</w:t>
      </w:r>
    </w:p>
    <w:p w14:paraId="28570CEC" w14:textId="25A01A2B" w:rsidR="004C4A93" w:rsidRDefault="00887DE6" w:rsidP="004C4A93">
      <w:pPr>
        <w:pStyle w:val="Paragraph"/>
        <w:numPr>
          <w:ilvl w:val="0"/>
          <w:numId w:val="22"/>
        </w:numPr>
      </w:pPr>
      <w:r>
        <w:t>If a member leaves the table b</w:t>
      </w:r>
      <w:r w:rsidR="004C4A93">
        <w:t xml:space="preserve">efore the </w:t>
      </w:r>
      <w:r w:rsidR="00B72A6F">
        <w:t>January</w:t>
      </w:r>
      <w:r w:rsidR="004C4A93">
        <w:t xml:space="preserve"> 202</w:t>
      </w:r>
      <w:r w:rsidR="0076709F">
        <w:t xml:space="preserve">5 </w:t>
      </w:r>
      <w:r w:rsidR="004C4A93">
        <w:t xml:space="preserve">meeting, </w:t>
      </w:r>
      <w:r w:rsidR="0076709F">
        <w:t>work</w:t>
      </w:r>
      <w:r w:rsidR="0065255A">
        <w:t xml:space="preserve"> </w:t>
      </w:r>
      <w:r w:rsidR="0076709F">
        <w:t>group members can nominate a new member by emailing FoodCenter@ecy.wa.gov</w:t>
      </w:r>
      <w:r w:rsidR="004C4A93">
        <w:t xml:space="preserve">. Ecology will make the final </w:t>
      </w:r>
      <w:r w:rsidR="0076709F">
        <w:t xml:space="preserve">decision whether </w:t>
      </w:r>
      <w:r w:rsidR="004C4A93">
        <w:t xml:space="preserve">to </w:t>
      </w:r>
      <w:r w:rsidR="0076709F">
        <w:t>invite the</w:t>
      </w:r>
      <w:r w:rsidR="004C4A93">
        <w:t xml:space="preserve"> new </w:t>
      </w:r>
      <w:r w:rsidR="0076709F">
        <w:t>nominee</w:t>
      </w:r>
      <w:r w:rsidR="004C4A93">
        <w:t xml:space="preserve">. </w:t>
      </w:r>
    </w:p>
    <w:p w14:paraId="214D8BE8" w14:textId="1DBAF67C" w:rsidR="004C4A93" w:rsidRDefault="0076709F" w:rsidP="004C4A93">
      <w:pPr>
        <w:pStyle w:val="Paragraph"/>
        <w:numPr>
          <w:ilvl w:val="0"/>
          <w:numId w:val="22"/>
        </w:numPr>
      </w:pPr>
      <w:r>
        <w:t>A</w:t>
      </w:r>
      <w:r w:rsidR="004C4A93">
        <w:t xml:space="preserve">fter the </w:t>
      </w:r>
      <w:r w:rsidR="00B72A6F">
        <w:t>January</w:t>
      </w:r>
      <w:r w:rsidR="004C4A93">
        <w:t xml:space="preserve"> 202</w:t>
      </w:r>
      <w:r>
        <w:t>5</w:t>
      </w:r>
      <w:r w:rsidR="004C4A93">
        <w:t xml:space="preserve"> meeting, </w:t>
      </w:r>
      <w:r>
        <w:t>leaving members will not be replaced</w:t>
      </w:r>
      <w:r w:rsidR="004C4A93">
        <w:t xml:space="preserve">. </w:t>
      </w:r>
      <w:r>
        <w:t>I</w:t>
      </w:r>
      <w:r w:rsidR="004C4A93">
        <w:t xml:space="preserve">t is important for </w:t>
      </w:r>
      <w:r>
        <w:t>all</w:t>
      </w:r>
      <w:r w:rsidR="004C4A93">
        <w:t xml:space="preserve"> members to be informed and present in discussions throughout the </w:t>
      </w:r>
      <w:r>
        <w:t xml:space="preserve">entire </w:t>
      </w:r>
      <w:r w:rsidR="004C4A93">
        <w:t>process</w:t>
      </w:r>
      <w:r>
        <w:t>; too much will be missed for members to join after January 2025.</w:t>
      </w:r>
    </w:p>
    <w:p w14:paraId="6FBCDB98" w14:textId="1F866504" w:rsidR="003940A9" w:rsidRDefault="003940A9" w:rsidP="00BF2CAA">
      <w:pPr>
        <w:pStyle w:val="Heading3"/>
        <w:spacing w:before="480"/>
        <w:rPr>
          <w:noProof/>
          <w:shd w:val="clear" w:color="auto" w:fill="FFFFFF"/>
          <w:lang w:eastAsia="zh-TW"/>
        </w:rPr>
      </w:pPr>
      <w:bookmarkStart w:id="17" w:name="_Toc172800110"/>
      <w:r>
        <w:rPr>
          <w:noProof/>
          <w:shd w:val="clear" w:color="auto" w:fill="FFFFFF"/>
          <w:lang w:eastAsia="zh-TW"/>
        </w:rPr>
        <w:t>Decision Making and Voting</w:t>
      </w:r>
      <w:bookmarkEnd w:id="17"/>
    </w:p>
    <w:p w14:paraId="3230E5CB" w14:textId="5E655123" w:rsidR="003940A9" w:rsidRDefault="00A47A18" w:rsidP="003940A9">
      <w:pPr>
        <w:pStyle w:val="Paragraph"/>
      </w:pPr>
      <w:r>
        <w:t xml:space="preserve">The </w:t>
      </w:r>
      <w:r w:rsidR="00ED2A1C">
        <w:t>w</w:t>
      </w:r>
      <w:r w:rsidR="007604E5">
        <w:t>ork group</w:t>
      </w:r>
      <w:r w:rsidR="004C4A93">
        <w:t xml:space="preserve"> </w:t>
      </w:r>
      <w:r>
        <w:t>intends to have</w:t>
      </w:r>
      <w:r w:rsidR="003940A9">
        <w:t xml:space="preserve"> robust conversations</w:t>
      </w:r>
      <w:r>
        <w:t>. Members will</w:t>
      </w:r>
      <w:r w:rsidR="003940A9">
        <w:t xml:space="preserve"> shar</w:t>
      </w:r>
      <w:r>
        <w:t>e</w:t>
      </w:r>
      <w:r w:rsidR="003940A9">
        <w:t xml:space="preserve"> their perspective</w:t>
      </w:r>
      <w:r>
        <w:t>s</w:t>
      </w:r>
      <w:r w:rsidR="003940A9">
        <w:t xml:space="preserve"> and </w:t>
      </w:r>
      <w:r>
        <w:t>learn by listening to others</w:t>
      </w:r>
      <w:r w:rsidR="003940A9">
        <w:t xml:space="preserve">. </w:t>
      </w:r>
      <w:r>
        <w:t>Note takers will</w:t>
      </w:r>
      <w:r w:rsidR="003940A9">
        <w:t xml:space="preserve"> highligh</w:t>
      </w:r>
      <w:r>
        <w:t>t</w:t>
      </w:r>
      <w:r w:rsidR="003940A9">
        <w:t xml:space="preserve"> agreement, emerging agreement areas, and </w:t>
      </w:r>
      <w:r>
        <w:t>dissent</w:t>
      </w:r>
      <w:r w:rsidR="003940A9">
        <w:t>.</w:t>
      </w:r>
      <w:r>
        <w:t xml:space="preserve"> Summaries will be provided to members after each meeting.</w:t>
      </w:r>
      <w:r w:rsidR="003940A9">
        <w:t xml:space="preserve"> This approach </w:t>
      </w:r>
      <w:r>
        <w:t>allows</w:t>
      </w:r>
      <w:r w:rsidR="003940A9">
        <w:t xml:space="preserve"> the </w:t>
      </w:r>
      <w:r w:rsidR="0062787D">
        <w:t>w</w:t>
      </w:r>
      <w:r w:rsidR="007604E5">
        <w:t>ork group</w:t>
      </w:r>
      <w:r w:rsidR="00B12E6C">
        <w:t xml:space="preserve"> </w:t>
      </w:r>
      <w:r w:rsidR="003940A9">
        <w:t xml:space="preserve">to </w:t>
      </w:r>
      <w:r>
        <w:t>“show their thinking” from the</w:t>
      </w:r>
      <w:r w:rsidR="003940A9">
        <w:t xml:space="preserve"> first discussion </w:t>
      </w:r>
      <w:r>
        <w:t>to the final</w:t>
      </w:r>
      <w:r w:rsidR="003940A9">
        <w:t xml:space="preserve"> decision on each topic.</w:t>
      </w:r>
    </w:p>
    <w:p w14:paraId="2FCF1D67" w14:textId="77777777" w:rsidR="001B2504" w:rsidRDefault="001B2504" w:rsidP="001B2504">
      <w:pPr>
        <w:pStyle w:val="Paragraph"/>
      </w:pPr>
      <w:r>
        <w:t>For recommendation development, the work group can use three key ways to share input with the researchers:</w:t>
      </w:r>
    </w:p>
    <w:p w14:paraId="37A7B257" w14:textId="19C5F2C9" w:rsidR="001B2504" w:rsidRDefault="001B2504" w:rsidP="001B2504">
      <w:pPr>
        <w:pStyle w:val="Paragraph"/>
        <w:numPr>
          <w:ilvl w:val="0"/>
          <w:numId w:val="21"/>
        </w:numPr>
      </w:pPr>
      <w:r>
        <w:t xml:space="preserve">Meetings – Meetings will be designed to capture input and feedback on the research and recommendation development. </w:t>
      </w:r>
    </w:p>
    <w:p w14:paraId="377176BE" w14:textId="2D5319DD" w:rsidR="001B2504" w:rsidRDefault="001B2504" w:rsidP="001B2504">
      <w:pPr>
        <w:pStyle w:val="Paragraph"/>
        <w:numPr>
          <w:ilvl w:val="0"/>
          <w:numId w:val="21"/>
        </w:numPr>
      </w:pPr>
      <w:hyperlink w:anchor="_Appendix_C._Recommendation" w:history="1">
        <w:r w:rsidRPr="001B2504">
          <w:rPr>
            <w:rStyle w:val="Hyperlink"/>
          </w:rPr>
          <w:t>Worksheet development</w:t>
        </w:r>
      </w:hyperlink>
      <w:r>
        <w:t xml:space="preserve"> – Work group members can develop worksheet analysis to bring recommendations and ideas forward to the group. </w:t>
      </w:r>
    </w:p>
    <w:p w14:paraId="4D0A74BC" w14:textId="2797BD2E" w:rsidR="001B2504" w:rsidRDefault="001B2504" w:rsidP="003940A9">
      <w:pPr>
        <w:pStyle w:val="Paragraph"/>
        <w:numPr>
          <w:ilvl w:val="0"/>
          <w:numId w:val="21"/>
        </w:numPr>
      </w:pPr>
      <w:r>
        <w:t xml:space="preserve">Surveys – Surveys will be distributed and analyzed each meeting to glean information and feedback from the work group participants. </w:t>
      </w:r>
    </w:p>
    <w:p w14:paraId="7BDA7085" w14:textId="77777777" w:rsidR="0062787D" w:rsidRDefault="0062787D">
      <w:pPr>
        <w:ind w:left="720"/>
        <w:rPr>
          <w:rFonts w:ascii="Arial" w:hAnsi="Arial" w:cs="Arial"/>
          <w:b/>
          <w:sz w:val="28"/>
        </w:rPr>
      </w:pPr>
      <w:r>
        <w:br w:type="page"/>
      </w:r>
    </w:p>
    <w:p w14:paraId="3D7AC284" w14:textId="6FE69476" w:rsidR="004C4A93" w:rsidRDefault="003940A9" w:rsidP="00BF2CAA">
      <w:pPr>
        <w:pStyle w:val="Heading4"/>
        <w:spacing w:before="240"/>
      </w:pPr>
      <w:r>
        <w:lastRenderedPageBreak/>
        <w:t xml:space="preserve">Documenting levels of agreement </w:t>
      </w:r>
    </w:p>
    <w:p w14:paraId="6877FEC5" w14:textId="0A2BFEAA" w:rsidR="004C4A93" w:rsidRDefault="003940A9" w:rsidP="003940A9">
      <w:pPr>
        <w:pStyle w:val="Paragraph"/>
      </w:pPr>
      <w:r>
        <w:t xml:space="preserve">The </w:t>
      </w:r>
      <w:r w:rsidR="00ED2A1C">
        <w:t>w</w:t>
      </w:r>
      <w:r w:rsidR="007604E5">
        <w:t>ork group</w:t>
      </w:r>
      <w:r>
        <w:t xml:space="preserve"> </w:t>
      </w:r>
      <w:r w:rsidR="00CA45E1">
        <w:t>will use</w:t>
      </w:r>
      <w:r>
        <w:t xml:space="preserve"> consensus-based decision making. The final report must include recommendations where general stakeholder consensus has been achieved </w:t>
      </w:r>
      <w:r w:rsidR="00CA45E1">
        <w:t>while noting dissenting opinions or areas without agreement.</w:t>
      </w:r>
      <w:r>
        <w:t xml:space="preserve"> </w:t>
      </w:r>
    </w:p>
    <w:p w14:paraId="646DE3A7" w14:textId="1E24054D" w:rsidR="003940A9" w:rsidRDefault="007604E5" w:rsidP="003940A9">
      <w:pPr>
        <w:pStyle w:val="Paragraph"/>
      </w:pPr>
      <w:r>
        <w:t>Work group</w:t>
      </w:r>
      <w:r w:rsidR="004C4A93">
        <w:t xml:space="preserve"> </w:t>
      </w:r>
      <w:r w:rsidR="003940A9">
        <w:t>members</w:t>
      </w:r>
      <w:r w:rsidR="00CA45E1">
        <w:t xml:space="preserve"> will vote on potential recommendations using an agreement scale (below).</w:t>
      </w:r>
      <w:r w:rsidR="003940A9">
        <w:t xml:space="preserve"> This</w:t>
      </w:r>
      <w:r w:rsidR="004C4A93">
        <w:t xml:space="preserve"> </w:t>
      </w:r>
      <w:r w:rsidR="00CA45E1">
        <w:t>helps</w:t>
      </w:r>
      <w:r w:rsidR="003940A9">
        <w:t xml:space="preserve"> </w:t>
      </w:r>
      <w:r w:rsidR="00CA45E1">
        <w:t>facilitators</w:t>
      </w:r>
      <w:r w:rsidR="003940A9">
        <w:t xml:space="preserve"> know where more </w:t>
      </w:r>
      <w:r w:rsidR="00CA45E1">
        <w:t xml:space="preserve">discussion </w:t>
      </w:r>
      <w:r w:rsidR="003940A9">
        <w:t xml:space="preserve">is </w:t>
      </w:r>
      <w:r w:rsidR="00CA45E1">
        <w:t>needed and get to</w:t>
      </w:r>
      <w:r w:rsidR="003940A9">
        <w:t xml:space="preserve"> solutions </w:t>
      </w:r>
      <w:r w:rsidR="00CA45E1">
        <w:t xml:space="preserve">that have </w:t>
      </w:r>
      <w:r w:rsidR="003940A9">
        <w:t xml:space="preserve">broad support. </w:t>
      </w:r>
      <w:r w:rsidR="00CA45E1">
        <w:t>M</w:t>
      </w:r>
      <w:r w:rsidR="003940A9">
        <w:t>eeting summar</w:t>
      </w:r>
      <w:r w:rsidR="00CA45E1">
        <w:t>ies</w:t>
      </w:r>
      <w:r w:rsidR="003940A9">
        <w:t xml:space="preserve"> will record decisions</w:t>
      </w:r>
      <w:r w:rsidR="00CA45E1">
        <w:t>, agreement, and disagreements. Members can email facilitators if they believe meeting summaries do not contain their perspectives.</w:t>
      </w:r>
      <w:r w:rsidR="003940A9">
        <w:t xml:space="preserve"> </w:t>
      </w:r>
    </w:p>
    <w:p w14:paraId="66C3776D" w14:textId="0DEF6A08" w:rsidR="003940A9" w:rsidRDefault="003940A9" w:rsidP="003940A9">
      <w:pPr>
        <w:pStyle w:val="Paragraph"/>
      </w:pPr>
      <w:r>
        <w:t xml:space="preserve">The </w:t>
      </w:r>
      <w:r w:rsidR="00CA45E1">
        <w:t>agreement scale:</w:t>
      </w:r>
    </w:p>
    <w:p w14:paraId="4459DD61" w14:textId="0B041880" w:rsidR="004C4A93" w:rsidRDefault="003940A9" w:rsidP="00C94AD9">
      <w:pPr>
        <w:pStyle w:val="Paragraph"/>
        <w:numPr>
          <w:ilvl w:val="0"/>
          <w:numId w:val="28"/>
        </w:numPr>
      </w:pPr>
      <w:r>
        <w:t>Whole-hearted endorsement</w:t>
      </w:r>
    </w:p>
    <w:p w14:paraId="3E68B041" w14:textId="4DE5D87C" w:rsidR="004C4A93" w:rsidRDefault="003940A9" w:rsidP="00C94AD9">
      <w:pPr>
        <w:pStyle w:val="Paragraph"/>
        <w:numPr>
          <w:ilvl w:val="0"/>
          <w:numId w:val="29"/>
        </w:numPr>
      </w:pPr>
      <w:r>
        <w:t xml:space="preserve">Support with Some Reservation </w:t>
      </w:r>
    </w:p>
    <w:p w14:paraId="05C7DD61" w14:textId="4B8CEE7D" w:rsidR="004C4A93" w:rsidRDefault="003940A9" w:rsidP="00C94AD9">
      <w:pPr>
        <w:pStyle w:val="Paragraph"/>
        <w:numPr>
          <w:ilvl w:val="0"/>
          <w:numId w:val="30"/>
        </w:numPr>
      </w:pPr>
      <w:r>
        <w:t>Neutral</w:t>
      </w:r>
    </w:p>
    <w:p w14:paraId="658DD837" w14:textId="333EDADB" w:rsidR="004C4A93" w:rsidRDefault="003940A9" w:rsidP="00C94AD9">
      <w:pPr>
        <w:pStyle w:val="Paragraph"/>
        <w:numPr>
          <w:ilvl w:val="0"/>
          <w:numId w:val="31"/>
        </w:numPr>
      </w:pPr>
      <w:r>
        <w:t xml:space="preserve">Don’t Like but Will Support </w:t>
      </w:r>
    </w:p>
    <w:p w14:paraId="3D9C9F06" w14:textId="26AC434D" w:rsidR="0062787D" w:rsidRDefault="003940A9" w:rsidP="0062787D">
      <w:pPr>
        <w:pStyle w:val="Paragraph"/>
        <w:numPr>
          <w:ilvl w:val="0"/>
          <w:numId w:val="20"/>
        </w:numPr>
      </w:pPr>
      <w:r>
        <w:t>Do Not Support</w:t>
      </w:r>
    </w:p>
    <w:p w14:paraId="0D3E1A08" w14:textId="27067955" w:rsidR="004C4A93" w:rsidRDefault="003940A9" w:rsidP="003940A9">
      <w:pPr>
        <w:pStyle w:val="Paragraph"/>
      </w:pPr>
      <w:r w:rsidRPr="004C4A93">
        <w:rPr>
          <w:rStyle w:val="Heading4Char"/>
        </w:rPr>
        <w:t>Approval of recommendations</w:t>
      </w:r>
    </w:p>
    <w:p w14:paraId="6931B617" w14:textId="1DF45C7A" w:rsidR="003940A9" w:rsidRDefault="007604E5" w:rsidP="003940A9">
      <w:pPr>
        <w:pStyle w:val="Paragraph"/>
      </w:pPr>
      <w:r>
        <w:t>Work group</w:t>
      </w:r>
      <w:r w:rsidR="004C4A93">
        <w:t xml:space="preserve"> </w:t>
      </w:r>
      <w:r w:rsidR="003940A9">
        <w:t xml:space="preserve">members agree to forward a recommendation to </w:t>
      </w:r>
      <w:r w:rsidR="004C4A93">
        <w:t>Ecology</w:t>
      </w:r>
      <w:r w:rsidR="003940A9">
        <w:t xml:space="preserve"> and the WA State legislature along with, as applicable, documentation about concerns related to the decision.</w:t>
      </w:r>
      <w:r w:rsidR="004C4A93">
        <w:t xml:space="preserve"> Ecology</w:t>
      </w:r>
      <w:r w:rsidR="003940A9">
        <w:t xml:space="preserve"> will draft the report to the legislature based on </w:t>
      </w:r>
      <w:r w:rsidR="00ED2A1C">
        <w:t>w</w:t>
      </w:r>
      <w:r>
        <w:t>ork group</w:t>
      </w:r>
      <w:r w:rsidR="004C4A93">
        <w:t xml:space="preserve"> recommendations. </w:t>
      </w:r>
    </w:p>
    <w:p w14:paraId="20EAEE18" w14:textId="21BE5488" w:rsidR="003940A9" w:rsidRDefault="004C4A93" w:rsidP="003940A9">
      <w:pPr>
        <w:pStyle w:val="Paragraph"/>
      </w:pPr>
      <w:r>
        <w:t xml:space="preserve">All </w:t>
      </w:r>
      <w:r w:rsidR="00ED2A1C">
        <w:t>w</w:t>
      </w:r>
      <w:r w:rsidR="007604E5">
        <w:t>ork group</w:t>
      </w:r>
      <w:r w:rsidR="003940A9">
        <w:t xml:space="preserve"> members must review and agree that the final report represents their perspective. </w:t>
      </w:r>
      <w:r w:rsidR="007604E5">
        <w:t>Work group</w:t>
      </w:r>
      <w:r w:rsidR="003940A9">
        <w:t xml:space="preserve"> members should see any concerns clearly and accurately articulated in the record.</w:t>
      </w:r>
    </w:p>
    <w:p w14:paraId="2881FB21" w14:textId="782633F0" w:rsidR="003940A9" w:rsidRDefault="003940A9" w:rsidP="003940A9">
      <w:pPr>
        <w:pStyle w:val="Heading3"/>
        <w:rPr>
          <w:noProof/>
          <w:shd w:val="clear" w:color="auto" w:fill="FFFFFF"/>
          <w:lang w:eastAsia="zh-TW"/>
        </w:rPr>
      </w:pPr>
      <w:bookmarkStart w:id="18" w:name="_Toc172800111"/>
      <w:r>
        <w:rPr>
          <w:noProof/>
          <w:shd w:val="clear" w:color="auto" w:fill="FFFFFF"/>
          <w:lang w:eastAsia="zh-TW"/>
        </w:rPr>
        <w:t>Communications</w:t>
      </w:r>
      <w:bookmarkEnd w:id="18"/>
    </w:p>
    <w:p w14:paraId="21CD2AE4" w14:textId="0EAA3BC0" w:rsidR="003940A9" w:rsidRDefault="003940A9" w:rsidP="003940A9">
      <w:pPr>
        <w:pStyle w:val="Paragraph"/>
      </w:pPr>
      <w:r>
        <w:t>Meeting summaries will be posted following each meeting.</w:t>
      </w:r>
      <w:r w:rsidR="00B72A6F">
        <w:t xml:space="preserve"> </w:t>
      </w:r>
      <w:r>
        <w:t xml:space="preserve">Each will be posted on the Ecology’s EZ View website: </w:t>
      </w:r>
      <w:hyperlink r:id="rId30" w:history="1">
        <w:r w:rsidR="00B72A6F" w:rsidRPr="00B72A6F">
          <w:rPr>
            <w:color w:val="0000FF"/>
            <w:u w:val="single"/>
          </w:rPr>
          <w:t xml:space="preserve">Department of Ecology - Committees, Boards, and </w:t>
        </w:r>
        <w:r w:rsidR="00ED2A1C">
          <w:rPr>
            <w:color w:val="0000FF"/>
            <w:u w:val="single"/>
          </w:rPr>
          <w:t>w</w:t>
        </w:r>
        <w:r w:rsidR="007604E5">
          <w:rPr>
            <w:color w:val="0000FF"/>
            <w:u w:val="single"/>
          </w:rPr>
          <w:t>ork group</w:t>
        </w:r>
        <w:r w:rsidR="00B72A6F" w:rsidRPr="00B72A6F">
          <w:rPr>
            <w:color w:val="0000FF"/>
            <w:u w:val="single"/>
          </w:rPr>
          <w:t>s (wa.gov)</w:t>
        </w:r>
      </w:hyperlink>
    </w:p>
    <w:p w14:paraId="52EC6AC2" w14:textId="4D119627" w:rsidR="00422EDE" w:rsidRDefault="00B72A6F" w:rsidP="00FA7542">
      <w:pPr>
        <w:pStyle w:val="Paragraph"/>
      </w:pPr>
      <w:r>
        <w:t>Draft recommendations and other supporting research will also be posted throughout the work</w:t>
      </w:r>
      <w:r w:rsidR="007604E5">
        <w:t xml:space="preserve"> </w:t>
      </w:r>
      <w:r>
        <w:t>group process.</w:t>
      </w:r>
    </w:p>
    <w:p w14:paraId="00030B4B" w14:textId="77777777" w:rsidR="00B72A6F" w:rsidRDefault="00B72A6F">
      <w:pPr>
        <w:ind w:left="720"/>
        <w:rPr>
          <w:rFonts w:ascii="Arial" w:hAnsi="Arial" w:cs="Arial"/>
          <w:b/>
          <w:noProof/>
          <w:color w:val="2E74B5" w:themeColor="accent1" w:themeShade="BF"/>
          <w:sz w:val="32"/>
          <w:shd w:val="clear" w:color="auto" w:fill="FFFFFF"/>
          <w:lang w:eastAsia="zh-TW"/>
        </w:rPr>
      </w:pPr>
      <w:r>
        <w:rPr>
          <w:noProof/>
          <w:shd w:val="clear" w:color="auto" w:fill="FFFFFF"/>
          <w:lang w:eastAsia="zh-TW"/>
        </w:rPr>
        <w:br w:type="page"/>
      </w:r>
    </w:p>
    <w:p w14:paraId="5E1EFC16" w14:textId="67609A0E" w:rsidR="003940A9" w:rsidRDefault="003940A9" w:rsidP="003940A9">
      <w:pPr>
        <w:pStyle w:val="Heading3"/>
        <w:rPr>
          <w:noProof/>
          <w:shd w:val="clear" w:color="auto" w:fill="FFFFFF"/>
          <w:lang w:eastAsia="zh-TW"/>
        </w:rPr>
      </w:pPr>
      <w:bookmarkStart w:id="19" w:name="_Toc172800112"/>
      <w:r>
        <w:rPr>
          <w:noProof/>
          <w:shd w:val="clear" w:color="auto" w:fill="FFFFFF"/>
          <w:lang w:eastAsia="zh-TW"/>
        </w:rPr>
        <w:lastRenderedPageBreak/>
        <w:t>Public Comments</w:t>
      </w:r>
      <w:bookmarkEnd w:id="19"/>
    </w:p>
    <w:p w14:paraId="2D66FB46" w14:textId="564F4A85" w:rsidR="003940A9" w:rsidRPr="002E542F" w:rsidRDefault="003940A9" w:rsidP="003940A9">
      <w:pPr>
        <w:pStyle w:val="Paragraph"/>
        <w:rPr>
          <w:szCs w:val="24"/>
        </w:rPr>
      </w:pPr>
      <w:r w:rsidRPr="002E542F">
        <w:rPr>
          <w:szCs w:val="24"/>
        </w:rPr>
        <w:t xml:space="preserve">The public can </w:t>
      </w:r>
      <w:r w:rsidR="00063153">
        <w:rPr>
          <w:szCs w:val="24"/>
        </w:rPr>
        <w:t>give comments to the work</w:t>
      </w:r>
      <w:r w:rsidR="00ED2A1C">
        <w:rPr>
          <w:szCs w:val="24"/>
        </w:rPr>
        <w:t xml:space="preserve"> </w:t>
      </w:r>
      <w:r w:rsidR="00063153">
        <w:rPr>
          <w:szCs w:val="24"/>
        </w:rPr>
        <w:t>group</w:t>
      </w:r>
      <w:r w:rsidRPr="002E542F">
        <w:rPr>
          <w:szCs w:val="24"/>
        </w:rPr>
        <w:t xml:space="preserve"> by: </w:t>
      </w:r>
    </w:p>
    <w:p w14:paraId="6A737304" w14:textId="0E02DD4B" w:rsidR="00B72A6F" w:rsidRPr="002E542F" w:rsidRDefault="003940A9" w:rsidP="003940A9">
      <w:pPr>
        <w:pStyle w:val="Paragraph"/>
        <w:numPr>
          <w:ilvl w:val="0"/>
          <w:numId w:val="23"/>
        </w:numPr>
        <w:rPr>
          <w:szCs w:val="24"/>
        </w:rPr>
      </w:pPr>
      <w:r w:rsidRPr="002E542F">
        <w:rPr>
          <w:szCs w:val="24"/>
        </w:rPr>
        <w:t xml:space="preserve">Attending </w:t>
      </w:r>
      <w:r w:rsidR="00063153">
        <w:rPr>
          <w:szCs w:val="24"/>
        </w:rPr>
        <w:t xml:space="preserve">Zoom </w:t>
      </w:r>
      <w:r w:rsidRPr="002E542F">
        <w:rPr>
          <w:szCs w:val="24"/>
        </w:rPr>
        <w:t xml:space="preserve">meetings and: </w:t>
      </w:r>
    </w:p>
    <w:p w14:paraId="2EDDB97D" w14:textId="34C7A1A7" w:rsidR="00B72A6F" w:rsidRPr="002E542F" w:rsidRDefault="00063153" w:rsidP="003940A9">
      <w:pPr>
        <w:pStyle w:val="Paragraph"/>
        <w:numPr>
          <w:ilvl w:val="1"/>
          <w:numId w:val="23"/>
        </w:numPr>
        <w:rPr>
          <w:szCs w:val="24"/>
        </w:rPr>
      </w:pPr>
      <w:r>
        <w:rPr>
          <w:szCs w:val="24"/>
        </w:rPr>
        <w:t xml:space="preserve">typing </w:t>
      </w:r>
      <w:r w:rsidR="003940A9" w:rsidRPr="002E542F">
        <w:rPr>
          <w:szCs w:val="24"/>
        </w:rPr>
        <w:t xml:space="preserve">a comment </w:t>
      </w:r>
      <w:r>
        <w:rPr>
          <w:szCs w:val="24"/>
        </w:rPr>
        <w:t>in</w:t>
      </w:r>
      <w:r w:rsidR="003940A9" w:rsidRPr="002E542F">
        <w:rPr>
          <w:szCs w:val="24"/>
        </w:rPr>
        <w:t xml:space="preserve"> the chat box </w:t>
      </w:r>
      <w:r>
        <w:rPr>
          <w:szCs w:val="24"/>
        </w:rPr>
        <w:t>during</w:t>
      </w:r>
      <w:r w:rsidR="003940A9" w:rsidRPr="002E542F">
        <w:rPr>
          <w:szCs w:val="24"/>
        </w:rPr>
        <w:t xml:space="preserve"> the meeting, or </w:t>
      </w:r>
    </w:p>
    <w:p w14:paraId="0436BC59" w14:textId="69914680" w:rsidR="00B72A6F" w:rsidRPr="002E542F" w:rsidRDefault="00063153" w:rsidP="003940A9">
      <w:pPr>
        <w:pStyle w:val="Paragraph"/>
        <w:numPr>
          <w:ilvl w:val="1"/>
          <w:numId w:val="23"/>
        </w:numPr>
        <w:rPr>
          <w:szCs w:val="24"/>
        </w:rPr>
      </w:pPr>
      <w:r>
        <w:rPr>
          <w:szCs w:val="24"/>
        </w:rPr>
        <w:t>speaking</w:t>
      </w:r>
      <w:r w:rsidR="003940A9" w:rsidRPr="002E542F">
        <w:rPr>
          <w:szCs w:val="24"/>
        </w:rPr>
        <w:t xml:space="preserve"> during the comment period at the end of each meeting. </w:t>
      </w:r>
    </w:p>
    <w:p w14:paraId="133BB78E" w14:textId="054A9D9B" w:rsidR="00B72A6F" w:rsidRPr="002E542F" w:rsidRDefault="003940A9" w:rsidP="003940A9">
      <w:pPr>
        <w:pStyle w:val="Paragraph"/>
        <w:numPr>
          <w:ilvl w:val="0"/>
          <w:numId w:val="23"/>
        </w:numPr>
        <w:rPr>
          <w:szCs w:val="24"/>
        </w:rPr>
      </w:pPr>
      <w:r w:rsidRPr="002E542F">
        <w:rPr>
          <w:szCs w:val="24"/>
        </w:rPr>
        <w:t xml:space="preserve">Contacting </w:t>
      </w:r>
      <w:r w:rsidR="00063153">
        <w:rPr>
          <w:szCs w:val="24"/>
        </w:rPr>
        <w:t>individual</w:t>
      </w:r>
      <w:r w:rsidRPr="002E542F">
        <w:rPr>
          <w:szCs w:val="24"/>
        </w:rPr>
        <w:t xml:space="preserve"> </w:t>
      </w:r>
      <w:r w:rsidRPr="00C94AD9">
        <w:rPr>
          <w:szCs w:val="24"/>
        </w:rPr>
        <w:t>member</w:t>
      </w:r>
      <w:r w:rsidR="00063153" w:rsidRPr="00C94AD9">
        <w:rPr>
          <w:szCs w:val="24"/>
        </w:rPr>
        <w:t>s</w:t>
      </w:r>
      <w:r w:rsidRPr="00C94AD9">
        <w:rPr>
          <w:szCs w:val="24"/>
        </w:rPr>
        <w:t xml:space="preserve"> of the </w:t>
      </w:r>
      <w:r w:rsidR="00C94AD9" w:rsidRPr="00C94AD9">
        <w:rPr>
          <w:szCs w:val="24"/>
        </w:rPr>
        <w:t>w</w:t>
      </w:r>
      <w:r w:rsidR="00B12E6C" w:rsidRPr="00C94AD9">
        <w:rPr>
          <w:szCs w:val="24"/>
        </w:rPr>
        <w:t>ork</w:t>
      </w:r>
      <w:r w:rsidR="00272C38" w:rsidRPr="00C94AD9">
        <w:rPr>
          <w:szCs w:val="24"/>
        </w:rPr>
        <w:t xml:space="preserve"> </w:t>
      </w:r>
      <w:r w:rsidR="00C94AD9" w:rsidRPr="00C94AD9">
        <w:rPr>
          <w:szCs w:val="24"/>
        </w:rPr>
        <w:t>g</w:t>
      </w:r>
      <w:r w:rsidR="00B12E6C" w:rsidRPr="00C94AD9">
        <w:rPr>
          <w:szCs w:val="24"/>
        </w:rPr>
        <w:t>roup.</w:t>
      </w:r>
    </w:p>
    <w:p w14:paraId="4CA832C5" w14:textId="7AFEAD8C" w:rsidR="003940A9" w:rsidRPr="002E542F" w:rsidRDefault="00063153" w:rsidP="003940A9">
      <w:pPr>
        <w:pStyle w:val="Paragraph"/>
        <w:numPr>
          <w:ilvl w:val="0"/>
          <w:numId w:val="23"/>
        </w:numPr>
        <w:rPr>
          <w:szCs w:val="24"/>
        </w:rPr>
      </w:pPr>
      <w:r>
        <w:rPr>
          <w:szCs w:val="24"/>
        </w:rPr>
        <w:t>Emailing</w:t>
      </w:r>
      <w:r w:rsidRPr="002E542F">
        <w:rPr>
          <w:szCs w:val="24"/>
        </w:rPr>
        <w:t xml:space="preserve"> </w:t>
      </w:r>
      <w:r w:rsidR="003940A9" w:rsidRPr="002E542F">
        <w:rPr>
          <w:szCs w:val="24"/>
        </w:rPr>
        <w:t xml:space="preserve">the </w:t>
      </w:r>
      <w:r w:rsidR="00B72A6F" w:rsidRPr="002E542F">
        <w:rPr>
          <w:szCs w:val="24"/>
        </w:rPr>
        <w:t>Food Cente</w:t>
      </w:r>
      <w:r>
        <w:rPr>
          <w:szCs w:val="24"/>
        </w:rPr>
        <w:t>r</w:t>
      </w:r>
      <w:r w:rsidR="003940A9" w:rsidRPr="002E542F">
        <w:rPr>
          <w:szCs w:val="24"/>
        </w:rPr>
        <w:t xml:space="preserve">: </w:t>
      </w:r>
      <w:hyperlink r:id="rId31" w:history="1">
        <w:r w:rsidR="00B72A6F" w:rsidRPr="002E542F">
          <w:rPr>
            <w:rStyle w:val="Hyperlink"/>
            <w:szCs w:val="24"/>
          </w:rPr>
          <w:t>FoodCenter@ecy.wa.gov</w:t>
        </w:r>
      </w:hyperlink>
      <w:r w:rsidR="00B72A6F" w:rsidRPr="002E542F">
        <w:rPr>
          <w:szCs w:val="24"/>
        </w:rPr>
        <w:t xml:space="preserve">. </w:t>
      </w:r>
    </w:p>
    <w:p w14:paraId="44A27A67" w14:textId="77777777" w:rsidR="003940A9" w:rsidRDefault="003940A9" w:rsidP="003940A9">
      <w:pPr>
        <w:pStyle w:val="Paragraph"/>
      </w:pPr>
    </w:p>
    <w:p w14:paraId="29DD7374" w14:textId="7ED8EA73" w:rsidR="003940A9" w:rsidRDefault="00796BBC" w:rsidP="003940A9">
      <w:pPr>
        <w:pStyle w:val="Heading3"/>
        <w:rPr>
          <w:noProof/>
          <w:shd w:val="clear" w:color="auto" w:fill="FFFFFF"/>
          <w:lang w:eastAsia="zh-TW"/>
        </w:rPr>
      </w:pPr>
      <w:bookmarkStart w:id="20" w:name="_Toc172800113"/>
      <w:r>
        <w:rPr>
          <w:noProof/>
          <w:shd w:val="clear" w:color="auto" w:fill="FFFFFF"/>
          <w:lang w:eastAsia="zh-TW"/>
        </w:rPr>
        <w:t xml:space="preserve">Research </w:t>
      </w:r>
      <w:r w:rsidR="003940A9">
        <w:rPr>
          <w:noProof/>
          <w:shd w:val="clear" w:color="auto" w:fill="FFFFFF"/>
          <w:lang w:eastAsia="zh-TW"/>
        </w:rPr>
        <w:t>Topics</w:t>
      </w:r>
      <w:bookmarkEnd w:id="20"/>
    </w:p>
    <w:p w14:paraId="53BF2247" w14:textId="54CF5E2C" w:rsidR="003940A9" w:rsidRPr="002E542F" w:rsidRDefault="00997E33" w:rsidP="003940A9">
      <w:pPr>
        <w:pStyle w:val="Paragraph"/>
        <w:rPr>
          <w:szCs w:val="24"/>
        </w:rPr>
      </w:pPr>
      <w:r w:rsidRPr="002E542F">
        <w:rPr>
          <w:szCs w:val="24"/>
        </w:rPr>
        <w:t>Work</w:t>
      </w:r>
      <w:r w:rsidR="00272C38">
        <w:rPr>
          <w:szCs w:val="24"/>
        </w:rPr>
        <w:t xml:space="preserve"> </w:t>
      </w:r>
      <w:r w:rsidR="0065255A">
        <w:rPr>
          <w:szCs w:val="24"/>
        </w:rPr>
        <w:t>g</w:t>
      </w:r>
      <w:r w:rsidRPr="002E542F">
        <w:rPr>
          <w:szCs w:val="24"/>
        </w:rPr>
        <w:t>roup</w:t>
      </w:r>
      <w:r w:rsidR="003940A9" w:rsidRPr="002E542F">
        <w:rPr>
          <w:szCs w:val="24"/>
        </w:rPr>
        <w:t xml:space="preserve"> recommendations</w:t>
      </w:r>
      <w:r w:rsidR="00063153">
        <w:rPr>
          <w:szCs w:val="24"/>
        </w:rPr>
        <w:t xml:space="preserve"> and research must focus</w:t>
      </w:r>
      <w:r w:rsidR="003940A9" w:rsidRPr="002E542F">
        <w:rPr>
          <w:szCs w:val="24"/>
        </w:rPr>
        <w:t xml:space="preserve"> on</w:t>
      </w:r>
      <w:r w:rsidR="00063153">
        <w:rPr>
          <w:szCs w:val="24"/>
        </w:rPr>
        <w:t xml:space="preserve"> topics assigned by the legislature:</w:t>
      </w:r>
    </w:p>
    <w:p w14:paraId="6C9C27A7" w14:textId="75F372ED" w:rsidR="00997E33" w:rsidRPr="002E542F" w:rsidRDefault="00997E33" w:rsidP="00997E33">
      <w:pPr>
        <w:pStyle w:val="ListParagraph"/>
        <w:numPr>
          <w:ilvl w:val="0"/>
          <w:numId w:val="14"/>
        </w:numPr>
        <w:spacing w:after="0"/>
        <w:rPr>
          <w:rFonts w:ascii="Calibri" w:eastAsia="Times New Roman" w:hAnsi="Calibri" w:cs="Calibri"/>
          <w:color w:val="000000"/>
          <w:szCs w:val="24"/>
        </w:rPr>
      </w:pPr>
      <w:r w:rsidRPr="002E542F">
        <w:rPr>
          <w:rFonts w:ascii="Calibri" w:eastAsia="Times New Roman" w:hAnsi="Calibri" w:cs="Calibri"/>
          <w:color w:val="000000"/>
          <w:szCs w:val="24"/>
        </w:rPr>
        <w:t xml:space="preserve">Logistics to phase in edible food donation programs, including incentives; </w:t>
      </w:r>
    </w:p>
    <w:p w14:paraId="3DAA286E" w14:textId="77777777" w:rsidR="00997E33" w:rsidRPr="002E542F" w:rsidRDefault="00997E33" w:rsidP="00997E33">
      <w:pPr>
        <w:pStyle w:val="ListParagraph"/>
        <w:numPr>
          <w:ilvl w:val="0"/>
          <w:numId w:val="14"/>
        </w:numPr>
        <w:spacing w:after="0"/>
        <w:rPr>
          <w:rFonts w:ascii="Calibri" w:eastAsia="Times New Roman" w:hAnsi="Calibri" w:cs="Calibri"/>
          <w:color w:val="000000"/>
          <w:szCs w:val="24"/>
        </w:rPr>
      </w:pPr>
      <w:r w:rsidRPr="002E542F">
        <w:rPr>
          <w:rFonts w:ascii="Calibri" w:eastAsia="Times New Roman" w:hAnsi="Calibri" w:cs="Calibri"/>
          <w:color w:val="000000"/>
          <w:szCs w:val="24"/>
        </w:rPr>
        <w:t xml:space="preserve">The food recovery network system necessary to support increased donation of edible food by commercial generators; </w:t>
      </w:r>
    </w:p>
    <w:p w14:paraId="43DDDA0E" w14:textId="7277AE76" w:rsidR="00997E33" w:rsidRPr="002E542F" w:rsidRDefault="00997E33" w:rsidP="00997E33">
      <w:pPr>
        <w:pStyle w:val="ListParagraph"/>
        <w:numPr>
          <w:ilvl w:val="0"/>
          <w:numId w:val="14"/>
        </w:numPr>
        <w:spacing w:after="0"/>
        <w:rPr>
          <w:rFonts w:ascii="Calibri" w:eastAsia="Times New Roman" w:hAnsi="Calibri" w:cs="Calibri"/>
          <w:color w:val="000000"/>
          <w:szCs w:val="24"/>
        </w:rPr>
      </w:pPr>
      <w:r w:rsidRPr="002E542F">
        <w:rPr>
          <w:rFonts w:ascii="Calibri" w:eastAsia="Times New Roman" w:hAnsi="Calibri" w:cs="Calibri"/>
          <w:color w:val="000000"/>
          <w:szCs w:val="24"/>
        </w:rPr>
        <w:t>Assess asset gaps and food infrastructure development needs.</w:t>
      </w:r>
    </w:p>
    <w:p w14:paraId="3103199D" w14:textId="77777777" w:rsidR="00997E33" w:rsidRPr="002E542F" w:rsidRDefault="00997E33" w:rsidP="00997E33">
      <w:pPr>
        <w:pStyle w:val="ListParagraph"/>
        <w:numPr>
          <w:ilvl w:val="0"/>
          <w:numId w:val="14"/>
        </w:numPr>
        <w:spacing w:after="0"/>
        <w:rPr>
          <w:rFonts w:ascii="Calibri" w:eastAsia="Times New Roman" w:hAnsi="Calibri" w:cs="Calibri"/>
          <w:color w:val="000000"/>
          <w:szCs w:val="24"/>
        </w:rPr>
      </w:pPr>
      <w:r w:rsidRPr="002E542F">
        <w:rPr>
          <w:rFonts w:ascii="Calibri" w:eastAsia="Times New Roman" w:hAnsi="Calibri" w:cs="Calibri"/>
          <w:color w:val="000000"/>
          <w:szCs w:val="24"/>
        </w:rPr>
        <w:t xml:space="preserve">How to facilitate the creation of networks and partnership to address gaps and needs; </w:t>
      </w:r>
    </w:p>
    <w:p w14:paraId="5EFA5D4C" w14:textId="77777777" w:rsidR="00997E33" w:rsidRPr="002E542F" w:rsidRDefault="00997E33" w:rsidP="00997E33">
      <w:pPr>
        <w:pStyle w:val="ListParagraph"/>
        <w:numPr>
          <w:ilvl w:val="0"/>
          <w:numId w:val="14"/>
        </w:numPr>
        <w:spacing w:after="0"/>
        <w:rPr>
          <w:rFonts w:ascii="Calibri" w:eastAsia="Times New Roman" w:hAnsi="Calibri" w:cs="Calibri"/>
          <w:color w:val="000000"/>
          <w:szCs w:val="24"/>
        </w:rPr>
      </w:pPr>
      <w:r w:rsidRPr="002E542F">
        <w:rPr>
          <w:rFonts w:ascii="Calibri" w:eastAsia="Times New Roman" w:hAnsi="Calibri" w:cs="Calibri"/>
          <w:color w:val="000000"/>
          <w:szCs w:val="24"/>
        </w:rPr>
        <w:t xml:space="preserve">Develop innovative partnership and models where appropriate; </w:t>
      </w:r>
    </w:p>
    <w:p w14:paraId="7E6B22FC" w14:textId="0FD1BCC0" w:rsidR="00997E33" w:rsidRPr="002E542F" w:rsidRDefault="00997E33" w:rsidP="00997E33">
      <w:pPr>
        <w:pStyle w:val="ListParagraph"/>
        <w:numPr>
          <w:ilvl w:val="0"/>
          <w:numId w:val="14"/>
        </w:numPr>
        <w:spacing w:after="0"/>
        <w:rPr>
          <w:rFonts w:ascii="Calibri" w:eastAsia="Times New Roman" w:hAnsi="Calibri" w:cs="Calibri"/>
          <w:color w:val="000000"/>
          <w:szCs w:val="24"/>
        </w:rPr>
      </w:pPr>
      <w:r w:rsidRPr="002E542F">
        <w:rPr>
          <w:rFonts w:ascii="Calibri" w:eastAsia="Times New Roman" w:hAnsi="Calibri" w:cs="Calibri"/>
          <w:color w:val="000000"/>
          <w:szCs w:val="24"/>
        </w:rPr>
        <w:t>Actions taken, costs, and lessons learned by other jurisdictions in the United States that have enacted policies focused on reducing edible commercially generated food waste, including studying voluntary pilot projects carried out by commercial generators.</w:t>
      </w:r>
    </w:p>
    <w:p w14:paraId="3AB92378" w14:textId="77777777" w:rsidR="00997E33" w:rsidRPr="002E542F" w:rsidRDefault="00997E33" w:rsidP="00997E33">
      <w:pPr>
        <w:pStyle w:val="ListParagraph"/>
        <w:numPr>
          <w:ilvl w:val="0"/>
          <w:numId w:val="0"/>
        </w:numPr>
        <w:spacing w:after="0"/>
        <w:ind w:left="720"/>
        <w:rPr>
          <w:rFonts w:ascii="Calibri" w:eastAsia="Times New Roman" w:hAnsi="Calibri" w:cs="Calibri"/>
          <w:color w:val="000000"/>
          <w:szCs w:val="24"/>
        </w:rPr>
      </w:pPr>
    </w:p>
    <w:p w14:paraId="37638E22" w14:textId="6D04A4C5" w:rsidR="00796BBC" w:rsidRDefault="00796BBC" w:rsidP="00997E33">
      <w:pPr>
        <w:pStyle w:val="Paragraph"/>
        <w:rPr>
          <w:szCs w:val="24"/>
        </w:rPr>
      </w:pPr>
      <w:r>
        <w:rPr>
          <w:szCs w:val="24"/>
          <w:lang w:eastAsia="zh-TW"/>
        </w:rPr>
        <w:t>R</w:t>
      </w:r>
      <w:r w:rsidRPr="002E542F">
        <w:rPr>
          <w:szCs w:val="24"/>
          <w:lang w:eastAsia="zh-TW"/>
        </w:rPr>
        <w:t xml:space="preserve">esearch </w:t>
      </w:r>
      <w:r>
        <w:rPr>
          <w:szCs w:val="24"/>
          <w:lang w:eastAsia="zh-TW"/>
        </w:rPr>
        <w:t>will help the work</w:t>
      </w:r>
      <w:r w:rsidR="0065255A">
        <w:rPr>
          <w:szCs w:val="24"/>
          <w:lang w:eastAsia="zh-TW"/>
        </w:rPr>
        <w:t xml:space="preserve"> </w:t>
      </w:r>
      <w:r>
        <w:rPr>
          <w:szCs w:val="24"/>
          <w:lang w:eastAsia="zh-TW"/>
        </w:rPr>
        <w:t>group’s mission by</w:t>
      </w:r>
      <w:r w:rsidRPr="002E542F">
        <w:rPr>
          <w:szCs w:val="24"/>
          <w:lang w:eastAsia="zh-TW"/>
        </w:rPr>
        <w:t xml:space="preserve"> </w:t>
      </w:r>
      <w:r>
        <w:rPr>
          <w:szCs w:val="24"/>
          <w:lang w:eastAsia="zh-TW"/>
        </w:rPr>
        <w:t xml:space="preserve">grounding recommendations </w:t>
      </w:r>
      <w:r w:rsidRPr="002E542F">
        <w:rPr>
          <w:szCs w:val="24"/>
          <w:lang w:eastAsia="zh-TW"/>
        </w:rPr>
        <w:t>in data</w:t>
      </w:r>
      <w:r>
        <w:rPr>
          <w:szCs w:val="24"/>
          <w:lang w:eastAsia="zh-TW"/>
        </w:rPr>
        <w:t xml:space="preserve"> and fact-based information. </w:t>
      </w:r>
      <w:r>
        <w:rPr>
          <w:szCs w:val="24"/>
        </w:rPr>
        <w:t>Food Center staff</w:t>
      </w:r>
      <w:r w:rsidR="003940A9" w:rsidRPr="002E542F">
        <w:rPr>
          <w:szCs w:val="24"/>
        </w:rPr>
        <w:t xml:space="preserve"> will assist the </w:t>
      </w:r>
      <w:r w:rsidR="006E11D5">
        <w:rPr>
          <w:szCs w:val="24"/>
        </w:rPr>
        <w:t>w</w:t>
      </w:r>
      <w:r w:rsidR="00997E33" w:rsidRPr="002E542F">
        <w:rPr>
          <w:szCs w:val="24"/>
        </w:rPr>
        <w:t>ork</w:t>
      </w:r>
      <w:r w:rsidR="0065255A">
        <w:rPr>
          <w:szCs w:val="24"/>
        </w:rPr>
        <w:t xml:space="preserve"> </w:t>
      </w:r>
      <w:r w:rsidR="006E11D5">
        <w:rPr>
          <w:szCs w:val="24"/>
        </w:rPr>
        <w:t>g</w:t>
      </w:r>
      <w:r w:rsidR="00997E33" w:rsidRPr="002E542F">
        <w:rPr>
          <w:szCs w:val="24"/>
        </w:rPr>
        <w:t>roup</w:t>
      </w:r>
      <w:r w:rsidR="003940A9" w:rsidRPr="002E542F">
        <w:rPr>
          <w:szCs w:val="24"/>
        </w:rPr>
        <w:t xml:space="preserve"> with research needs </w:t>
      </w:r>
      <w:r>
        <w:rPr>
          <w:szCs w:val="24"/>
        </w:rPr>
        <w:t>by:</w:t>
      </w:r>
    </w:p>
    <w:p w14:paraId="01C012F6" w14:textId="4E0F052C" w:rsidR="00796BBC" w:rsidRDefault="00796BBC" w:rsidP="00796BBC">
      <w:pPr>
        <w:pStyle w:val="Paragraph"/>
        <w:numPr>
          <w:ilvl w:val="0"/>
          <w:numId w:val="27"/>
        </w:numPr>
        <w:rPr>
          <w:szCs w:val="24"/>
        </w:rPr>
      </w:pPr>
      <w:r>
        <w:rPr>
          <w:szCs w:val="24"/>
        </w:rPr>
        <w:t xml:space="preserve">reviewing existing </w:t>
      </w:r>
      <w:r w:rsidR="003940A9" w:rsidRPr="002E542F">
        <w:rPr>
          <w:szCs w:val="24"/>
        </w:rPr>
        <w:t xml:space="preserve">literature review, </w:t>
      </w:r>
    </w:p>
    <w:p w14:paraId="4970549E" w14:textId="290A9F5B" w:rsidR="00796BBC" w:rsidRDefault="00796BBC" w:rsidP="00796BBC">
      <w:pPr>
        <w:pStyle w:val="Paragraph"/>
        <w:numPr>
          <w:ilvl w:val="0"/>
          <w:numId w:val="27"/>
        </w:numPr>
        <w:rPr>
          <w:szCs w:val="24"/>
        </w:rPr>
      </w:pPr>
      <w:r>
        <w:rPr>
          <w:szCs w:val="24"/>
        </w:rPr>
        <w:t xml:space="preserve">responding to </w:t>
      </w:r>
      <w:r w:rsidR="003940A9" w:rsidRPr="002E542F">
        <w:rPr>
          <w:szCs w:val="24"/>
        </w:rPr>
        <w:t xml:space="preserve">written information requests </w:t>
      </w:r>
      <w:r>
        <w:rPr>
          <w:szCs w:val="24"/>
        </w:rPr>
        <w:t>from</w:t>
      </w:r>
      <w:r w:rsidR="00997E33" w:rsidRPr="002E542F">
        <w:rPr>
          <w:szCs w:val="24"/>
        </w:rPr>
        <w:t xml:space="preserve"> </w:t>
      </w:r>
      <w:r w:rsidR="003940A9" w:rsidRPr="002E542F">
        <w:rPr>
          <w:szCs w:val="24"/>
        </w:rPr>
        <w:t xml:space="preserve">the </w:t>
      </w:r>
      <w:r w:rsidR="00ED2A1C">
        <w:rPr>
          <w:szCs w:val="24"/>
        </w:rPr>
        <w:t>w</w:t>
      </w:r>
      <w:r w:rsidR="00997E33" w:rsidRPr="002E542F">
        <w:rPr>
          <w:szCs w:val="24"/>
        </w:rPr>
        <w:t>ork</w:t>
      </w:r>
      <w:r w:rsidR="00272C38">
        <w:rPr>
          <w:szCs w:val="24"/>
        </w:rPr>
        <w:t xml:space="preserve"> </w:t>
      </w:r>
      <w:r w:rsidR="0065255A">
        <w:rPr>
          <w:szCs w:val="24"/>
        </w:rPr>
        <w:t>g</w:t>
      </w:r>
      <w:r w:rsidR="00997E33" w:rsidRPr="002E542F">
        <w:rPr>
          <w:szCs w:val="24"/>
        </w:rPr>
        <w:t>roup</w:t>
      </w:r>
      <w:r w:rsidR="003940A9" w:rsidRPr="002E542F">
        <w:rPr>
          <w:szCs w:val="24"/>
        </w:rPr>
        <w:t xml:space="preserve">, </w:t>
      </w:r>
    </w:p>
    <w:p w14:paraId="19A7013C" w14:textId="6CBA3DE7" w:rsidR="00997E33" w:rsidRDefault="00796BBC" w:rsidP="00796BBC">
      <w:pPr>
        <w:pStyle w:val="Paragraph"/>
        <w:numPr>
          <w:ilvl w:val="0"/>
          <w:numId w:val="27"/>
        </w:numPr>
        <w:rPr>
          <w:szCs w:val="24"/>
        </w:rPr>
      </w:pPr>
      <w:r>
        <w:rPr>
          <w:szCs w:val="24"/>
        </w:rPr>
        <w:t xml:space="preserve">doing other </w:t>
      </w:r>
      <w:r w:rsidR="003940A9" w:rsidRPr="002E542F">
        <w:rPr>
          <w:szCs w:val="24"/>
        </w:rPr>
        <w:t>desktop research and</w:t>
      </w:r>
      <w:r>
        <w:rPr>
          <w:szCs w:val="24"/>
        </w:rPr>
        <w:t xml:space="preserve"> source</w:t>
      </w:r>
      <w:r w:rsidR="003940A9" w:rsidRPr="002E542F">
        <w:rPr>
          <w:szCs w:val="24"/>
        </w:rPr>
        <w:t xml:space="preserve"> interviews</w:t>
      </w:r>
      <w:r>
        <w:rPr>
          <w:szCs w:val="24"/>
        </w:rPr>
        <w:t>,</w:t>
      </w:r>
    </w:p>
    <w:p w14:paraId="44893742" w14:textId="3AEAC488" w:rsidR="00796BBC" w:rsidRPr="002E542F" w:rsidRDefault="00796BBC" w:rsidP="00C94AD9">
      <w:pPr>
        <w:pStyle w:val="Paragraph"/>
        <w:numPr>
          <w:ilvl w:val="0"/>
          <w:numId w:val="27"/>
        </w:numPr>
        <w:rPr>
          <w:szCs w:val="24"/>
        </w:rPr>
      </w:pPr>
      <w:r>
        <w:rPr>
          <w:szCs w:val="24"/>
        </w:rPr>
        <w:t>and sharing results with the work</w:t>
      </w:r>
      <w:r w:rsidR="00ED2A1C">
        <w:rPr>
          <w:szCs w:val="24"/>
        </w:rPr>
        <w:t xml:space="preserve"> </w:t>
      </w:r>
      <w:r>
        <w:rPr>
          <w:szCs w:val="24"/>
        </w:rPr>
        <w:t>group through research memos or other reports.</w:t>
      </w:r>
    </w:p>
    <w:p w14:paraId="36E722BB" w14:textId="77777777" w:rsidR="00997E33" w:rsidRDefault="00997E33" w:rsidP="00997E33">
      <w:pPr>
        <w:pStyle w:val="Paragraph"/>
      </w:pPr>
    </w:p>
    <w:p w14:paraId="559D3AD8" w14:textId="77777777" w:rsidR="00997E33" w:rsidRDefault="00997E33" w:rsidP="00997E33">
      <w:pPr>
        <w:pStyle w:val="Paragraph"/>
      </w:pPr>
    </w:p>
    <w:p w14:paraId="3AD11E2E" w14:textId="77777777" w:rsidR="003940A9" w:rsidRDefault="003940A9" w:rsidP="00997E33">
      <w:pPr>
        <w:rPr>
          <w:rFonts w:ascii="Arial" w:hAnsi="Arial" w:cs="Arial"/>
          <w:b/>
          <w:color w:val="44688F"/>
          <w:sz w:val="36"/>
        </w:rPr>
      </w:pPr>
      <w:r>
        <w:br w:type="page"/>
      </w:r>
    </w:p>
    <w:p w14:paraId="470F973C" w14:textId="2CD40353" w:rsidR="00890777" w:rsidRPr="008E1607" w:rsidRDefault="00890777" w:rsidP="00890777">
      <w:pPr>
        <w:pStyle w:val="Heading2"/>
      </w:pPr>
      <w:bookmarkStart w:id="21" w:name="_Work_Group_Timeline"/>
      <w:bookmarkStart w:id="22" w:name="_Toc172800114"/>
      <w:bookmarkEnd w:id="21"/>
      <w:r>
        <w:lastRenderedPageBreak/>
        <w:t>Work</w:t>
      </w:r>
      <w:r w:rsidR="00272C38">
        <w:t xml:space="preserve"> G</w:t>
      </w:r>
      <w:r>
        <w:t>roup Timelin</w:t>
      </w:r>
      <w:r w:rsidR="0008100A">
        <w:t>e</w:t>
      </w:r>
      <w:bookmarkEnd w:id="22"/>
    </w:p>
    <w:p w14:paraId="0C408931" w14:textId="5B8264AE" w:rsidR="00F6006F" w:rsidRDefault="00F6006F" w:rsidP="00890777">
      <w:pPr>
        <w:pStyle w:val="Paragraph"/>
      </w:pPr>
      <w:r>
        <w:t xml:space="preserve">The </w:t>
      </w:r>
      <w:r w:rsidR="0095719E">
        <w:t>first meeting is</w:t>
      </w:r>
      <w:r>
        <w:t xml:space="preserve"> in July 2024</w:t>
      </w:r>
      <w:r w:rsidR="0095719E">
        <w:t>,</w:t>
      </w:r>
      <w:r>
        <w:t xml:space="preserve"> and </w:t>
      </w:r>
      <w:r w:rsidR="0095719E">
        <w:t>the work</w:t>
      </w:r>
      <w:r w:rsidR="00ED2A1C">
        <w:t xml:space="preserve"> </w:t>
      </w:r>
      <w:r w:rsidR="0095719E">
        <w:t xml:space="preserve">group will </w:t>
      </w:r>
      <w:r>
        <w:t xml:space="preserve">meet </w:t>
      </w:r>
      <w:r w:rsidR="0095719E">
        <w:t xml:space="preserve">monthly </w:t>
      </w:r>
      <w:r>
        <w:t xml:space="preserve">until </w:t>
      </w:r>
      <w:r w:rsidR="00C94AD9">
        <w:t>April</w:t>
      </w:r>
      <w:r>
        <w:t xml:space="preserve"> 2025. Work</w:t>
      </w:r>
      <w:r w:rsidR="00272C38">
        <w:t xml:space="preserve"> g</w:t>
      </w:r>
      <w:r>
        <w:t xml:space="preserve">roup members can </w:t>
      </w:r>
      <w:r w:rsidR="0095719E">
        <w:t xml:space="preserve">add to </w:t>
      </w:r>
      <w:r>
        <w:t>discussion</w:t>
      </w:r>
      <w:r w:rsidR="0095719E">
        <w:t>s</w:t>
      </w:r>
      <w:r>
        <w:t xml:space="preserve"> </w:t>
      </w:r>
      <w:r w:rsidR="0095719E">
        <w:t xml:space="preserve">and recommendations </w:t>
      </w:r>
      <w:r>
        <w:t xml:space="preserve">through meetings, surveys, and by filling out a recommendation worksheet (see Appendix C. Recommendation Worksheet). Ecology will </w:t>
      </w:r>
      <w:r w:rsidR="0095719E">
        <w:t>send</w:t>
      </w:r>
      <w:r>
        <w:t xml:space="preserve"> surveys between meetings to </w:t>
      </w:r>
      <w:r w:rsidR="0095719E">
        <w:t>poll</w:t>
      </w:r>
      <w:r>
        <w:t xml:space="preserve"> members and </w:t>
      </w:r>
      <w:r w:rsidR="0095719E">
        <w:t>get</w:t>
      </w:r>
      <w:r>
        <w:t xml:space="preserve"> feedback on the work</w:t>
      </w:r>
      <w:r w:rsidR="00272C38">
        <w:t xml:space="preserve"> </w:t>
      </w:r>
      <w:r>
        <w:t xml:space="preserve">group process. Below is the meeting schedule and important deadlines to consider: </w:t>
      </w:r>
    </w:p>
    <w:p w14:paraId="11A6DAF7" w14:textId="4D9B1CDE" w:rsidR="00F6006F" w:rsidRDefault="00F6006F" w:rsidP="00F6006F">
      <w:pPr>
        <w:pStyle w:val="Paragraph"/>
        <w:numPr>
          <w:ilvl w:val="0"/>
          <w:numId w:val="25"/>
        </w:numPr>
      </w:pPr>
      <w:r>
        <w:t>July 2024 –</w:t>
      </w:r>
      <w:r w:rsidR="00272C38">
        <w:t xml:space="preserve"> April</w:t>
      </w:r>
      <w:r>
        <w:t xml:space="preserve"> 2025: Work</w:t>
      </w:r>
      <w:r w:rsidR="00272C38">
        <w:t xml:space="preserve"> </w:t>
      </w:r>
      <w:r>
        <w:t xml:space="preserve">group convenes and develops recommendations. </w:t>
      </w:r>
    </w:p>
    <w:p w14:paraId="455D169F" w14:textId="52AF5AF9" w:rsidR="00F6006F" w:rsidRDefault="00272C38" w:rsidP="00F6006F">
      <w:pPr>
        <w:pStyle w:val="Paragraph"/>
        <w:numPr>
          <w:ilvl w:val="0"/>
          <w:numId w:val="25"/>
        </w:numPr>
      </w:pPr>
      <w:r>
        <w:t>April</w:t>
      </w:r>
      <w:r w:rsidR="00F6006F">
        <w:t xml:space="preserve"> 2025: Work</w:t>
      </w:r>
      <w:r>
        <w:t xml:space="preserve"> </w:t>
      </w:r>
      <w:r w:rsidR="00F6006F">
        <w:t xml:space="preserve">group final review and comments due. </w:t>
      </w:r>
    </w:p>
    <w:p w14:paraId="7A099661" w14:textId="4D78B859" w:rsidR="00F6006F" w:rsidRDefault="00272C38" w:rsidP="00F6006F">
      <w:pPr>
        <w:pStyle w:val="Paragraph"/>
        <w:numPr>
          <w:ilvl w:val="0"/>
          <w:numId w:val="25"/>
        </w:numPr>
      </w:pPr>
      <w:r>
        <w:t>April</w:t>
      </w:r>
      <w:r w:rsidR="00F6006F">
        <w:t xml:space="preserve"> – August 2025: Ecology staff work to publish final report. </w:t>
      </w:r>
    </w:p>
    <w:p w14:paraId="6D50739D" w14:textId="16DF876D" w:rsidR="00F6006F" w:rsidRDefault="00F6006F" w:rsidP="00F6006F">
      <w:pPr>
        <w:pStyle w:val="Paragraph"/>
        <w:numPr>
          <w:ilvl w:val="0"/>
          <w:numId w:val="25"/>
        </w:numPr>
      </w:pPr>
      <w:r>
        <w:t xml:space="preserve">September 2025: Ecology delivers report to the legislature by September 1, 2025. </w:t>
      </w:r>
    </w:p>
    <w:p w14:paraId="548ED100" w14:textId="2E1A0332" w:rsidR="0008100A" w:rsidRDefault="0008100A" w:rsidP="0008100A">
      <w:pPr>
        <w:pStyle w:val="Heading3"/>
      </w:pPr>
      <w:bookmarkStart w:id="23" w:name="_Toc172800115"/>
      <w:r>
        <w:t>Meetings Schedule</w:t>
      </w:r>
      <w:bookmarkEnd w:id="23"/>
      <w:r>
        <w:t xml:space="preserve"> </w:t>
      </w:r>
    </w:p>
    <w:p w14:paraId="026D1854" w14:textId="77777777" w:rsidR="003835A2" w:rsidRDefault="003835A2" w:rsidP="00890777">
      <w:pPr>
        <w:pStyle w:val="Paragraph"/>
        <w:sectPr w:rsidR="003835A2" w:rsidSect="00641C67">
          <w:footerReference w:type="default" r:id="rId32"/>
          <w:footerReference w:type="first" r:id="rId33"/>
          <w:pgSz w:w="12240" w:h="15840" w:code="1"/>
          <w:pgMar w:top="1440" w:right="1440" w:bottom="1440" w:left="1440" w:header="576" w:footer="576" w:gutter="0"/>
          <w:cols w:space="720"/>
          <w:noEndnote/>
          <w:docGrid w:linePitch="326"/>
        </w:sectPr>
      </w:pPr>
    </w:p>
    <w:p w14:paraId="7990818E" w14:textId="2667A21D" w:rsidR="00272C38" w:rsidRPr="00895942" w:rsidRDefault="00272C38" w:rsidP="00890777">
      <w:pPr>
        <w:pStyle w:val="Paragraph"/>
      </w:pPr>
      <w:r w:rsidRPr="00895942">
        <w:t>Meeting</w:t>
      </w:r>
      <w:r w:rsidR="003E71FA">
        <w:t>s</w:t>
      </w:r>
      <w:r w:rsidR="0095719E">
        <w:t xml:space="preserve"> are held on Zoom, and all work</w:t>
      </w:r>
      <w:r w:rsidR="0065255A">
        <w:t xml:space="preserve"> </w:t>
      </w:r>
      <w:r w:rsidR="0095719E">
        <w:t>group members must</w:t>
      </w:r>
      <w:r w:rsidRPr="00895942">
        <w:t xml:space="preserve"> </w:t>
      </w:r>
      <w:hyperlink r:id="rId34" w:history="1">
        <w:r w:rsidR="0095719E" w:rsidRPr="003E71FA">
          <w:rPr>
            <w:rStyle w:val="Hyperlink"/>
          </w:rPr>
          <w:t>register for the meeting</w:t>
        </w:r>
      </w:hyperlink>
      <w:r w:rsidR="0095719E">
        <w:t xml:space="preserve">. (After registering, a confirmation email </w:t>
      </w:r>
      <w:r w:rsidR="003E71FA">
        <w:t>will give you</w:t>
      </w:r>
      <w:r w:rsidR="0095719E">
        <w:t xml:space="preserve"> an optional calendar attachment to add all the work</w:t>
      </w:r>
      <w:r w:rsidR="0065255A">
        <w:t xml:space="preserve"> </w:t>
      </w:r>
      <w:r w:rsidR="0095719E">
        <w:t>group meetings)</w:t>
      </w:r>
      <w:r w:rsidR="003E71FA">
        <w:t>.</w:t>
      </w:r>
      <w:r w:rsidR="0095719E" w:rsidRPr="00895942">
        <w:t xml:space="preserve"> </w:t>
      </w:r>
      <w:r w:rsidRPr="00895942">
        <w:t>All meetings are from 10am – noon</w:t>
      </w:r>
      <w:r w:rsidR="00895942">
        <w:t xml:space="preserve"> on the dates below:</w:t>
      </w:r>
    </w:p>
    <w:p w14:paraId="7DFE9D9D" w14:textId="77777777" w:rsidR="00272C38" w:rsidRPr="00895942" w:rsidRDefault="0008100A" w:rsidP="00890777">
      <w:pPr>
        <w:pStyle w:val="Paragraph"/>
        <w:numPr>
          <w:ilvl w:val="0"/>
          <w:numId w:val="26"/>
        </w:numPr>
      </w:pPr>
      <w:r w:rsidRPr="00895942">
        <w:t xml:space="preserve">July </w:t>
      </w:r>
      <w:r w:rsidR="003835A2" w:rsidRPr="00895942">
        <w:t>30</w:t>
      </w:r>
      <w:r w:rsidRPr="00895942">
        <w:t xml:space="preserve">, 2024 </w:t>
      </w:r>
    </w:p>
    <w:p w14:paraId="39FC1960" w14:textId="77777777" w:rsidR="00272C38" w:rsidRPr="00895942" w:rsidRDefault="0008100A" w:rsidP="00890777">
      <w:pPr>
        <w:pStyle w:val="Paragraph"/>
        <w:numPr>
          <w:ilvl w:val="0"/>
          <w:numId w:val="26"/>
        </w:numPr>
      </w:pPr>
      <w:r w:rsidRPr="00895942">
        <w:t>August 2</w:t>
      </w:r>
      <w:r w:rsidR="0096556B" w:rsidRPr="00895942">
        <w:t>0</w:t>
      </w:r>
      <w:r w:rsidRPr="00895942">
        <w:t xml:space="preserve">, 2024 </w:t>
      </w:r>
    </w:p>
    <w:p w14:paraId="42B1DD4B" w14:textId="77777777" w:rsidR="00272C38" w:rsidRPr="00895942" w:rsidRDefault="0008100A" w:rsidP="00890777">
      <w:pPr>
        <w:pStyle w:val="Paragraph"/>
        <w:numPr>
          <w:ilvl w:val="0"/>
          <w:numId w:val="26"/>
        </w:numPr>
      </w:pPr>
      <w:r w:rsidRPr="00895942">
        <w:t xml:space="preserve">September 24, 2024 </w:t>
      </w:r>
    </w:p>
    <w:p w14:paraId="28F3429F" w14:textId="77777777" w:rsidR="00272C38" w:rsidRPr="00895942" w:rsidRDefault="0008100A" w:rsidP="00890777">
      <w:pPr>
        <w:pStyle w:val="Paragraph"/>
        <w:numPr>
          <w:ilvl w:val="0"/>
          <w:numId w:val="26"/>
        </w:numPr>
      </w:pPr>
      <w:r w:rsidRPr="00895942">
        <w:t>October 22, 2024</w:t>
      </w:r>
    </w:p>
    <w:p w14:paraId="3B7518B6" w14:textId="77777777" w:rsidR="00272C38" w:rsidRPr="00895942" w:rsidRDefault="0008100A" w:rsidP="00890777">
      <w:pPr>
        <w:pStyle w:val="Paragraph"/>
        <w:numPr>
          <w:ilvl w:val="0"/>
          <w:numId w:val="26"/>
        </w:numPr>
      </w:pPr>
      <w:r w:rsidRPr="00895942">
        <w:t>January 2</w:t>
      </w:r>
      <w:r w:rsidR="0096556B" w:rsidRPr="00895942">
        <w:t>1</w:t>
      </w:r>
      <w:r w:rsidRPr="00895942">
        <w:t>, 202</w:t>
      </w:r>
      <w:r w:rsidR="00F6006F" w:rsidRPr="00895942">
        <w:t>5</w:t>
      </w:r>
      <w:r w:rsidRPr="00895942">
        <w:t xml:space="preserve"> </w:t>
      </w:r>
    </w:p>
    <w:p w14:paraId="0B4A5422" w14:textId="77777777" w:rsidR="00272C38" w:rsidRPr="00895942" w:rsidRDefault="0008100A" w:rsidP="00890777">
      <w:pPr>
        <w:pStyle w:val="Paragraph"/>
        <w:numPr>
          <w:ilvl w:val="0"/>
          <w:numId w:val="26"/>
        </w:numPr>
      </w:pPr>
      <w:r w:rsidRPr="00895942">
        <w:t>February 25, 202</w:t>
      </w:r>
      <w:r w:rsidR="00F6006F" w:rsidRPr="00895942">
        <w:t>5</w:t>
      </w:r>
    </w:p>
    <w:p w14:paraId="43C90ADD" w14:textId="77777777" w:rsidR="00272C38" w:rsidRPr="00895942" w:rsidRDefault="0008100A" w:rsidP="00272C38">
      <w:pPr>
        <w:pStyle w:val="Paragraph"/>
        <w:numPr>
          <w:ilvl w:val="0"/>
          <w:numId w:val="26"/>
        </w:numPr>
      </w:pPr>
      <w:r w:rsidRPr="00895942">
        <w:t xml:space="preserve">March </w:t>
      </w:r>
      <w:r w:rsidR="00D01209" w:rsidRPr="00895942">
        <w:t>25</w:t>
      </w:r>
      <w:r w:rsidRPr="00895942">
        <w:t>, 202</w:t>
      </w:r>
      <w:r w:rsidR="00F6006F" w:rsidRPr="00895942">
        <w:t>5</w:t>
      </w:r>
    </w:p>
    <w:p w14:paraId="3D0B24F6" w14:textId="531008CB" w:rsidR="009B25EA" w:rsidRPr="00895942" w:rsidRDefault="00272C38" w:rsidP="00272C38">
      <w:pPr>
        <w:pStyle w:val="Paragraph"/>
        <w:numPr>
          <w:ilvl w:val="0"/>
          <w:numId w:val="26"/>
        </w:numPr>
      </w:pPr>
      <w:r w:rsidRPr="00895942">
        <w:t>April 2</w:t>
      </w:r>
      <w:r w:rsidR="00E659D7">
        <w:t>2</w:t>
      </w:r>
      <w:r w:rsidR="0008100A" w:rsidRPr="00895942">
        <w:t xml:space="preserve">, </w:t>
      </w:r>
      <w:proofErr w:type="gramStart"/>
      <w:r w:rsidR="0008100A" w:rsidRPr="00895942">
        <w:t>202</w:t>
      </w:r>
      <w:r w:rsidR="00F6006F" w:rsidRPr="00895942">
        <w:t>5</w:t>
      </w:r>
      <w:proofErr w:type="gramEnd"/>
      <w:r w:rsidR="0008100A" w:rsidRPr="00895942">
        <w:t xml:space="preserve"> </w:t>
      </w:r>
      <w:r w:rsidR="0008100A" w:rsidRPr="00895942">
        <w:br/>
      </w:r>
    </w:p>
    <w:p w14:paraId="2E4AFFE5" w14:textId="77777777" w:rsidR="003835A2" w:rsidRDefault="003835A2" w:rsidP="00057887">
      <w:pPr>
        <w:pStyle w:val="Heading2"/>
        <w:jc w:val="left"/>
        <w:sectPr w:rsidR="003835A2" w:rsidSect="00272C38">
          <w:type w:val="continuous"/>
          <w:pgSz w:w="12240" w:h="15840" w:code="1"/>
          <w:pgMar w:top="1440" w:right="1440" w:bottom="1440" w:left="1440" w:header="576" w:footer="576" w:gutter="0"/>
          <w:cols w:space="720"/>
          <w:noEndnote/>
          <w:docGrid w:linePitch="326"/>
        </w:sectPr>
      </w:pPr>
    </w:p>
    <w:p w14:paraId="7200255D" w14:textId="77777777" w:rsidR="003835A2" w:rsidRDefault="003835A2">
      <w:pPr>
        <w:ind w:left="720"/>
        <w:rPr>
          <w:rFonts w:ascii="Arial" w:hAnsi="Arial" w:cs="Arial"/>
          <w:b/>
          <w:color w:val="44688F"/>
          <w:sz w:val="36"/>
        </w:rPr>
      </w:pPr>
      <w:r>
        <w:br w:type="page"/>
      </w:r>
    </w:p>
    <w:p w14:paraId="0B433BA0" w14:textId="12FDE509" w:rsidR="008E1607" w:rsidRPr="008E1607" w:rsidRDefault="00890777" w:rsidP="00057887">
      <w:pPr>
        <w:pStyle w:val="Heading2"/>
        <w:jc w:val="left"/>
      </w:pPr>
      <w:bookmarkStart w:id="24" w:name="_Appendix_A._Food"/>
      <w:bookmarkStart w:id="25" w:name="_Toc172800116"/>
      <w:bookmarkEnd w:id="24"/>
      <w:r>
        <w:lastRenderedPageBreak/>
        <w:t>Appendix A. Food Donation Work</w:t>
      </w:r>
      <w:r w:rsidR="00272C38">
        <w:t xml:space="preserve"> G</w:t>
      </w:r>
      <w:r>
        <w:t>roup Participants</w:t>
      </w:r>
      <w:bookmarkEnd w:id="25"/>
    </w:p>
    <w:p w14:paraId="1D6388AB" w14:textId="06F9B56A" w:rsidR="007A70A3" w:rsidRPr="00ED2A1C" w:rsidRDefault="007A70A3" w:rsidP="007A70A3">
      <w:pPr>
        <w:rPr>
          <w:b/>
          <w:bCs/>
        </w:rPr>
      </w:pPr>
      <w:r w:rsidRPr="00ED2A1C">
        <w:rPr>
          <w:b/>
          <w:bCs/>
        </w:rPr>
        <w:t>Updated</w:t>
      </w:r>
      <w:r w:rsidR="004A1891">
        <w:rPr>
          <w:b/>
          <w:bCs/>
        </w:rPr>
        <w:t xml:space="preserve">: </w:t>
      </w:r>
      <w:r w:rsidR="001055EC">
        <w:rPr>
          <w:b/>
          <w:bCs/>
        </w:rPr>
        <w:t>2/20</w:t>
      </w:r>
      <w:r w:rsidR="004A1891">
        <w:rPr>
          <w:b/>
          <w:bCs/>
        </w:rPr>
        <w:t>/202</w:t>
      </w:r>
      <w:r w:rsidR="001055EC">
        <w:rPr>
          <w:b/>
          <w:bCs/>
        </w:rPr>
        <w:t>5</w:t>
      </w:r>
      <w:r w:rsidR="00ED2A1C">
        <w:rPr>
          <w:b/>
          <w:bCs/>
        </w:rPr>
        <w:t xml:space="preserve"> </w:t>
      </w:r>
    </w:p>
    <w:p w14:paraId="70FC8983" w14:textId="77777777" w:rsidR="007A70A3" w:rsidRDefault="007A70A3" w:rsidP="007A70A3">
      <w:pPr>
        <w:sectPr w:rsidR="007A70A3" w:rsidSect="003835A2">
          <w:type w:val="continuous"/>
          <w:pgSz w:w="12240" w:h="15840" w:code="1"/>
          <w:pgMar w:top="1440" w:right="1440" w:bottom="1440" w:left="1440" w:header="576" w:footer="576" w:gutter="0"/>
          <w:cols w:space="720"/>
          <w:noEndnote/>
          <w:docGrid w:linePitch="326"/>
        </w:sectPr>
      </w:pPr>
    </w:p>
    <w:p w14:paraId="0E7ECCD5" w14:textId="77777777" w:rsidR="007A70A3" w:rsidRDefault="007A70A3" w:rsidP="007A70A3">
      <w:pPr>
        <w:spacing w:after="100" w:afterAutospacing="1"/>
      </w:pPr>
      <w:r>
        <w:t>2nd Harvest</w:t>
      </w:r>
    </w:p>
    <w:p w14:paraId="3184D083" w14:textId="77777777" w:rsidR="007A70A3" w:rsidRDefault="007A70A3" w:rsidP="007A70A3">
      <w:pPr>
        <w:spacing w:after="100" w:afterAutospacing="1"/>
      </w:pPr>
      <w:r>
        <w:t>Bellingham Food Bank</w:t>
      </w:r>
    </w:p>
    <w:p w14:paraId="4F3FEFDB" w14:textId="77777777" w:rsidR="007A70A3" w:rsidRDefault="007A70A3" w:rsidP="007A70A3">
      <w:pPr>
        <w:spacing w:after="100" w:afterAutospacing="1"/>
      </w:pPr>
      <w:r>
        <w:t xml:space="preserve">Benton-Franklin Health District </w:t>
      </w:r>
    </w:p>
    <w:p w14:paraId="62E17C39" w14:textId="77777777" w:rsidR="007A70A3" w:rsidRDefault="007A70A3" w:rsidP="007A70A3">
      <w:pPr>
        <w:spacing w:after="100" w:afterAutospacing="1"/>
      </w:pPr>
      <w:r>
        <w:t>Careit</w:t>
      </w:r>
    </w:p>
    <w:p w14:paraId="7F678479" w14:textId="77777777" w:rsidR="007A70A3" w:rsidRDefault="007A70A3" w:rsidP="007A70A3">
      <w:pPr>
        <w:spacing w:after="100" w:afterAutospacing="1"/>
      </w:pPr>
      <w:r>
        <w:t>Cascadia Produce</w:t>
      </w:r>
    </w:p>
    <w:p w14:paraId="41521A21" w14:textId="77777777" w:rsidR="007A70A3" w:rsidRDefault="007A70A3" w:rsidP="007A70A3">
      <w:pPr>
        <w:spacing w:after="100" w:afterAutospacing="1"/>
      </w:pPr>
      <w:r>
        <w:t xml:space="preserve">Charlie's Produce </w:t>
      </w:r>
    </w:p>
    <w:p w14:paraId="05C14DB7" w14:textId="77777777" w:rsidR="007A70A3" w:rsidRDefault="007A70A3" w:rsidP="007A70A3">
      <w:pPr>
        <w:spacing w:after="100" w:afterAutospacing="1"/>
      </w:pPr>
      <w:r>
        <w:t xml:space="preserve">City of Seattle </w:t>
      </w:r>
    </w:p>
    <w:p w14:paraId="63CF2445" w14:textId="77777777" w:rsidR="007A70A3" w:rsidRDefault="007A70A3" w:rsidP="007A70A3">
      <w:pPr>
        <w:spacing w:after="100" w:afterAutospacing="1"/>
      </w:pPr>
      <w:r>
        <w:t xml:space="preserve">City of Spokane </w:t>
      </w:r>
    </w:p>
    <w:p w14:paraId="1CAF4D26" w14:textId="77777777" w:rsidR="007A70A3" w:rsidRDefault="007A70A3" w:rsidP="007A70A3">
      <w:pPr>
        <w:spacing w:after="100" w:afterAutospacing="1"/>
      </w:pPr>
      <w:r>
        <w:t>Clark County</w:t>
      </w:r>
    </w:p>
    <w:p w14:paraId="0C2F7BBB" w14:textId="77777777" w:rsidR="007A70A3" w:rsidRDefault="007A70A3" w:rsidP="007A70A3">
      <w:pPr>
        <w:spacing w:after="100" w:afterAutospacing="1"/>
      </w:pPr>
      <w:r>
        <w:t xml:space="preserve">Colville Confederated Tribes </w:t>
      </w:r>
    </w:p>
    <w:p w14:paraId="692019D8" w14:textId="0F8C61B1" w:rsidR="004A1891" w:rsidRDefault="007A70A3" w:rsidP="007A70A3">
      <w:pPr>
        <w:spacing w:after="100" w:afterAutospacing="1"/>
      </w:pPr>
      <w:r>
        <w:t>Copia</w:t>
      </w:r>
    </w:p>
    <w:p w14:paraId="03D2152A" w14:textId="6AAD341D" w:rsidR="004A1891" w:rsidRDefault="004A1891" w:rsidP="007A70A3">
      <w:pPr>
        <w:spacing w:after="100" w:afterAutospacing="1"/>
      </w:pPr>
      <w:r>
        <w:t>Divert</w:t>
      </w:r>
    </w:p>
    <w:p w14:paraId="3A4172B2" w14:textId="178C7E32" w:rsidR="007A70A3" w:rsidRDefault="007A70A3" w:rsidP="007A70A3">
      <w:pPr>
        <w:spacing w:after="100" w:afterAutospacing="1"/>
      </w:pPr>
      <w:r>
        <w:t>Eat Local First</w:t>
      </w:r>
    </w:p>
    <w:p w14:paraId="7BD9DF7E" w14:textId="77777777" w:rsidR="007A70A3" w:rsidRDefault="007A70A3" w:rsidP="007A70A3">
      <w:pPr>
        <w:spacing w:after="100" w:afterAutospacing="1"/>
      </w:pPr>
      <w:r>
        <w:t>Feeding Washington</w:t>
      </w:r>
    </w:p>
    <w:p w14:paraId="705FD3E4" w14:textId="77777777" w:rsidR="007A70A3" w:rsidRDefault="007A70A3" w:rsidP="007A70A3">
      <w:pPr>
        <w:spacing w:after="100" w:afterAutospacing="1"/>
      </w:pPr>
      <w:r>
        <w:t>Food Lifeline</w:t>
      </w:r>
    </w:p>
    <w:p w14:paraId="2750BA0E" w14:textId="77777777" w:rsidR="007A70A3" w:rsidRDefault="007A70A3" w:rsidP="007A70A3">
      <w:pPr>
        <w:spacing w:after="100" w:afterAutospacing="1"/>
      </w:pPr>
      <w:r>
        <w:t>Food Northwest</w:t>
      </w:r>
    </w:p>
    <w:p w14:paraId="5EFE7809" w14:textId="77777777" w:rsidR="007A70A3" w:rsidRDefault="007A70A3" w:rsidP="007A70A3">
      <w:pPr>
        <w:spacing w:after="100" w:afterAutospacing="1"/>
      </w:pPr>
      <w:r>
        <w:t>Free Food For All</w:t>
      </w:r>
    </w:p>
    <w:p w14:paraId="634FE003" w14:textId="77777777" w:rsidR="007A70A3" w:rsidRDefault="007A70A3" w:rsidP="007A70A3">
      <w:pPr>
        <w:spacing w:after="100" w:afterAutospacing="1"/>
      </w:pPr>
      <w:r>
        <w:t>GoodRoots Northwest</w:t>
      </w:r>
    </w:p>
    <w:p w14:paraId="7D10195A" w14:textId="77777777" w:rsidR="007A70A3" w:rsidRDefault="007A70A3" w:rsidP="007A70A3">
      <w:pPr>
        <w:spacing w:after="100" w:afterAutospacing="1"/>
      </w:pPr>
      <w:r>
        <w:t xml:space="preserve">King County </w:t>
      </w:r>
    </w:p>
    <w:p w14:paraId="6DA97BB7" w14:textId="77777777" w:rsidR="007A70A3" w:rsidRDefault="007A70A3" w:rsidP="007A70A3">
      <w:pPr>
        <w:spacing w:after="100" w:afterAutospacing="1"/>
      </w:pPr>
      <w:r>
        <w:t>Kittitas County Public Health Department</w:t>
      </w:r>
    </w:p>
    <w:p w14:paraId="19FC1C96" w14:textId="77777777" w:rsidR="007A70A3" w:rsidRDefault="007A70A3" w:rsidP="007A70A3">
      <w:pPr>
        <w:spacing w:after="100" w:afterAutospacing="1"/>
      </w:pPr>
      <w:r>
        <w:t>LeanPath</w:t>
      </w:r>
    </w:p>
    <w:p w14:paraId="77E158C4" w14:textId="77777777" w:rsidR="007A70A3" w:rsidRDefault="007A70A3" w:rsidP="007A70A3">
      <w:pPr>
        <w:spacing w:after="100" w:afterAutospacing="1"/>
      </w:pPr>
      <w:r>
        <w:t xml:space="preserve">Miracle Food Network  </w:t>
      </w:r>
    </w:p>
    <w:p w14:paraId="1B1752D6" w14:textId="77777777" w:rsidR="007A70A3" w:rsidRDefault="007A70A3" w:rsidP="007A70A3">
      <w:pPr>
        <w:spacing w:after="100" w:afterAutospacing="1"/>
      </w:pPr>
      <w:r>
        <w:t>Northwest Food Alliance</w:t>
      </w:r>
    </w:p>
    <w:p w14:paraId="4E8679F1" w14:textId="77777777" w:rsidR="007A70A3" w:rsidRDefault="007A70A3" w:rsidP="007A70A3">
      <w:pPr>
        <w:spacing w:after="100" w:afterAutospacing="1"/>
      </w:pPr>
      <w:r>
        <w:t>Northwest Grocery Association</w:t>
      </w:r>
    </w:p>
    <w:p w14:paraId="1800E80C" w14:textId="77777777" w:rsidR="007A70A3" w:rsidRDefault="007A70A3" w:rsidP="007A70A3">
      <w:pPr>
        <w:spacing w:after="100" w:afterAutospacing="1"/>
      </w:pPr>
      <w:r>
        <w:t xml:space="preserve">Office of Superintendent of Public Instruction </w:t>
      </w:r>
    </w:p>
    <w:p w14:paraId="75D2D17F" w14:textId="77777777" w:rsidR="007A70A3" w:rsidRDefault="007A70A3" w:rsidP="007A70A3">
      <w:pPr>
        <w:spacing w:after="100" w:afterAutospacing="1"/>
      </w:pPr>
      <w:r>
        <w:t xml:space="preserve">Pierce County  </w:t>
      </w:r>
    </w:p>
    <w:p w14:paraId="710A6EC7" w14:textId="7C41032B" w:rsidR="004A1891" w:rsidRDefault="004A1891" w:rsidP="007A70A3">
      <w:pPr>
        <w:spacing w:after="100" w:afterAutospacing="1"/>
      </w:pPr>
      <w:r>
        <w:t>Safeway/Albertsons</w:t>
      </w:r>
    </w:p>
    <w:p w14:paraId="33BBFDBB" w14:textId="11B53DA4" w:rsidR="007A70A3" w:rsidRDefault="007A70A3" w:rsidP="007A70A3">
      <w:pPr>
        <w:spacing w:after="100" w:afterAutospacing="1"/>
      </w:pPr>
      <w:r>
        <w:t>Seattle Good Business Network</w:t>
      </w:r>
    </w:p>
    <w:p w14:paraId="4E01CDDE" w14:textId="77777777" w:rsidR="007A70A3" w:rsidRDefault="007A70A3" w:rsidP="007A70A3">
      <w:pPr>
        <w:spacing w:after="100" w:afterAutospacing="1"/>
      </w:pPr>
      <w:r>
        <w:t xml:space="preserve">Snohomish County Health Department </w:t>
      </w:r>
    </w:p>
    <w:p w14:paraId="36439CCF" w14:textId="77777777" w:rsidR="007A70A3" w:rsidRDefault="007A70A3" w:rsidP="007A70A3">
      <w:pPr>
        <w:spacing w:after="100" w:afterAutospacing="1"/>
      </w:pPr>
      <w:r>
        <w:t xml:space="preserve">Snoqualmie Tribe </w:t>
      </w:r>
    </w:p>
    <w:p w14:paraId="5AE37EE6" w14:textId="77777777" w:rsidR="007A70A3" w:rsidRDefault="007A70A3" w:rsidP="007A70A3">
      <w:pPr>
        <w:spacing w:after="100" w:afterAutospacing="1"/>
      </w:pPr>
      <w:r>
        <w:t>Sustainable Connections</w:t>
      </w:r>
    </w:p>
    <w:p w14:paraId="64882541" w14:textId="1E4E8400" w:rsidR="007A70A3" w:rsidRDefault="007A70A3" w:rsidP="007A70A3">
      <w:pPr>
        <w:spacing w:after="100" w:afterAutospacing="1"/>
      </w:pPr>
      <w:r>
        <w:t>Tacoma-Pierce</w:t>
      </w:r>
      <w:r w:rsidR="001055EC">
        <w:t xml:space="preserve"> County Health </w:t>
      </w:r>
      <w:proofErr w:type="spellStart"/>
      <w:r w:rsidR="001055EC">
        <w:t>DIstrict</w:t>
      </w:r>
      <w:proofErr w:type="spellEnd"/>
    </w:p>
    <w:p w14:paraId="560A1770" w14:textId="77777777" w:rsidR="007A70A3" w:rsidRDefault="007A70A3" w:rsidP="007A70A3">
      <w:pPr>
        <w:spacing w:after="100" w:afterAutospacing="1"/>
      </w:pPr>
      <w:r>
        <w:t>Thurston County Food Bank</w:t>
      </w:r>
    </w:p>
    <w:p w14:paraId="5C3201F2" w14:textId="77777777" w:rsidR="007A70A3" w:rsidRDefault="007A70A3" w:rsidP="007A70A3">
      <w:pPr>
        <w:spacing w:after="100" w:afterAutospacing="1"/>
      </w:pPr>
      <w:r>
        <w:t>Too Good To Go</w:t>
      </w:r>
    </w:p>
    <w:p w14:paraId="549998A6" w14:textId="29B3123C" w:rsidR="001055EC" w:rsidRDefault="001055EC" w:rsidP="007A70A3">
      <w:pPr>
        <w:spacing w:after="100" w:afterAutospacing="1"/>
      </w:pPr>
      <w:r w:rsidRPr="001055EC">
        <w:t>Washington Department of Health</w:t>
      </w:r>
    </w:p>
    <w:p w14:paraId="3E142333" w14:textId="77777777" w:rsidR="007A70A3" w:rsidRDefault="007A70A3" w:rsidP="007A70A3">
      <w:pPr>
        <w:spacing w:after="100" w:afterAutospacing="1"/>
      </w:pPr>
      <w:r>
        <w:t>Washington Food Coalition</w:t>
      </w:r>
    </w:p>
    <w:p w14:paraId="25973DAF" w14:textId="77777777" w:rsidR="007A70A3" w:rsidRDefault="007A70A3" w:rsidP="007A70A3">
      <w:pPr>
        <w:spacing w:after="100" w:afterAutospacing="1"/>
      </w:pPr>
      <w:r>
        <w:t>Washington Food Industry Association</w:t>
      </w:r>
    </w:p>
    <w:p w14:paraId="36263A77" w14:textId="77777777" w:rsidR="007A70A3" w:rsidRDefault="007A70A3" w:rsidP="007A70A3">
      <w:pPr>
        <w:spacing w:after="100" w:afterAutospacing="1"/>
      </w:pPr>
      <w:r>
        <w:t>Washington Hospitality Association</w:t>
      </w:r>
    </w:p>
    <w:p w14:paraId="06637CF2" w14:textId="77777777" w:rsidR="007A70A3" w:rsidRDefault="007A70A3" w:rsidP="007A70A3">
      <w:pPr>
        <w:spacing w:after="100" w:afterAutospacing="1"/>
      </w:pPr>
      <w:r>
        <w:t>Washington State Department of Agriculture</w:t>
      </w:r>
    </w:p>
    <w:p w14:paraId="1DE498AA" w14:textId="5B6FDC9E" w:rsidR="00D07BC7" w:rsidRDefault="00D07BC7" w:rsidP="007A70A3">
      <w:pPr>
        <w:spacing w:after="100" w:afterAutospacing="1"/>
      </w:pPr>
      <w:r>
        <w:t>Washington State Department of Health</w:t>
      </w:r>
    </w:p>
    <w:p w14:paraId="31BD147A" w14:textId="1E5AD686" w:rsidR="007A70A3" w:rsidRDefault="007A70A3" w:rsidP="007A70A3">
      <w:pPr>
        <w:spacing w:after="100" w:afterAutospacing="1"/>
      </w:pPr>
      <w:r>
        <w:t>Washington State Department of Ecology</w:t>
      </w:r>
    </w:p>
    <w:p w14:paraId="53210290" w14:textId="3DC74784" w:rsidR="001C7AE9" w:rsidRDefault="007A70A3" w:rsidP="007A70A3">
      <w:pPr>
        <w:spacing w:after="100" w:afterAutospacing="1"/>
      </w:pPr>
      <w:r>
        <w:t>Zero Waste Washington</w:t>
      </w:r>
    </w:p>
    <w:p w14:paraId="233463A6" w14:textId="77777777" w:rsidR="007A70A3" w:rsidRDefault="007A70A3" w:rsidP="00402D9A">
      <w:pPr>
        <w:sectPr w:rsidR="007A70A3" w:rsidSect="00ED2A1C">
          <w:type w:val="continuous"/>
          <w:pgSz w:w="12240" w:h="15840" w:code="1"/>
          <w:pgMar w:top="1440" w:right="1440" w:bottom="1440" w:left="1440" w:header="576" w:footer="576" w:gutter="0"/>
          <w:cols w:num="3" w:space="360"/>
          <w:noEndnote/>
          <w:docGrid w:linePitch="326"/>
        </w:sectPr>
      </w:pPr>
    </w:p>
    <w:p w14:paraId="710F86EB" w14:textId="77777777" w:rsidR="009B25EA" w:rsidRDefault="009B25EA" w:rsidP="00402D9A"/>
    <w:p w14:paraId="559F274D" w14:textId="55B3A6CA" w:rsidR="009B25EA" w:rsidRDefault="009B25EA" w:rsidP="00BF2CAA">
      <w:r>
        <w:br w:type="page"/>
      </w:r>
    </w:p>
    <w:p w14:paraId="25739B33" w14:textId="0480EC34" w:rsidR="009B25EA" w:rsidRPr="008E1607" w:rsidRDefault="009B25EA" w:rsidP="009B25EA">
      <w:pPr>
        <w:pStyle w:val="Heading2"/>
        <w:jc w:val="left"/>
      </w:pPr>
      <w:bookmarkStart w:id="26" w:name="_Appendix_B._Community"/>
      <w:bookmarkStart w:id="27" w:name="_Toc172800117"/>
      <w:bookmarkEnd w:id="26"/>
      <w:r>
        <w:lastRenderedPageBreak/>
        <w:t>Appendix B. Community Agreements</w:t>
      </w:r>
      <w:bookmarkEnd w:id="27"/>
    </w:p>
    <w:p w14:paraId="5F15C68C" w14:textId="47E58E54" w:rsidR="009B25EA" w:rsidRDefault="009B25EA" w:rsidP="009B25EA">
      <w:pPr>
        <w:pStyle w:val="Heading3"/>
      </w:pPr>
      <w:bookmarkStart w:id="28" w:name="_Toc172800118"/>
      <w:r>
        <w:t>C</w:t>
      </w:r>
      <w:r w:rsidR="00030062">
        <w:t>ommunity Agreements</w:t>
      </w:r>
      <w:bookmarkEnd w:id="28"/>
    </w:p>
    <w:p w14:paraId="7F8F332B" w14:textId="7AC45E69" w:rsidR="009B25EA" w:rsidRDefault="009B25EA" w:rsidP="009B25EA">
      <w:r>
        <w:t>1. Treat other work</w:t>
      </w:r>
      <w:r w:rsidR="00272C38">
        <w:t xml:space="preserve"> </w:t>
      </w:r>
      <w:r>
        <w:t xml:space="preserve">group members, </w:t>
      </w:r>
      <w:r w:rsidR="0069462C">
        <w:t>facilitators,</w:t>
      </w:r>
      <w:r>
        <w:t xml:space="preserve"> and </w:t>
      </w:r>
      <w:r w:rsidR="0069462C">
        <w:t>speakers</w:t>
      </w:r>
      <w:r>
        <w:t xml:space="preserve"> with respect</w:t>
      </w:r>
      <w:r w:rsidR="0069462C">
        <w:t>.</w:t>
      </w:r>
    </w:p>
    <w:p w14:paraId="33AAFBD2" w14:textId="557EE65A" w:rsidR="009B25EA" w:rsidRDefault="009B25EA" w:rsidP="009B25EA">
      <w:r>
        <w:t>2. Allow one person to speak at a time and listen actively to others</w:t>
      </w:r>
      <w:r w:rsidR="0069462C">
        <w:t>; thinking of a rebuttal often means you are not listening.</w:t>
      </w:r>
    </w:p>
    <w:p w14:paraId="418B833A" w14:textId="182010D6" w:rsidR="009B25EA" w:rsidRDefault="009B25EA" w:rsidP="009B25EA">
      <w:r>
        <w:t>3. Come to work</w:t>
      </w:r>
      <w:r w:rsidR="00272C38">
        <w:t xml:space="preserve"> </w:t>
      </w:r>
      <w:r>
        <w:t>group meetings with an open mind</w:t>
      </w:r>
      <w:r w:rsidR="0069462C">
        <w:t>.</w:t>
      </w:r>
    </w:p>
    <w:p w14:paraId="20361D0B" w14:textId="1FBD5E48" w:rsidR="009B25EA" w:rsidRDefault="009B25EA" w:rsidP="009B25EA">
      <w:r>
        <w:t>4. Assume best intent</w:t>
      </w:r>
      <w:r w:rsidR="0069462C">
        <w:t>.</w:t>
      </w:r>
    </w:p>
    <w:p w14:paraId="5704E1B9" w14:textId="67CCAD8F" w:rsidR="009B25EA" w:rsidRDefault="009B25EA" w:rsidP="009B25EA">
      <w:r>
        <w:t>5. Intend no malice with what you say, assume no malice in what you hear</w:t>
      </w:r>
      <w:r w:rsidR="0069462C">
        <w:t>.</w:t>
      </w:r>
    </w:p>
    <w:p w14:paraId="4A648FF9" w14:textId="35E41AA7" w:rsidR="009B25EA" w:rsidRDefault="009B25EA" w:rsidP="009B25EA">
      <w:r>
        <w:t>6. Represent your interests and those of your constituents</w:t>
      </w:r>
      <w:r w:rsidR="0069462C">
        <w:t xml:space="preserve"> while being</w:t>
      </w:r>
      <w:r>
        <w:t xml:space="preserve"> constructive</w:t>
      </w:r>
      <w:r w:rsidR="0069462C">
        <w:t xml:space="preserve">; </w:t>
      </w:r>
      <w:r>
        <w:t>don’t disagree just to disagree</w:t>
      </w:r>
      <w:r w:rsidR="0069462C">
        <w:t xml:space="preserve"> – add a solution.</w:t>
      </w:r>
    </w:p>
    <w:p w14:paraId="0EF40E04" w14:textId="77777777" w:rsidR="009B25EA" w:rsidRDefault="009B25EA" w:rsidP="009B25EA">
      <w:r>
        <w:t>7. Be present and engaged throughout the meeting</w:t>
      </w:r>
    </w:p>
    <w:p w14:paraId="43CA58AA" w14:textId="77777777" w:rsidR="009B25EA" w:rsidRDefault="009B25EA" w:rsidP="009B25EA">
      <w:r>
        <w:t>8. Come prepared to use meeting time productively</w:t>
      </w:r>
    </w:p>
    <w:p w14:paraId="44B847DA" w14:textId="77777777" w:rsidR="009B25EA" w:rsidRDefault="009B25EA" w:rsidP="009B25EA">
      <w:r>
        <w:t>9. When possible, provide data and information to support statements</w:t>
      </w:r>
    </w:p>
    <w:p w14:paraId="681269D9" w14:textId="59C8713E" w:rsidR="009B25EA" w:rsidRDefault="009B25EA" w:rsidP="009B25EA">
      <w:r>
        <w:t>10.If you find yourself in a speaking role throughout a meeting, move back into a listening role to make space for others. If you find yourself mostly in a listening role, move into a speaking role.</w:t>
      </w:r>
    </w:p>
    <w:p w14:paraId="4FD2CE8B" w14:textId="77777777" w:rsidR="009B25EA" w:rsidRDefault="009B25EA" w:rsidP="009B25EA"/>
    <w:p w14:paraId="18CE4573" w14:textId="77777777" w:rsidR="00030062" w:rsidRDefault="00030062">
      <w:pPr>
        <w:ind w:left="720"/>
        <w:rPr>
          <w:rFonts w:ascii="Arial" w:hAnsi="Arial" w:cs="Arial"/>
          <w:b/>
          <w:color w:val="44688F"/>
          <w:sz w:val="36"/>
        </w:rPr>
      </w:pPr>
      <w:r>
        <w:br w:type="page"/>
      </w:r>
    </w:p>
    <w:p w14:paraId="315E6CD5" w14:textId="4C9204C8" w:rsidR="009B25EA" w:rsidRPr="008E1607" w:rsidRDefault="009B25EA" w:rsidP="00030062">
      <w:pPr>
        <w:pStyle w:val="Heading2"/>
        <w:jc w:val="left"/>
      </w:pPr>
      <w:bookmarkStart w:id="29" w:name="_Appendix_C._Recommendation"/>
      <w:bookmarkStart w:id="30" w:name="_Toc172800119"/>
      <w:bookmarkStart w:id="31" w:name="_Hlk174698382"/>
      <w:bookmarkEnd w:id="29"/>
      <w:r>
        <w:lastRenderedPageBreak/>
        <w:t>Appendix C. Recommendation Worksheet</w:t>
      </w:r>
      <w:bookmarkEnd w:id="30"/>
    </w:p>
    <w:p w14:paraId="4D58D947" w14:textId="18C19C0E" w:rsidR="00030062" w:rsidRPr="00855A90" w:rsidRDefault="00030062" w:rsidP="00030062">
      <w:pPr>
        <w:tabs>
          <w:tab w:val="left" w:pos="-720"/>
        </w:tabs>
        <w:suppressAutoHyphens/>
        <w:spacing w:after="120"/>
        <w:rPr>
          <w:rFonts w:ascii="Arial" w:hAnsi="Arial" w:cs="Arial"/>
          <w:b/>
          <w:sz w:val="22"/>
        </w:rPr>
      </w:pPr>
      <w:r>
        <w:rPr>
          <w:rFonts w:ascii="Arial" w:hAnsi="Arial" w:cs="Arial"/>
          <w:b/>
          <w:sz w:val="22"/>
        </w:rPr>
        <w:t>This document is intended to assist in research efforts only.</w:t>
      </w:r>
      <w:r w:rsidRPr="00030062">
        <w:rPr>
          <w:rFonts w:ascii="Arial" w:hAnsi="Arial" w:cs="Arial"/>
          <w:b/>
          <w:sz w:val="22"/>
        </w:rPr>
        <w:t xml:space="preserve"> </w:t>
      </w:r>
      <w:r>
        <w:rPr>
          <w:rFonts w:ascii="Arial" w:hAnsi="Arial" w:cs="Arial"/>
          <w:b/>
          <w:sz w:val="22"/>
        </w:rPr>
        <w:t xml:space="preserve">Boxes can be left blank or incomplete. Please email worksheets to FoodCenter@ecy.wa.gov. </w:t>
      </w:r>
    </w:p>
    <w:p w14:paraId="64946031" w14:textId="77777777" w:rsidR="00030062" w:rsidRPr="003A4B4F" w:rsidRDefault="00030062" w:rsidP="00030062">
      <w:pPr>
        <w:tabs>
          <w:tab w:val="left" w:pos="-720"/>
        </w:tabs>
        <w:suppressAutoHyphens/>
        <w:spacing w:after="120"/>
        <w:jc w:val="center"/>
        <w:rPr>
          <w:rFonts w:ascii="Arial" w:hAnsi="Arial" w:cs="Arial"/>
          <w:sz w:val="22"/>
        </w:rPr>
      </w:pPr>
    </w:p>
    <w:p w14:paraId="2B3B2B1E" w14:textId="77777777" w:rsidR="00030062" w:rsidRDefault="00030062" w:rsidP="00030062">
      <w:pPr>
        <w:tabs>
          <w:tab w:val="left" w:pos="-720"/>
        </w:tabs>
        <w:suppressAutoHyphens/>
        <w:spacing w:after="120"/>
        <w:rPr>
          <w:rFonts w:ascii="Arial" w:hAnsi="Arial" w:cs="Arial"/>
          <w:b/>
        </w:rPr>
      </w:pPr>
      <w:r>
        <w:rPr>
          <w:rFonts w:ascii="Arial" w:hAnsi="Arial" w:cs="Arial"/>
          <w:b/>
        </w:rPr>
        <w:t>DATE:</w:t>
      </w:r>
    </w:p>
    <w:p w14:paraId="17F1E648" w14:textId="77777777" w:rsidR="00030062" w:rsidRPr="000859E2" w:rsidRDefault="00030062" w:rsidP="00030062">
      <w:pPr>
        <w:tabs>
          <w:tab w:val="left" w:pos="-720"/>
        </w:tabs>
        <w:suppressAutoHyphens/>
        <w:spacing w:after="120"/>
        <w:rPr>
          <w:rFonts w:ascii="Times New Roman" w:hAnsi="Times New Roman"/>
        </w:rPr>
      </w:pPr>
      <w:r>
        <w:rPr>
          <w:rFonts w:ascii="Arial" w:hAnsi="Arial"/>
          <w:b/>
        </w:rPr>
        <w:t>TITLE:</w:t>
      </w:r>
    </w:p>
    <w:p w14:paraId="6FA338BE" w14:textId="77777777" w:rsidR="00030062" w:rsidRDefault="00030062" w:rsidP="00030062">
      <w:pPr>
        <w:tabs>
          <w:tab w:val="left" w:pos="-720"/>
        </w:tabs>
        <w:suppressAutoHyphens/>
        <w:spacing w:after="120"/>
        <w:rPr>
          <w:rFonts w:ascii="Arial" w:hAnsi="Arial"/>
          <w:b/>
        </w:rPr>
      </w:pPr>
      <w:r>
        <w:rPr>
          <w:rFonts w:ascii="Arial" w:hAnsi="Arial"/>
          <w:b/>
        </w:rPr>
        <w:t>ORGANIZATION MAKING RECOMMENDATION:</w:t>
      </w:r>
      <w:r w:rsidRPr="007708EB">
        <w:rPr>
          <w:rFonts w:ascii="Arial" w:hAnsi="Arial"/>
          <w:b/>
        </w:rPr>
        <w:t xml:space="preserve"> </w:t>
      </w:r>
    </w:p>
    <w:p w14:paraId="63C4BB0C" w14:textId="77777777" w:rsidR="00030062" w:rsidRPr="000859E2" w:rsidRDefault="00030062" w:rsidP="00030062">
      <w:pPr>
        <w:tabs>
          <w:tab w:val="left" w:pos="-720"/>
        </w:tabs>
        <w:suppressAutoHyphens/>
        <w:spacing w:after="120"/>
        <w:rPr>
          <w:rFonts w:ascii="Times New Roman" w:hAnsi="Times New Roman"/>
        </w:rPr>
      </w:pPr>
      <w:r>
        <w:rPr>
          <w:rFonts w:ascii="Arial" w:hAnsi="Arial"/>
          <w:b/>
        </w:rPr>
        <w:t xml:space="preserve">ANALYSIS PREPARED BY: </w:t>
      </w:r>
      <w:r w:rsidRPr="00DD0EAF">
        <w:rPr>
          <w:rFonts w:ascii="Times New Roman" w:hAnsi="Times New Roman"/>
        </w:rPr>
        <w:fldChar w:fldCharType="begin">
          <w:ffData>
            <w:name w:val="Text1"/>
            <w:enabled/>
            <w:calcOnExit w:val="0"/>
            <w:textInput/>
          </w:ffData>
        </w:fldChar>
      </w:r>
      <w:r w:rsidRPr="00DD0EAF">
        <w:rPr>
          <w:rFonts w:ascii="Times New Roman" w:hAnsi="Times New Roman"/>
        </w:rPr>
        <w:instrText xml:space="preserve"> FORMTEXT </w:instrText>
      </w:r>
      <w:r w:rsidRPr="00DD0EAF">
        <w:rPr>
          <w:rFonts w:ascii="Times New Roman" w:hAnsi="Times New Roman"/>
        </w:rPr>
      </w:r>
      <w:r w:rsidRPr="00DD0EAF">
        <w:rPr>
          <w:rFonts w:ascii="Times New Roman" w:hAnsi="Times New Roman"/>
        </w:rPr>
        <w:fldChar w:fldCharType="separate"/>
      </w:r>
      <w:r w:rsidRPr="00DD0EAF">
        <w:rPr>
          <w:rFonts w:ascii="Times New Roman" w:hAnsi="Times New Roman"/>
        </w:rPr>
        <w:t> </w:t>
      </w:r>
      <w:r w:rsidRPr="00DD0EAF">
        <w:rPr>
          <w:rFonts w:ascii="Times New Roman" w:hAnsi="Times New Roman"/>
        </w:rPr>
        <w:t> </w:t>
      </w:r>
      <w:r w:rsidRPr="00DD0EAF">
        <w:rPr>
          <w:rFonts w:ascii="Times New Roman" w:hAnsi="Times New Roman"/>
        </w:rPr>
        <w:t> </w:t>
      </w:r>
      <w:r w:rsidRPr="00DD0EAF">
        <w:rPr>
          <w:rFonts w:ascii="Times New Roman" w:hAnsi="Times New Roman"/>
        </w:rPr>
        <w:t> </w:t>
      </w:r>
      <w:r w:rsidRPr="00DD0EAF">
        <w:rPr>
          <w:rFonts w:ascii="Times New Roman" w:hAnsi="Times New Roman"/>
        </w:rPr>
        <w:t> </w:t>
      </w:r>
      <w:r w:rsidRPr="00DD0EAF">
        <w:rPr>
          <w:rFonts w:ascii="Times New Roman" w:hAnsi="Times New Roman"/>
        </w:rPr>
        <w:fldChar w:fldCharType="end"/>
      </w:r>
    </w:p>
    <w:tbl>
      <w:tblPr>
        <w:tblW w:w="10305" w:type="dxa"/>
        <w:tblInd w:w="12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55"/>
        <w:gridCol w:w="6750"/>
      </w:tblGrid>
      <w:tr w:rsidR="00030062" w14:paraId="55524F9B" w14:textId="77777777" w:rsidTr="00173B6E">
        <w:tc>
          <w:tcPr>
            <w:tcW w:w="3555" w:type="dxa"/>
          </w:tcPr>
          <w:p w14:paraId="0D48961A" w14:textId="77777777" w:rsidR="00030062" w:rsidRPr="00535024" w:rsidRDefault="00030062" w:rsidP="00173B6E">
            <w:pPr>
              <w:tabs>
                <w:tab w:val="left" w:pos="-720"/>
              </w:tabs>
              <w:suppressAutoHyphens/>
              <w:spacing w:before="120" w:after="54"/>
              <w:rPr>
                <w:rFonts w:ascii="Arial" w:hAnsi="Arial"/>
                <w:sz w:val="22"/>
              </w:rPr>
            </w:pPr>
            <w:r>
              <w:rPr>
                <w:rFonts w:ascii="Arial" w:hAnsi="Arial"/>
                <w:b/>
                <w:sz w:val="22"/>
              </w:rPr>
              <w:t>Summary of Issue</w:t>
            </w:r>
            <w:r>
              <w:rPr>
                <w:rFonts w:ascii="Arial" w:hAnsi="Arial"/>
                <w:b/>
                <w:sz w:val="22"/>
              </w:rPr>
              <w:br/>
            </w:r>
            <w:r w:rsidRPr="00C96DC1">
              <w:rPr>
                <w:rFonts w:ascii="Arial" w:hAnsi="Arial"/>
                <w:sz w:val="22"/>
              </w:rPr>
              <w:t>Please provide background on the issue the recommendation works to solve or improve</w:t>
            </w:r>
            <w:r>
              <w:rPr>
                <w:rFonts w:ascii="Arial" w:hAnsi="Arial"/>
                <w:sz w:val="22"/>
              </w:rPr>
              <w:t>.</w:t>
            </w:r>
          </w:p>
        </w:tc>
        <w:tc>
          <w:tcPr>
            <w:tcW w:w="6750" w:type="dxa"/>
          </w:tcPr>
          <w:p w14:paraId="34B315A6" w14:textId="77777777" w:rsidR="00030062" w:rsidRDefault="00030062" w:rsidP="00173B6E">
            <w:pPr>
              <w:tabs>
                <w:tab w:val="left" w:pos="-720"/>
              </w:tabs>
              <w:suppressAutoHyphens/>
              <w:spacing w:before="120" w:after="120"/>
              <w:rPr>
                <w:rFonts w:ascii="Times New Roman" w:hAnsi="Times New Roman"/>
              </w:rPr>
            </w:pPr>
          </w:p>
        </w:tc>
      </w:tr>
      <w:tr w:rsidR="00030062" w14:paraId="3794AC19" w14:textId="77777777" w:rsidTr="00173B6E">
        <w:tc>
          <w:tcPr>
            <w:tcW w:w="3555" w:type="dxa"/>
          </w:tcPr>
          <w:p w14:paraId="51C4C007" w14:textId="77777777" w:rsidR="00030062" w:rsidRPr="00535024" w:rsidRDefault="00030062" w:rsidP="00173B6E">
            <w:pPr>
              <w:tabs>
                <w:tab w:val="left" w:pos="-720"/>
              </w:tabs>
              <w:suppressAutoHyphens/>
              <w:spacing w:before="90"/>
              <w:rPr>
                <w:rFonts w:ascii="Arial" w:hAnsi="Arial"/>
                <w:sz w:val="22"/>
              </w:rPr>
            </w:pPr>
            <w:r>
              <w:rPr>
                <w:rFonts w:ascii="Arial" w:hAnsi="Arial"/>
                <w:b/>
                <w:sz w:val="22"/>
              </w:rPr>
              <w:t>Summary of Recommendation</w:t>
            </w:r>
            <w:r>
              <w:rPr>
                <w:rFonts w:ascii="Arial" w:hAnsi="Arial"/>
                <w:b/>
                <w:sz w:val="22"/>
              </w:rPr>
              <w:br/>
            </w:r>
            <w:r>
              <w:rPr>
                <w:rFonts w:ascii="Arial" w:hAnsi="Arial"/>
                <w:sz w:val="22"/>
              </w:rPr>
              <w:t>Please provide a summary of the proposed recommendation.</w:t>
            </w:r>
          </w:p>
        </w:tc>
        <w:tc>
          <w:tcPr>
            <w:tcW w:w="6750" w:type="dxa"/>
          </w:tcPr>
          <w:p w14:paraId="0407BAC4" w14:textId="77777777" w:rsidR="00030062" w:rsidRPr="00F743F3" w:rsidRDefault="00030062" w:rsidP="00173B6E">
            <w:pPr>
              <w:rPr>
                <w:rFonts w:ascii="Times New Roman" w:hAnsi="Times New Roman"/>
                <w:szCs w:val="24"/>
              </w:rPr>
            </w:pPr>
          </w:p>
        </w:tc>
      </w:tr>
      <w:tr w:rsidR="00030062" w14:paraId="36A96713" w14:textId="77777777" w:rsidTr="00173B6E">
        <w:tc>
          <w:tcPr>
            <w:tcW w:w="3555" w:type="dxa"/>
          </w:tcPr>
          <w:p w14:paraId="5D9B0C14" w14:textId="77777777" w:rsidR="00030062" w:rsidRDefault="00030062" w:rsidP="00173B6E">
            <w:pPr>
              <w:tabs>
                <w:tab w:val="left" w:pos="-720"/>
              </w:tabs>
              <w:suppressAutoHyphens/>
              <w:spacing w:before="90"/>
              <w:rPr>
                <w:rFonts w:ascii="Arial" w:hAnsi="Arial"/>
                <w:b/>
                <w:sz w:val="22"/>
              </w:rPr>
            </w:pPr>
            <w:r>
              <w:rPr>
                <w:rFonts w:ascii="Arial" w:hAnsi="Arial"/>
                <w:b/>
                <w:sz w:val="22"/>
              </w:rPr>
              <w:t xml:space="preserve">Barriers and Incentives </w:t>
            </w:r>
            <w:r>
              <w:rPr>
                <w:rFonts w:ascii="Arial" w:hAnsi="Arial"/>
                <w:b/>
                <w:sz w:val="22"/>
              </w:rPr>
              <w:br/>
            </w:r>
            <w:r>
              <w:rPr>
                <w:rFonts w:ascii="Arial" w:hAnsi="Arial"/>
                <w:sz w:val="22"/>
              </w:rPr>
              <w:t>Are there rules, legislation, or perceptions that create barriers to solving the issue? Are there incentives that would help the recommendation succeed?</w:t>
            </w:r>
          </w:p>
        </w:tc>
        <w:tc>
          <w:tcPr>
            <w:tcW w:w="6750" w:type="dxa"/>
          </w:tcPr>
          <w:p w14:paraId="202B42AB" w14:textId="77777777" w:rsidR="00030062" w:rsidRPr="00F743F3" w:rsidRDefault="00030062" w:rsidP="00173B6E">
            <w:pPr>
              <w:rPr>
                <w:rFonts w:ascii="Times New Roman" w:hAnsi="Times New Roman"/>
                <w:szCs w:val="24"/>
              </w:rPr>
            </w:pPr>
          </w:p>
        </w:tc>
      </w:tr>
      <w:tr w:rsidR="00030062" w14:paraId="2E90CC88" w14:textId="77777777" w:rsidTr="00173B6E">
        <w:trPr>
          <w:trHeight w:val="1308"/>
        </w:trPr>
        <w:tc>
          <w:tcPr>
            <w:tcW w:w="3555" w:type="dxa"/>
          </w:tcPr>
          <w:p w14:paraId="1BE40C49" w14:textId="77777777" w:rsidR="00030062" w:rsidRPr="00DD3FF9" w:rsidRDefault="00030062" w:rsidP="00173B6E">
            <w:pPr>
              <w:tabs>
                <w:tab w:val="left" w:pos="-720"/>
              </w:tabs>
              <w:suppressAutoHyphens/>
              <w:spacing w:before="90"/>
              <w:rPr>
                <w:rFonts w:ascii="Arial" w:hAnsi="Arial"/>
                <w:sz w:val="22"/>
              </w:rPr>
            </w:pPr>
            <w:r>
              <w:rPr>
                <w:rFonts w:ascii="Arial" w:hAnsi="Arial"/>
                <w:b/>
                <w:sz w:val="22"/>
              </w:rPr>
              <w:t>Summary of Resources</w:t>
            </w:r>
            <w:r>
              <w:rPr>
                <w:rFonts w:ascii="Arial" w:hAnsi="Arial"/>
                <w:sz w:val="22"/>
              </w:rPr>
              <w:t xml:space="preserve"> </w:t>
            </w:r>
            <w:r>
              <w:rPr>
                <w:rFonts w:ascii="Arial" w:hAnsi="Arial"/>
                <w:sz w:val="22"/>
              </w:rPr>
              <w:br/>
              <w:t>Please list and estimate the resources needed to make the recommendation happen. (For example, labor, finances, equipment, etc.)</w:t>
            </w:r>
          </w:p>
        </w:tc>
        <w:tc>
          <w:tcPr>
            <w:tcW w:w="6750" w:type="dxa"/>
          </w:tcPr>
          <w:p w14:paraId="16B811D5" w14:textId="77777777" w:rsidR="00030062" w:rsidRPr="00F743F3" w:rsidRDefault="00030062" w:rsidP="00173B6E">
            <w:pPr>
              <w:rPr>
                <w:rFonts w:ascii="Times New Roman" w:hAnsi="Times New Roman"/>
                <w:szCs w:val="24"/>
              </w:rPr>
            </w:pPr>
          </w:p>
        </w:tc>
      </w:tr>
      <w:tr w:rsidR="00030062" w14:paraId="457420B4" w14:textId="77777777" w:rsidTr="00173B6E">
        <w:trPr>
          <w:trHeight w:val="1830"/>
        </w:trPr>
        <w:tc>
          <w:tcPr>
            <w:tcW w:w="3555" w:type="dxa"/>
          </w:tcPr>
          <w:p w14:paraId="04034112" w14:textId="77777777" w:rsidR="00030062" w:rsidRPr="000859E2" w:rsidRDefault="00030062" w:rsidP="00173B6E">
            <w:pPr>
              <w:tabs>
                <w:tab w:val="left" w:pos="-720"/>
              </w:tabs>
              <w:suppressAutoHyphens/>
              <w:spacing w:before="90"/>
              <w:rPr>
                <w:rFonts w:ascii="Arial" w:hAnsi="Arial"/>
                <w:sz w:val="22"/>
              </w:rPr>
            </w:pPr>
            <w:r>
              <w:rPr>
                <w:rFonts w:ascii="Arial" w:hAnsi="Arial"/>
                <w:b/>
                <w:sz w:val="22"/>
              </w:rPr>
              <w:t>How do we measure and evaluate success?</w:t>
            </w:r>
            <w:r>
              <w:rPr>
                <w:rFonts w:ascii="Arial" w:hAnsi="Arial"/>
                <w:b/>
                <w:sz w:val="22"/>
              </w:rPr>
              <w:br/>
            </w:r>
            <w:r>
              <w:rPr>
                <w:rFonts w:ascii="Arial" w:hAnsi="Arial"/>
                <w:sz w:val="22"/>
              </w:rPr>
              <w:t>Please describe any metrics or evaluation criteria that can be used to measure the success of this recommendation.</w:t>
            </w:r>
          </w:p>
        </w:tc>
        <w:tc>
          <w:tcPr>
            <w:tcW w:w="6750" w:type="dxa"/>
          </w:tcPr>
          <w:p w14:paraId="0BE403D8" w14:textId="77777777" w:rsidR="00030062" w:rsidRPr="00017D04" w:rsidRDefault="00030062" w:rsidP="00173B6E">
            <w:pPr>
              <w:tabs>
                <w:tab w:val="left" w:pos="-720"/>
              </w:tabs>
              <w:suppressAutoHyphens/>
              <w:spacing w:before="120" w:after="120"/>
              <w:rPr>
                <w:rFonts w:ascii="Times New Roman" w:hAnsi="Times New Roman"/>
              </w:rPr>
            </w:pPr>
          </w:p>
        </w:tc>
      </w:tr>
      <w:tr w:rsidR="00030062" w14:paraId="1E1AA206" w14:textId="77777777" w:rsidTr="00173B6E">
        <w:tc>
          <w:tcPr>
            <w:tcW w:w="3555" w:type="dxa"/>
          </w:tcPr>
          <w:p w14:paraId="13176BD1" w14:textId="77777777" w:rsidR="00030062" w:rsidRPr="00535024" w:rsidDel="00E53197" w:rsidRDefault="00030062" w:rsidP="00173B6E">
            <w:pPr>
              <w:tabs>
                <w:tab w:val="left" w:pos="-720"/>
              </w:tabs>
              <w:suppressAutoHyphens/>
              <w:spacing w:before="90" w:after="54"/>
              <w:rPr>
                <w:rFonts w:ascii="Arial" w:hAnsi="Arial"/>
                <w:sz w:val="22"/>
              </w:rPr>
            </w:pPr>
            <w:r>
              <w:rPr>
                <w:rFonts w:ascii="Arial" w:hAnsi="Arial"/>
                <w:b/>
                <w:sz w:val="22"/>
              </w:rPr>
              <w:t xml:space="preserve">What are the social impacts to this recommendation? </w:t>
            </w:r>
            <w:r>
              <w:rPr>
                <w:rFonts w:ascii="Arial" w:hAnsi="Arial"/>
                <w:b/>
                <w:sz w:val="22"/>
              </w:rPr>
              <w:br/>
            </w:r>
            <w:r>
              <w:rPr>
                <w:rFonts w:ascii="Arial" w:hAnsi="Arial"/>
                <w:sz w:val="22"/>
              </w:rPr>
              <w:t>Please estimate the social benefits and value of this recommendation.</w:t>
            </w:r>
          </w:p>
        </w:tc>
        <w:tc>
          <w:tcPr>
            <w:tcW w:w="6750" w:type="dxa"/>
          </w:tcPr>
          <w:p w14:paraId="048FDCEA" w14:textId="77777777" w:rsidR="00030062" w:rsidRPr="00017D04" w:rsidRDefault="00030062" w:rsidP="00173B6E">
            <w:pPr>
              <w:tabs>
                <w:tab w:val="left" w:pos="-720"/>
              </w:tabs>
              <w:suppressAutoHyphens/>
              <w:spacing w:before="120"/>
              <w:rPr>
                <w:rFonts w:ascii="Times New Roman" w:hAnsi="Times New Roman"/>
              </w:rPr>
            </w:pPr>
          </w:p>
        </w:tc>
      </w:tr>
      <w:tr w:rsidR="00030062" w14:paraId="103F16E4" w14:textId="77777777" w:rsidTr="00173B6E">
        <w:tc>
          <w:tcPr>
            <w:tcW w:w="3555" w:type="dxa"/>
          </w:tcPr>
          <w:p w14:paraId="7EC68FAD" w14:textId="77777777" w:rsidR="00030062" w:rsidRDefault="00030062" w:rsidP="00173B6E">
            <w:pPr>
              <w:tabs>
                <w:tab w:val="left" w:pos="-720"/>
              </w:tabs>
              <w:suppressAutoHyphens/>
              <w:spacing w:before="90"/>
              <w:rPr>
                <w:rFonts w:ascii="Arial" w:hAnsi="Arial"/>
                <w:b/>
                <w:sz w:val="22"/>
              </w:rPr>
            </w:pPr>
            <w:r>
              <w:rPr>
                <w:rFonts w:ascii="Arial" w:hAnsi="Arial"/>
                <w:b/>
                <w:sz w:val="22"/>
              </w:rPr>
              <w:lastRenderedPageBreak/>
              <w:t xml:space="preserve">What are the environmental impacts to this recommendation? </w:t>
            </w:r>
            <w:r>
              <w:rPr>
                <w:rFonts w:ascii="Arial" w:hAnsi="Arial"/>
                <w:b/>
                <w:sz w:val="22"/>
              </w:rPr>
              <w:br/>
            </w:r>
            <w:r>
              <w:rPr>
                <w:rFonts w:ascii="Arial" w:hAnsi="Arial"/>
                <w:sz w:val="22"/>
              </w:rPr>
              <w:t>Please estimate the environmental benefits and value of this recommendation.</w:t>
            </w:r>
          </w:p>
        </w:tc>
        <w:tc>
          <w:tcPr>
            <w:tcW w:w="6750" w:type="dxa"/>
          </w:tcPr>
          <w:p w14:paraId="2282D556" w14:textId="77777777" w:rsidR="00030062" w:rsidRPr="00535024" w:rsidRDefault="00030062" w:rsidP="00173B6E">
            <w:pPr>
              <w:tabs>
                <w:tab w:val="left" w:pos="-720"/>
              </w:tabs>
              <w:suppressAutoHyphens/>
              <w:spacing w:before="120" w:after="120"/>
              <w:rPr>
                <w:rFonts w:ascii="Times New Roman" w:hAnsi="Times New Roman"/>
              </w:rPr>
            </w:pPr>
          </w:p>
        </w:tc>
      </w:tr>
      <w:tr w:rsidR="00030062" w14:paraId="019A268D" w14:textId="77777777" w:rsidTr="00173B6E">
        <w:tc>
          <w:tcPr>
            <w:tcW w:w="3555" w:type="dxa"/>
          </w:tcPr>
          <w:p w14:paraId="5F5DE9B7" w14:textId="77777777" w:rsidR="00030062" w:rsidRDefault="00030062" w:rsidP="00173B6E">
            <w:pPr>
              <w:tabs>
                <w:tab w:val="left" w:pos="-720"/>
              </w:tabs>
              <w:suppressAutoHyphens/>
              <w:spacing w:before="90" w:after="54"/>
              <w:rPr>
                <w:rFonts w:ascii="Times New Roman" w:hAnsi="Times New Roman"/>
              </w:rPr>
            </w:pPr>
            <w:r>
              <w:rPr>
                <w:rFonts w:ascii="Arial" w:hAnsi="Arial"/>
                <w:b/>
                <w:sz w:val="22"/>
              </w:rPr>
              <w:t xml:space="preserve">What are the economic impacts to this recommendation? </w:t>
            </w:r>
            <w:r>
              <w:rPr>
                <w:rFonts w:ascii="Arial" w:hAnsi="Arial"/>
                <w:b/>
                <w:sz w:val="22"/>
              </w:rPr>
              <w:br/>
            </w:r>
            <w:r>
              <w:rPr>
                <w:rFonts w:ascii="Arial" w:hAnsi="Arial"/>
                <w:sz w:val="22"/>
              </w:rPr>
              <w:t>Please estimate the economic benefits and value of this recommendation.</w:t>
            </w:r>
          </w:p>
        </w:tc>
        <w:tc>
          <w:tcPr>
            <w:tcW w:w="6750" w:type="dxa"/>
          </w:tcPr>
          <w:p w14:paraId="30DBF6DC" w14:textId="77777777" w:rsidR="00030062" w:rsidRPr="00BC58D8" w:rsidRDefault="00030062" w:rsidP="00173B6E">
            <w:pPr>
              <w:rPr>
                <w:rFonts w:ascii="Times New Roman" w:hAnsi="Times New Roman"/>
                <w:noProof/>
                <w:szCs w:val="24"/>
              </w:rPr>
            </w:pPr>
          </w:p>
        </w:tc>
      </w:tr>
      <w:tr w:rsidR="00030062" w14:paraId="3F8F04F8" w14:textId="77777777" w:rsidTr="00173B6E">
        <w:tc>
          <w:tcPr>
            <w:tcW w:w="3555" w:type="dxa"/>
          </w:tcPr>
          <w:p w14:paraId="11C58D6C" w14:textId="77777777" w:rsidR="00030062" w:rsidRDefault="00030062" w:rsidP="00173B6E">
            <w:pPr>
              <w:tabs>
                <w:tab w:val="left" w:pos="-720"/>
              </w:tabs>
              <w:suppressAutoHyphens/>
              <w:spacing w:before="90" w:after="54"/>
              <w:rPr>
                <w:rFonts w:ascii="Arial" w:hAnsi="Arial"/>
                <w:b/>
                <w:sz w:val="22"/>
              </w:rPr>
            </w:pPr>
            <w:r>
              <w:rPr>
                <w:rFonts w:ascii="Arial" w:hAnsi="Arial"/>
                <w:b/>
                <w:sz w:val="22"/>
              </w:rPr>
              <w:t>Research</w:t>
            </w:r>
            <w:r>
              <w:rPr>
                <w:rFonts w:ascii="Arial" w:hAnsi="Arial"/>
                <w:b/>
                <w:sz w:val="22"/>
              </w:rPr>
              <w:br/>
            </w:r>
            <w:r>
              <w:rPr>
                <w:rFonts w:ascii="Arial" w:hAnsi="Arial"/>
                <w:sz w:val="22"/>
              </w:rPr>
              <w:t>Please provide</w:t>
            </w:r>
            <w:r w:rsidRPr="007708D0">
              <w:rPr>
                <w:rFonts w:ascii="Arial" w:hAnsi="Arial"/>
                <w:sz w:val="22"/>
              </w:rPr>
              <w:t xml:space="preserve"> research or literature citations that </w:t>
            </w:r>
            <w:r>
              <w:rPr>
                <w:rFonts w:ascii="Arial" w:hAnsi="Arial"/>
                <w:sz w:val="22"/>
              </w:rPr>
              <w:t>support this recommendation.</w:t>
            </w:r>
          </w:p>
        </w:tc>
        <w:tc>
          <w:tcPr>
            <w:tcW w:w="6750" w:type="dxa"/>
          </w:tcPr>
          <w:p w14:paraId="62CF236D" w14:textId="77777777" w:rsidR="00030062" w:rsidRPr="00BC58D8" w:rsidRDefault="00030062" w:rsidP="00173B6E">
            <w:pPr>
              <w:rPr>
                <w:rFonts w:ascii="Times New Roman" w:hAnsi="Times New Roman"/>
                <w:noProof/>
                <w:szCs w:val="24"/>
              </w:rPr>
            </w:pPr>
          </w:p>
        </w:tc>
      </w:tr>
      <w:tr w:rsidR="00030062" w14:paraId="1D6C1B70" w14:textId="77777777" w:rsidTr="00173B6E">
        <w:tc>
          <w:tcPr>
            <w:tcW w:w="3555" w:type="dxa"/>
          </w:tcPr>
          <w:p w14:paraId="6CBE83B2" w14:textId="77777777" w:rsidR="00030062" w:rsidRPr="00DD3FF9" w:rsidRDefault="00030062" w:rsidP="00173B6E">
            <w:pPr>
              <w:tabs>
                <w:tab w:val="left" w:pos="-720"/>
              </w:tabs>
              <w:suppressAutoHyphens/>
              <w:spacing w:before="90" w:after="54"/>
              <w:rPr>
                <w:rFonts w:ascii="Arial" w:hAnsi="Arial"/>
                <w:sz w:val="22"/>
              </w:rPr>
            </w:pPr>
            <w:r>
              <w:rPr>
                <w:rFonts w:ascii="Arial" w:hAnsi="Arial"/>
                <w:b/>
                <w:sz w:val="22"/>
              </w:rPr>
              <w:t>Are there consequences to this recommendation?</w:t>
            </w:r>
            <w:r>
              <w:rPr>
                <w:rFonts w:ascii="Arial" w:hAnsi="Arial"/>
                <w:sz w:val="22"/>
              </w:rPr>
              <w:t xml:space="preserve"> </w:t>
            </w:r>
            <w:r>
              <w:rPr>
                <w:rFonts w:ascii="Arial" w:hAnsi="Arial"/>
                <w:sz w:val="22"/>
              </w:rPr>
              <w:br/>
              <w:t>Please share any known or assumed positive or negative consequences to this recommendation.</w:t>
            </w:r>
          </w:p>
        </w:tc>
        <w:tc>
          <w:tcPr>
            <w:tcW w:w="6750" w:type="dxa"/>
          </w:tcPr>
          <w:p w14:paraId="63CF2931" w14:textId="77777777" w:rsidR="00030062" w:rsidRPr="00017D04" w:rsidRDefault="00030062" w:rsidP="00173B6E">
            <w:pPr>
              <w:tabs>
                <w:tab w:val="left" w:pos="-720"/>
              </w:tabs>
              <w:suppressAutoHyphens/>
              <w:spacing w:before="120" w:after="120"/>
              <w:rPr>
                <w:rFonts w:ascii="Times New Roman" w:hAnsi="Times New Roman"/>
              </w:rPr>
            </w:pPr>
          </w:p>
        </w:tc>
      </w:tr>
      <w:tr w:rsidR="00030062" w14:paraId="51649E34" w14:textId="77777777" w:rsidTr="00173B6E">
        <w:trPr>
          <w:trHeight w:val="1200"/>
        </w:trPr>
        <w:tc>
          <w:tcPr>
            <w:tcW w:w="3555" w:type="dxa"/>
          </w:tcPr>
          <w:p w14:paraId="57655AF9" w14:textId="77777777" w:rsidR="00030062" w:rsidRPr="005839EC" w:rsidRDefault="00030062" w:rsidP="00173B6E">
            <w:pPr>
              <w:tabs>
                <w:tab w:val="left" w:pos="-720"/>
              </w:tabs>
              <w:suppressAutoHyphens/>
              <w:spacing w:before="90" w:after="54"/>
              <w:rPr>
                <w:rFonts w:ascii="Arial" w:hAnsi="Arial"/>
                <w:b/>
                <w:sz w:val="22"/>
              </w:rPr>
            </w:pPr>
            <w:r>
              <w:rPr>
                <w:rFonts w:ascii="Arial" w:hAnsi="Arial"/>
                <w:b/>
                <w:sz w:val="22"/>
              </w:rPr>
              <w:t>Any additional comments?</w:t>
            </w:r>
          </w:p>
        </w:tc>
        <w:tc>
          <w:tcPr>
            <w:tcW w:w="6750" w:type="dxa"/>
          </w:tcPr>
          <w:p w14:paraId="665FE0A4" w14:textId="77777777" w:rsidR="00030062" w:rsidRPr="00017D04" w:rsidRDefault="00030062" w:rsidP="00173B6E">
            <w:pPr>
              <w:tabs>
                <w:tab w:val="left" w:pos="-720"/>
              </w:tabs>
              <w:suppressAutoHyphens/>
              <w:spacing w:before="120" w:after="120"/>
              <w:rPr>
                <w:rFonts w:ascii="Times New Roman" w:hAnsi="Times New Roman"/>
              </w:rPr>
            </w:pPr>
          </w:p>
          <w:p w14:paraId="0739D9C9" w14:textId="77777777" w:rsidR="00030062" w:rsidRPr="00017D04" w:rsidRDefault="00030062" w:rsidP="00173B6E">
            <w:pPr>
              <w:tabs>
                <w:tab w:val="left" w:pos="-720"/>
              </w:tabs>
              <w:suppressAutoHyphens/>
              <w:spacing w:before="120" w:after="120"/>
              <w:rPr>
                <w:rFonts w:ascii="Times New Roman" w:hAnsi="Times New Roman"/>
              </w:rPr>
            </w:pPr>
          </w:p>
        </w:tc>
      </w:tr>
    </w:tbl>
    <w:p w14:paraId="737A2EB3" w14:textId="77788370" w:rsidR="00BF2CAA" w:rsidRDefault="00BF2CAA" w:rsidP="009B25EA"/>
    <w:bookmarkEnd w:id="31"/>
    <w:p w14:paraId="225A2635" w14:textId="272AA242" w:rsidR="009B25EA" w:rsidRPr="00CD2953" w:rsidRDefault="009B25EA" w:rsidP="00CD2953"/>
    <w:sectPr w:rsidR="009B25EA" w:rsidRPr="00CD2953" w:rsidSect="003835A2">
      <w:type w:val="continuous"/>
      <w:pgSz w:w="12240" w:h="15840" w:code="1"/>
      <w:pgMar w:top="1440" w:right="1440" w:bottom="1440" w:left="1440" w:header="576"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D90A1" w14:textId="77777777" w:rsidR="00641C67" w:rsidRDefault="00641C67" w:rsidP="00402D9A">
      <w:r>
        <w:separator/>
      </w:r>
    </w:p>
  </w:endnote>
  <w:endnote w:type="continuationSeparator" w:id="0">
    <w:p w14:paraId="7E800E2D" w14:textId="77777777" w:rsidR="00641C67" w:rsidRDefault="00641C67" w:rsidP="0040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366F" w14:textId="77777777" w:rsidR="00917443" w:rsidRDefault="00917443" w:rsidP="00A54F8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863618"/>
      <w:docPartObj>
        <w:docPartGallery w:val="Page Numbers (Bottom of Page)"/>
        <w:docPartUnique/>
      </w:docPartObj>
    </w:sdtPr>
    <w:sdtEndPr>
      <w:rPr>
        <w:noProof/>
      </w:rPr>
    </w:sdtEndPr>
    <w:sdtContent>
      <w:p w14:paraId="77C6AA5F" w14:textId="77777777" w:rsidR="00917443" w:rsidRDefault="00917443">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1B82EE75" w14:textId="77777777" w:rsidR="00917443" w:rsidRDefault="00917443" w:rsidP="009C4B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A306" w14:textId="77777777" w:rsidR="00917443" w:rsidRDefault="00917443" w:rsidP="00A54F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6ED3B" w14:textId="2A0E613F" w:rsidR="00917443" w:rsidRPr="00D41121" w:rsidRDefault="00AF46C0" w:rsidP="007D3F8A">
    <w:pPr>
      <w:pStyle w:val="Footer"/>
      <w:pBdr>
        <w:top w:val="single" w:sz="12" w:space="3" w:color="auto"/>
      </w:pBdr>
      <w:rPr>
        <w:sz w:val="20"/>
      </w:rPr>
    </w:pPr>
    <w:r>
      <w:t xml:space="preserve">Draft Last Updated: </w:t>
    </w:r>
    <w:r w:rsidR="0020587E">
      <w:t>8/16/2024</w:t>
    </w:r>
    <w:r w:rsidR="00917443" w:rsidRPr="009C4B1B">
      <w:t xml:space="preserve"> </w:t>
    </w:r>
    <w:r w:rsidR="00917443" w:rsidRPr="009C4B1B">
      <w:tab/>
    </w:r>
    <w:r>
      <w:t>Food Donation Work Group</w:t>
    </w:r>
    <w:r w:rsidR="00917443" w:rsidRPr="009C4B1B">
      <w:br/>
      <w:t xml:space="preserve">Page </w:t>
    </w:r>
    <w:r w:rsidR="00917443">
      <w:fldChar w:fldCharType="begin"/>
    </w:r>
    <w:r w:rsidR="00917443">
      <w:instrText xml:space="preserve"> PAGE   \* MERGEFORMAT </w:instrText>
    </w:r>
    <w:r w:rsidR="00917443">
      <w:fldChar w:fldCharType="separate"/>
    </w:r>
    <w:r w:rsidR="00DD658B">
      <w:rPr>
        <w:noProof/>
      </w:rPr>
      <w:t>7</w:t>
    </w:r>
    <w:r w:rsidR="00917443">
      <w:rPr>
        <w:noProof/>
      </w:rPr>
      <w:fldChar w:fldCharType="end"/>
    </w:r>
    <w:r w:rsidR="00917443" w:rsidRPr="009C4B1B">
      <w:tab/>
    </w:r>
    <w:r w:rsidR="0020587E">
      <w:t>August</w:t>
    </w:r>
    <w:r>
      <w:t xml:space="preserv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77A8B" w14:textId="77777777" w:rsidR="00917443" w:rsidRPr="009C4B1B" w:rsidRDefault="00917443" w:rsidP="009C4B1B">
    <w:pPr>
      <w:pStyle w:val="Footer"/>
      <w:rPr>
        <w:sz w:val="20"/>
      </w:rPr>
    </w:pPr>
    <w:r w:rsidRPr="009C4B1B">
      <w:t xml:space="preserve">Publication </w:t>
    </w:r>
    <w:r w:rsidRPr="009C4B1B">
      <w:rPr>
        <w:highlight w:val="yellow"/>
      </w:rPr>
      <w:t>XX-XX-XXX</w:t>
    </w:r>
    <w:r w:rsidRPr="009C4B1B">
      <w:t xml:space="preserve"> </w:t>
    </w:r>
    <w:r w:rsidRPr="009C4B1B">
      <w:tab/>
    </w:r>
    <w:r w:rsidRPr="009C4B1B">
      <w:rPr>
        <w:highlight w:val="yellow"/>
      </w:rPr>
      <w:t>Short title of the thing</w:t>
    </w:r>
    <w:r>
      <w:br/>
      <w:t>Page 5</w:t>
    </w:r>
    <w:r w:rsidRPr="009C4B1B">
      <w:t xml:space="preserve"> </w:t>
    </w:r>
    <w:r w:rsidRPr="009C4B1B">
      <w:tab/>
    </w:r>
    <w:r w:rsidRPr="009C4B1B">
      <w:rPr>
        <w:highlight w:val="yellow"/>
      </w:rPr>
      <w:t>Month Year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52B17" w14:textId="7C09A139" w:rsidR="00917443" w:rsidRPr="00D41121" w:rsidRDefault="0008100A" w:rsidP="008F3BA1">
    <w:pPr>
      <w:pStyle w:val="Footer"/>
      <w:pBdr>
        <w:top w:val="single" w:sz="12" w:space="3" w:color="auto"/>
      </w:pBdr>
      <w:rPr>
        <w:sz w:val="20"/>
      </w:rPr>
    </w:pPr>
    <w:r>
      <w:t>Last Updated:</w:t>
    </w:r>
    <w:r w:rsidR="004744AE">
      <w:t xml:space="preserve"> 6/20/2024</w:t>
    </w:r>
    <w:r w:rsidR="00917443" w:rsidRPr="009C4B1B">
      <w:tab/>
    </w:r>
    <w:r>
      <w:t>Food Donation Work</w:t>
    </w:r>
    <w:r w:rsidR="00272C38">
      <w:t xml:space="preserve"> G</w:t>
    </w:r>
    <w:r>
      <w:t>roup</w:t>
    </w:r>
    <w:r w:rsidR="00917443" w:rsidRPr="009C4B1B">
      <w:br/>
      <w:t xml:space="preserve">Page </w:t>
    </w:r>
    <w:r w:rsidR="00917443">
      <w:fldChar w:fldCharType="begin"/>
    </w:r>
    <w:r w:rsidR="00917443">
      <w:instrText xml:space="preserve"> PAGE   \* MERGEFORMAT </w:instrText>
    </w:r>
    <w:r w:rsidR="00917443">
      <w:fldChar w:fldCharType="separate"/>
    </w:r>
    <w:r w:rsidR="00DD658B">
      <w:rPr>
        <w:noProof/>
      </w:rPr>
      <w:t>13</w:t>
    </w:r>
    <w:r w:rsidR="00917443">
      <w:rPr>
        <w:noProof/>
      </w:rPr>
      <w:fldChar w:fldCharType="end"/>
    </w:r>
    <w:r w:rsidR="00917443" w:rsidRPr="009C4B1B">
      <w:tab/>
    </w:r>
    <w:r>
      <w:t>Ju</w:t>
    </w:r>
    <w:r w:rsidR="00E4522F">
      <w:t>ly</w:t>
    </w:r>
    <w:r>
      <w:t xml:space="preserve"> 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33CB0" w14:textId="77777777" w:rsidR="00917443" w:rsidRPr="009C4B1B" w:rsidRDefault="00917443" w:rsidP="009C4B1B">
    <w:pPr>
      <w:pStyle w:val="Footer"/>
      <w:rPr>
        <w:sz w:val="20"/>
      </w:rPr>
    </w:pPr>
    <w:r w:rsidRPr="009C4B1B">
      <w:t xml:space="preserve">Publication </w:t>
    </w:r>
    <w:r w:rsidRPr="009C4B1B">
      <w:rPr>
        <w:highlight w:val="yellow"/>
      </w:rPr>
      <w:t>XX-XX-XXX</w:t>
    </w:r>
    <w:r w:rsidRPr="009C4B1B">
      <w:t xml:space="preserve"> </w:t>
    </w:r>
    <w:r w:rsidRPr="009C4B1B">
      <w:tab/>
    </w:r>
    <w:r w:rsidRPr="009C4B1B">
      <w:rPr>
        <w:highlight w:val="yellow"/>
      </w:rPr>
      <w:t>Short title of the thing</w:t>
    </w:r>
    <w:r w:rsidRPr="009C4B1B">
      <w:br/>
      <w:t xml:space="preserve">Page </w:t>
    </w:r>
    <w:r>
      <w:fldChar w:fldCharType="begin"/>
    </w:r>
    <w:r>
      <w:instrText xml:space="preserve"> PAGE   \* MERGEFORMAT </w:instrText>
    </w:r>
    <w:r>
      <w:fldChar w:fldCharType="separate"/>
    </w:r>
    <w:r>
      <w:rPr>
        <w:noProof/>
      </w:rPr>
      <w:t>1</w:t>
    </w:r>
    <w:r>
      <w:rPr>
        <w:noProof/>
      </w:rPr>
      <w:fldChar w:fldCharType="end"/>
    </w:r>
    <w:r w:rsidRPr="009C4B1B">
      <w:tab/>
    </w:r>
    <w:r w:rsidRPr="009C4B1B">
      <w:rPr>
        <w:highlight w:val="yellow"/>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B01032" w14:textId="77777777" w:rsidR="00641C67" w:rsidRDefault="00641C67" w:rsidP="00402D9A">
      <w:r>
        <w:separator/>
      </w:r>
    </w:p>
  </w:footnote>
  <w:footnote w:type="continuationSeparator" w:id="0">
    <w:p w14:paraId="2CA2A431" w14:textId="77777777" w:rsidR="00641C67" w:rsidRDefault="00641C67" w:rsidP="00402D9A">
      <w:r>
        <w:continuationSeparator/>
      </w:r>
    </w:p>
  </w:footnote>
  <w:footnote w:id="1">
    <w:p w14:paraId="7402C324" w14:textId="77777777" w:rsidR="00917443" w:rsidRPr="000F3054" w:rsidRDefault="00917443" w:rsidP="00577EDE">
      <w:pPr>
        <w:pStyle w:val="FootnoteText"/>
        <w:rPr>
          <w:rFonts w:asciiTheme="minorHAnsi" w:hAnsiTheme="minorHAnsi" w:cstheme="minorHAnsi"/>
        </w:rPr>
      </w:pPr>
      <w:r w:rsidRPr="000F3054">
        <w:rPr>
          <w:rStyle w:val="FootnoteReference"/>
          <w:rFonts w:asciiTheme="minorHAnsi" w:hAnsiTheme="minorHAnsi" w:cstheme="minorHAnsi"/>
        </w:rPr>
        <w:footnoteRef/>
      </w:r>
      <w:r w:rsidRPr="000F3054">
        <w:rPr>
          <w:rFonts w:asciiTheme="minorHAnsi" w:hAnsiTheme="minorHAnsi" w:cstheme="minorHAnsi"/>
        </w:rPr>
        <w:t xml:space="preserve"> www.ecology.wa.gov/contact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F470" w14:textId="77777777" w:rsidR="00917443" w:rsidRPr="00A54F85" w:rsidRDefault="00917443" w:rsidP="00A54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B3C6A" w14:textId="1D9C8B63" w:rsidR="00917443" w:rsidRPr="00915F7A" w:rsidRDefault="00917443" w:rsidP="00402D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E9F84" w14:textId="77777777" w:rsidR="00917443" w:rsidRDefault="00917443" w:rsidP="00402D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26FA"/>
    <w:multiLevelType w:val="hybridMultilevel"/>
    <w:tmpl w:val="E19CC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F1FBB"/>
    <w:multiLevelType w:val="hybridMultilevel"/>
    <w:tmpl w:val="EF3E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C60DE"/>
    <w:multiLevelType w:val="hybridMultilevel"/>
    <w:tmpl w:val="CFEE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E38D4"/>
    <w:multiLevelType w:val="hybridMultilevel"/>
    <w:tmpl w:val="D79E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C56CC"/>
    <w:multiLevelType w:val="hybridMultilevel"/>
    <w:tmpl w:val="45BC9B74"/>
    <w:lvl w:ilvl="0" w:tplc="44E0B17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CA3F32"/>
    <w:multiLevelType w:val="hybridMultilevel"/>
    <w:tmpl w:val="58CCE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B2193"/>
    <w:multiLevelType w:val="hybridMultilevel"/>
    <w:tmpl w:val="8B4A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618D1"/>
    <w:multiLevelType w:val="hybridMultilevel"/>
    <w:tmpl w:val="0F603BDC"/>
    <w:lvl w:ilvl="0" w:tplc="B37AC732">
      <w:start w:val="1"/>
      <w:numFmt w:val="decimal"/>
      <w:pStyle w:val="FocusbodyTex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C60C2"/>
    <w:multiLevelType w:val="hybridMultilevel"/>
    <w:tmpl w:val="56289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B63FF"/>
    <w:multiLevelType w:val="hybridMultilevel"/>
    <w:tmpl w:val="CF0C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81D88"/>
    <w:multiLevelType w:val="hybridMultilevel"/>
    <w:tmpl w:val="2A60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B21788"/>
    <w:multiLevelType w:val="hybridMultilevel"/>
    <w:tmpl w:val="C3D4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7018C"/>
    <w:multiLevelType w:val="hybridMultilevel"/>
    <w:tmpl w:val="0FC8CB2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B1AE1"/>
    <w:multiLevelType w:val="hybridMultilevel"/>
    <w:tmpl w:val="3D6A54F8"/>
    <w:lvl w:ilvl="0" w:tplc="3822E65E">
      <w:start w:val="1"/>
      <w:numFmt w:val="bullet"/>
      <w:pStyle w:val="BulletedLis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FA0712"/>
    <w:multiLevelType w:val="hybridMultilevel"/>
    <w:tmpl w:val="DC76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A0633D"/>
    <w:multiLevelType w:val="hybridMultilevel"/>
    <w:tmpl w:val="45C2A19C"/>
    <w:lvl w:ilvl="0" w:tplc="5AB8BB62">
      <w:start w:val="300"/>
      <w:numFmt w:val="bullet"/>
      <w:pStyle w:val="ListParagraph"/>
      <w:lvlText w:val=""/>
      <w:lvlJc w:val="left"/>
      <w:pPr>
        <w:ind w:left="630" w:hanging="360"/>
      </w:pPr>
      <w:rPr>
        <w:rFonts w:ascii="Symbol" w:eastAsiaTheme="minorHAnsi" w:hAnsi="Symbol" w:cstheme="minorBid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A386E"/>
    <w:multiLevelType w:val="hybridMultilevel"/>
    <w:tmpl w:val="4330E2DC"/>
    <w:lvl w:ilvl="0" w:tplc="A87C0FCE">
      <w:start w:val="1"/>
      <w:numFmt w:val="bullet"/>
      <w:lvlText w:val=""/>
      <w:lvlJc w:val="left"/>
      <w:pPr>
        <w:ind w:left="720" w:hanging="360"/>
      </w:pPr>
      <w:rPr>
        <w:rFonts w:ascii="Symbol" w:hAnsi="Symbol" w:hint="default"/>
      </w:rPr>
    </w:lvl>
    <w:lvl w:ilvl="1" w:tplc="AF0A9D8C">
      <w:start w:val="1"/>
      <w:numFmt w:val="bullet"/>
      <w:lvlText w:val="o"/>
      <w:lvlJc w:val="left"/>
      <w:pPr>
        <w:ind w:left="1440" w:hanging="360"/>
      </w:pPr>
      <w:rPr>
        <w:rFonts w:ascii="Courier New" w:hAnsi="Courier New" w:hint="default"/>
      </w:rPr>
    </w:lvl>
    <w:lvl w:ilvl="2" w:tplc="7174DBA8">
      <w:start w:val="1"/>
      <w:numFmt w:val="bullet"/>
      <w:lvlText w:val=""/>
      <w:lvlJc w:val="left"/>
      <w:pPr>
        <w:ind w:left="2160" w:hanging="360"/>
      </w:pPr>
      <w:rPr>
        <w:rFonts w:ascii="Wingdings" w:hAnsi="Wingdings" w:hint="default"/>
      </w:rPr>
    </w:lvl>
    <w:lvl w:ilvl="3" w:tplc="404E6392">
      <w:start w:val="1"/>
      <w:numFmt w:val="bullet"/>
      <w:lvlText w:val=""/>
      <w:lvlJc w:val="left"/>
      <w:pPr>
        <w:ind w:left="2880" w:hanging="360"/>
      </w:pPr>
      <w:rPr>
        <w:rFonts w:ascii="Symbol" w:hAnsi="Symbol" w:hint="default"/>
      </w:rPr>
    </w:lvl>
    <w:lvl w:ilvl="4" w:tplc="5F00FCA4">
      <w:start w:val="1"/>
      <w:numFmt w:val="bullet"/>
      <w:lvlText w:val="o"/>
      <w:lvlJc w:val="left"/>
      <w:pPr>
        <w:ind w:left="3600" w:hanging="360"/>
      </w:pPr>
      <w:rPr>
        <w:rFonts w:ascii="Courier New" w:hAnsi="Courier New" w:hint="default"/>
      </w:rPr>
    </w:lvl>
    <w:lvl w:ilvl="5" w:tplc="D58E3F18">
      <w:start w:val="1"/>
      <w:numFmt w:val="bullet"/>
      <w:lvlText w:val=""/>
      <w:lvlJc w:val="left"/>
      <w:pPr>
        <w:ind w:left="4320" w:hanging="360"/>
      </w:pPr>
      <w:rPr>
        <w:rFonts w:ascii="Wingdings" w:hAnsi="Wingdings" w:hint="default"/>
      </w:rPr>
    </w:lvl>
    <w:lvl w:ilvl="6" w:tplc="E9A60DE0">
      <w:start w:val="1"/>
      <w:numFmt w:val="bullet"/>
      <w:lvlText w:val=""/>
      <w:lvlJc w:val="left"/>
      <w:pPr>
        <w:ind w:left="5040" w:hanging="360"/>
      </w:pPr>
      <w:rPr>
        <w:rFonts w:ascii="Symbol" w:hAnsi="Symbol" w:hint="default"/>
      </w:rPr>
    </w:lvl>
    <w:lvl w:ilvl="7" w:tplc="BD783B56">
      <w:start w:val="1"/>
      <w:numFmt w:val="bullet"/>
      <w:lvlText w:val="o"/>
      <w:lvlJc w:val="left"/>
      <w:pPr>
        <w:ind w:left="5760" w:hanging="360"/>
      </w:pPr>
      <w:rPr>
        <w:rFonts w:ascii="Courier New" w:hAnsi="Courier New" w:hint="default"/>
      </w:rPr>
    </w:lvl>
    <w:lvl w:ilvl="8" w:tplc="DC38E952">
      <w:start w:val="1"/>
      <w:numFmt w:val="bullet"/>
      <w:lvlText w:val=""/>
      <w:lvlJc w:val="left"/>
      <w:pPr>
        <w:ind w:left="6480" w:hanging="360"/>
      </w:pPr>
      <w:rPr>
        <w:rFonts w:ascii="Wingdings" w:hAnsi="Wingdings" w:hint="default"/>
      </w:rPr>
    </w:lvl>
  </w:abstractNum>
  <w:abstractNum w:abstractNumId="17" w15:restartNumberingAfterBreak="0">
    <w:nsid w:val="488C6538"/>
    <w:multiLevelType w:val="hybridMultilevel"/>
    <w:tmpl w:val="2A020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8630A3"/>
    <w:multiLevelType w:val="hybridMultilevel"/>
    <w:tmpl w:val="A2C275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91578"/>
    <w:multiLevelType w:val="hybridMultilevel"/>
    <w:tmpl w:val="8AAA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313E8C"/>
    <w:multiLevelType w:val="hybridMultilevel"/>
    <w:tmpl w:val="5D08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E31E35"/>
    <w:multiLevelType w:val="hybridMultilevel"/>
    <w:tmpl w:val="42761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105909"/>
    <w:multiLevelType w:val="hybridMultilevel"/>
    <w:tmpl w:val="D5CC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9601F"/>
    <w:multiLevelType w:val="hybridMultilevel"/>
    <w:tmpl w:val="B9A2E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8971BB"/>
    <w:multiLevelType w:val="hybridMultilevel"/>
    <w:tmpl w:val="0B4A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519DD"/>
    <w:multiLevelType w:val="hybridMultilevel"/>
    <w:tmpl w:val="BB1E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0C2D81"/>
    <w:multiLevelType w:val="hybridMultilevel"/>
    <w:tmpl w:val="70CCB55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218D0"/>
    <w:multiLevelType w:val="hybridMultilevel"/>
    <w:tmpl w:val="32B807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74791931"/>
    <w:multiLevelType w:val="hybridMultilevel"/>
    <w:tmpl w:val="351E248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4F0B81"/>
    <w:multiLevelType w:val="hybridMultilevel"/>
    <w:tmpl w:val="F40CF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4192376">
    <w:abstractNumId w:val="13"/>
  </w:num>
  <w:num w:numId="2" w16cid:durableId="1722710637">
    <w:abstractNumId w:val="17"/>
  </w:num>
  <w:num w:numId="3" w16cid:durableId="355467612">
    <w:abstractNumId w:val="5"/>
  </w:num>
  <w:num w:numId="4" w16cid:durableId="818156856">
    <w:abstractNumId w:val="20"/>
  </w:num>
  <w:num w:numId="5" w16cid:durableId="180514111">
    <w:abstractNumId w:val="4"/>
  </w:num>
  <w:num w:numId="6" w16cid:durableId="2015494841">
    <w:abstractNumId w:val="24"/>
  </w:num>
  <w:num w:numId="7" w16cid:durableId="760417221">
    <w:abstractNumId w:val="7"/>
  </w:num>
  <w:num w:numId="8" w16cid:durableId="1785809785">
    <w:abstractNumId w:val="16"/>
  </w:num>
  <w:num w:numId="9" w16cid:durableId="1927642395">
    <w:abstractNumId w:val="15"/>
  </w:num>
  <w:num w:numId="10" w16cid:durableId="710810729">
    <w:abstractNumId w:val="2"/>
  </w:num>
  <w:num w:numId="11" w16cid:durableId="746653875">
    <w:abstractNumId w:val="14"/>
  </w:num>
  <w:num w:numId="12" w16cid:durableId="1039477629">
    <w:abstractNumId w:val="4"/>
  </w:num>
  <w:num w:numId="13" w16cid:durableId="651837976">
    <w:abstractNumId w:val="22"/>
  </w:num>
  <w:num w:numId="14" w16cid:durableId="1358390828">
    <w:abstractNumId w:val="0"/>
  </w:num>
  <w:num w:numId="15" w16cid:durableId="556820717">
    <w:abstractNumId w:val="3"/>
  </w:num>
  <w:num w:numId="16" w16cid:durableId="466900188">
    <w:abstractNumId w:val="11"/>
  </w:num>
  <w:num w:numId="17" w16cid:durableId="1227883857">
    <w:abstractNumId w:val="8"/>
  </w:num>
  <w:num w:numId="18" w16cid:durableId="1039554037">
    <w:abstractNumId w:val="27"/>
  </w:num>
  <w:num w:numId="19" w16cid:durableId="291059644">
    <w:abstractNumId w:val="21"/>
  </w:num>
  <w:num w:numId="20" w16cid:durableId="1891573317">
    <w:abstractNumId w:val="23"/>
  </w:num>
  <w:num w:numId="21" w16cid:durableId="252932010">
    <w:abstractNumId w:val="6"/>
  </w:num>
  <w:num w:numId="22" w16cid:durableId="350911020">
    <w:abstractNumId w:val="9"/>
  </w:num>
  <w:num w:numId="23" w16cid:durableId="902059546">
    <w:abstractNumId w:val="29"/>
  </w:num>
  <w:num w:numId="24" w16cid:durableId="1785537631">
    <w:abstractNumId w:val="1"/>
  </w:num>
  <w:num w:numId="25" w16cid:durableId="377245266">
    <w:abstractNumId w:val="25"/>
  </w:num>
  <w:num w:numId="26" w16cid:durableId="226956480">
    <w:abstractNumId w:val="10"/>
  </w:num>
  <w:num w:numId="27" w16cid:durableId="179392028">
    <w:abstractNumId w:val="19"/>
  </w:num>
  <w:num w:numId="28" w16cid:durableId="805658086">
    <w:abstractNumId w:val="28"/>
  </w:num>
  <w:num w:numId="29" w16cid:durableId="2013217692">
    <w:abstractNumId w:val="12"/>
  </w:num>
  <w:num w:numId="30" w16cid:durableId="1314334957">
    <w:abstractNumId w:val="26"/>
  </w:num>
  <w:num w:numId="31" w16cid:durableId="2384418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The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67"/>
    <w:rsid w:val="0000765F"/>
    <w:rsid w:val="00007E0E"/>
    <w:rsid w:val="0001731C"/>
    <w:rsid w:val="0002119E"/>
    <w:rsid w:val="000246FD"/>
    <w:rsid w:val="00030062"/>
    <w:rsid w:val="00045BFA"/>
    <w:rsid w:val="00057887"/>
    <w:rsid w:val="00063153"/>
    <w:rsid w:val="0008100A"/>
    <w:rsid w:val="00081471"/>
    <w:rsid w:val="00081E74"/>
    <w:rsid w:val="00093EF5"/>
    <w:rsid w:val="000A261F"/>
    <w:rsid w:val="000A4257"/>
    <w:rsid w:val="000A7C28"/>
    <w:rsid w:val="000C11EC"/>
    <w:rsid w:val="000C743E"/>
    <w:rsid w:val="000E1199"/>
    <w:rsid w:val="000F3054"/>
    <w:rsid w:val="001012C9"/>
    <w:rsid w:val="00103C29"/>
    <w:rsid w:val="001047E5"/>
    <w:rsid w:val="001055EC"/>
    <w:rsid w:val="00117AB2"/>
    <w:rsid w:val="001302E3"/>
    <w:rsid w:val="00132116"/>
    <w:rsid w:val="00142FE9"/>
    <w:rsid w:val="00151260"/>
    <w:rsid w:val="00161CC1"/>
    <w:rsid w:val="00183B3B"/>
    <w:rsid w:val="00192578"/>
    <w:rsid w:val="00192E69"/>
    <w:rsid w:val="001A536B"/>
    <w:rsid w:val="001B2504"/>
    <w:rsid w:val="001C7AE9"/>
    <w:rsid w:val="001D55AA"/>
    <w:rsid w:val="0020587E"/>
    <w:rsid w:val="00205D83"/>
    <w:rsid w:val="00207FE9"/>
    <w:rsid w:val="00211881"/>
    <w:rsid w:val="00224FAC"/>
    <w:rsid w:val="00244328"/>
    <w:rsid w:val="00254526"/>
    <w:rsid w:val="00272C38"/>
    <w:rsid w:val="00274253"/>
    <w:rsid w:val="00285577"/>
    <w:rsid w:val="00291687"/>
    <w:rsid w:val="00291D0C"/>
    <w:rsid w:val="00293C7A"/>
    <w:rsid w:val="0029640A"/>
    <w:rsid w:val="002A4F52"/>
    <w:rsid w:val="002A51AD"/>
    <w:rsid w:val="002B4A10"/>
    <w:rsid w:val="002C0650"/>
    <w:rsid w:val="002C555D"/>
    <w:rsid w:val="002E542F"/>
    <w:rsid w:val="002E648D"/>
    <w:rsid w:val="00304FC6"/>
    <w:rsid w:val="0031787B"/>
    <w:rsid w:val="00325EFF"/>
    <w:rsid w:val="00361FEC"/>
    <w:rsid w:val="00372F4A"/>
    <w:rsid w:val="00375B28"/>
    <w:rsid w:val="00377344"/>
    <w:rsid w:val="003835A2"/>
    <w:rsid w:val="003940A9"/>
    <w:rsid w:val="00397AF6"/>
    <w:rsid w:val="003A0E89"/>
    <w:rsid w:val="003B4B21"/>
    <w:rsid w:val="003E71FA"/>
    <w:rsid w:val="003F18F2"/>
    <w:rsid w:val="003F42C4"/>
    <w:rsid w:val="003F79E9"/>
    <w:rsid w:val="004010DD"/>
    <w:rsid w:val="00401B83"/>
    <w:rsid w:val="00402D9A"/>
    <w:rsid w:val="004139D2"/>
    <w:rsid w:val="004213D9"/>
    <w:rsid w:val="00422EDE"/>
    <w:rsid w:val="0042570C"/>
    <w:rsid w:val="0043035F"/>
    <w:rsid w:val="00436907"/>
    <w:rsid w:val="00473788"/>
    <w:rsid w:val="004744AE"/>
    <w:rsid w:val="00480774"/>
    <w:rsid w:val="0048765C"/>
    <w:rsid w:val="004A1891"/>
    <w:rsid w:val="004A452D"/>
    <w:rsid w:val="004A6E8E"/>
    <w:rsid w:val="004B1638"/>
    <w:rsid w:val="004B6D35"/>
    <w:rsid w:val="004C0C0F"/>
    <w:rsid w:val="004C4A93"/>
    <w:rsid w:val="004D2D64"/>
    <w:rsid w:val="004E6BE8"/>
    <w:rsid w:val="004F41AB"/>
    <w:rsid w:val="00500B10"/>
    <w:rsid w:val="00511567"/>
    <w:rsid w:val="0052537A"/>
    <w:rsid w:val="00562ED5"/>
    <w:rsid w:val="00577EDE"/>
    <w:rsid w:val="00591042"/>
    <w:rsid w:val="005B2F5B"/>
    <w:rsid w:val="005B4B85"/>
    <w:rsid w:val="005B6678"/>
    <w:rsid w:val="005C78EA"/>
    <w:rsid w:val="005E1DD6"/>
    <w:rsid w:val="005E7BDC"/>
    <w:rsid w:val="005F573D"/>
    <w:rsid w:val="00620A32"/>
    <w:rsid w:val="0062412A"/>
    <w:rsid w:val="0062787D"/>
    <w:rsid w:val="00630E9F"/>
    <w:rsid w:val="00631285"/>
    <w:rsid w:val="00637CB1"/>
    <w:rsid w:val="00641C67"/>
    <w:rsid w:val="00645926"/>
    <w:rsid w:val="0065255A"/>
    <w:rsid w:val="00655988"/>
    <w:rsid w:val="00657447"/>
    <w:rsid w:val="00692B0E"/>
    <w:rsid w:val="0069462C"/>
    <w:rsid w:val="006C1212"/>
    <w:rsid w:val="006C69A7"/>
    <w:rsid w:val="006E11D5"/>
    <w:rsid w:val="006F4ACA"/>
    <w:rsid w:val="006F6DF2"/>
    <w:rsid w:val="00702009"/>
    <w:rsid w:val="00710EC1"/>
    <w:rsid w:val="00742390"/>
    <w:rsid w:val="0074428F"/>
    <w:rsid w:val="00745D34"/>
    <w:rsid w:val="0075344E"/>
    <w:rsid w:val="007545A9"/>
    <w:rsid w:val="007604E5"/>
    <w:rsid w:val="00764413"/>
    <w:rsid w:val="00766956"/>
    <w:rsid w:val="0076709F"/>
    <w:rsid w:val="00767CF3"/>
    <w:rsid w:val="007702EF"/>
    <w:rsid w:val="00796BBC"/>
    <w:rsid w:val="007A70A3"/>
    <w:rsid w:val="007B1820"/>
    <w:rsid w:val="007B6368"/>
    <w:rsid w:val="007B7C03"/>
    <w:rsid w:val="007D3F8A"/>
    <w:rsid w:val="007D5780"/>
    <w:rsid w:val="007D6C2F"/>
    <w:rsid w:val="007E1E8E"/>
    <w:rsid w:val="007E2792"/>
    <w:rsid w:val="0080672D"/>
    <w:rsid w:val="00822F6F"/>
    <w:rsid w:val="00862BDA"/>
    <w:rsid w:val="008707AD"/>
    <w:rsid w:val="00871BB4"/>
    <w:rsid w:val="00882553"/>
    <w:rsid w:val="0088305A"/>
    <w:rsid w:val="00887DE6"/>
    <w:rsid w:val="00890777"/>
    <w:rsid w:val="008932FA"/>
    <w:rsid w:val="00895942"/>
    <w:rsid w:val="00896E6F"/>
    <w:rsid w:val="008A097E"/>
    <w:rsid w:val="008A42E0"/>
    <w:rsid w:val="008A532E"/>
    <w:rsid w:val="008B2787"/>
    <w:rsid w:val="008B5F8C"/>
    <w:rsid w:val="008B66F9"/>
    <w:rsid w:val="008B68EC"/>
    <w:rsid w:val="008C24E3"/>
    <w:rsid w:val="008D2C95"/>
    <w:rsid w:val="008E09F1"/>
    <w:rsid w:val="008E1607"/>
    <w:rsid w:val="008F3BA1"/>
    <w:rsid w:val="008F723E"/>
    <w:rsid w:val="00903F40"/>
    <w:rsid w:val="00915F7A"/>
    <w:rsid w:val="00917443"/>
    <w:rsid w:val="0092699A"/>
    <w:rsid w:val="009320C4"/>
    <w:rsid w:val="00932AD1"/>
    <w:rsid w:val="00932F00"/>
    <w:rsid w:val="00933F5A"/>
    <w:rsid w:val="009402A0"/>
    <w:rsid w:val="00954FD8"/>
    <w:rsid w:val="00956B98"/>
    <w:rsid w:val="0095719E"/>
    <w:rsid w:val="00962E1E"/>
    <w:rsid w:val="0096556B"/>
    <w:rsid w:val="00965B9B"/>
    <w:rsid w:val="00973C3A"/>
    <w:rsid w:val="00997E33"/>
    <w:rsid w:val="009B0F13"/>
    <w:rsid w:val="009B25EA"/>
    <w:rsid w:val="009B4261"/>
    <w:rsid w:val="009B7E00"/>
    <w:rsid w:val="009C27AB"/>
    <w:rsid w:val="009C4B1B"/>
    <w:rsid w:val="009D7C3F"/>
    <w:rsid w:val="009F6CE9"/>
    <w:rsid w:val="00A3107D"/>
    <w:rsid w:val="00A32C16"/>
    <w:rsid w:val="00A37E70"/>
    <w:rsid w:val="00A426C9"/>
    <w:rsid w:val="00A47A18"/>
    <w:rsid w:val="00A54F85"/>
    <w:rsid w:val="00A5742F"/>
    <w:rsid w:val="00A57681"/>
    <w:rsid w:val="00A63D88"/>
    <w:rsid w:val="00A746E4"/>
    <w:rsid w:val="00A75547"/>
    <w:rsid w:val="00A77CD3"/>
    <w:rsid w:val="00AA40BD"/>
    <w:rsid w:val="00AD7925"/>
    <w:rsid w:val="00AE3535"/>
    <w:rsid w:val="00AF0799"/>
    <w:rsid w:val="00AF39AC"/>
    <w:rsid w:val="00AF46C0"/>
    <w:rsid w:val="00AF5F59"/>
    <w:rsid w:val="00B027AA"/>
    <w:rsid w:val="00B12E6C"/>
    <w:rsid w:val="00B23893"/>
    <w:rsid w:val="00B44A19"/>
    <w:rsid w:val="00B44EBF"/>
    <w:rsid w:val="00B530CA"/>
    <w:rsid w:val="00B72A6F"/>
    <w:rsid w:val="00BA499B"/>
    <w:rsid w:val="00BC193B"/>
    <w:rsid w:val="00BD4F63"/>
    <w:rsid w:val="00BE26BC"/>
    <w:rsid w:val="00BF2CAA"/>
    <w:rsid w:val="00BF338F"/>
    <w:rsid w:val="00C060F4"/>
    <w:rsid w:val="00C111F8"/>
    <w:rsid w:val="00C21D3D"/>
    <w:rsid w:val="00C3459F"/>
    <w:rsid w:val="00C458CB"/>
    <w:rsid w:val="00C531B3"/>
    <w:rsid w:val="00C87263"/>
    <w:rsid w:val="00C94AD9"/>
    <w:rsid w:val="00CA45E1"/>
    <w:rsid w:val="00CC7AE7"/>
    <w:rsid w:val="00CD2953"/>
    <w:rsid w:val="00CF44B2"/>
    <w:rsid w:val="00D01209"/>
    <w:rsid w:val="00D07BC7"/>
    <w:rsid w:val="00D11C43"/>
    <w:rsid w:val="00D16108"/>
    <w:rsid w:val="00D26F70"/>
    <w:rsid w:val="00D33DE3"/>
    <w:rsid w:val="00D359C9"/>
    <w:rsid w:val="00D41121"/>
    <w:rsid w:val="00D52122"/>
    <w:rsid w:val="00D74E04"/>
    <w:rsid w:val="00D91198"/>
    <w:rsid w:val="00DA7B94"/>
    <w:rsid w:val="00DC487C"/>
    <w:rsid w:val="00DD525B"/>
    <w:rsid w:val="00DD658B"/>
    <w:rsid w:val="00DF15A3"/>
    <w:rsid w:val="00E03A76"/>
    <w:rsid w:val="00E249CC"/>
    <w:rsid w:val="00E278B7"/>
    <w:rsid w:val="00E336FB"/>
    <w:rsid w:val="00E3385F"/>
    <w:rsid w:val="00E4522F"/>
    <w:rsid w:val="00E474EB"/>
    <w:rsid w:val="00E56210"/>
    <w:rsid w:val="00E6471F"/>
    <w:rsid w:val="00E659D7"/>
    <w:rsid w:val="00E66409"/>
    <w:rsid w:val="00E8294E"/>
    <w:rsid w:val="00E82F34"/>
    <w:rsid w:val="00EA715B"/>
    <w:rsid w:val="00ED2A1C"/>
    <w:rsid w:val="00ED2CA0"/>
    <w:rsid w:val="00EE2136"/>
    <w:rsid w:val="00EF68AE"/>
    <w:rsid w:val="00F002EF"/>
    <w:rsid w:val="00F07E00"/>
    <w:rsid w:val="00F13D4E"/>
    <w:rsid w:val="00F40111"/>
    <w:rsid w:val="00F45B6D"/>
    <w:rsid w:val="00F5283A"/>
    <w:rsid w:val="00F6006F"/>
    <w:rsid w:val="00FA7542"/>
    <w:rsid w:val="00FB205A"/>
    <w:rsid w:val="00FB5AAE"/>
    <w:rsid w:val="00FC1899"/>
    <w:rsid w:val="00FD1BB3"/>
    <w:rsid w:val="00FE4C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23E9B"/>
  <w15:chartTrackingRefBased/>
  <w15:docId w15:val="{E7E21E17-C8AF-4B31-B6C6-A473AEEB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687"/>
    <w:pPr>
      <w:ind w:left="0"/>
    </w:pPr>
    <w:rPr>
      <w:sz w:val="24"/>
    </w:rPr>
  </w:style>
  <w:style w:type="paragraph" w:styleId="Heading1">
    <w:name w:val="heading 1"/>
    <w:aliases w:val="Title/Heading 1"/>
    <w:next w:val="Normal"/>
    <w:link w:val="Heading1Char"/>
    <w:uiPriority w:val="9"/>
    <w:qFormat/>
    <w:rsid w:val="00192E69"/>
    <w:pPr>
      <w:outlineLvl w:val="0"/>
    </w:pPr>
    <w:rPr>
      <w:rFonts w:ascii="Franklin Gothic Medium" w:hAnsi="Franklin Gothic Medium"/>
      <w:sz w:val="40"/>
      <w:szCs w:val="40"/>
    </w:rPr>
  </w:style>
  <w:style w:type="paragraph" w:styleId="Heading2">
    <w:name w:val="heading 2"/>
    <w:next w:val="Paragraph"/>
    <w:link w:val="Heading2Char"/>
    <w:uiPriority w:val="9"/>
    <w:unhideWhenUsed/>
    <w:qFormat/>
    <w:rsid w:val="00D26F70"/>
    <w:pPr>
      <w:ind w:left="0"/>
      <w:jc w:val="center"/>
      <w:outlineLvl w:val="1"/>
    </w:pPr>
    <w:rPr>
      <w:rFonts w:ascii="Arial" w:hAnsi="Arial" w:cs="Arial"/>
      <w:b/>
      <w:color w:val="44688F"/>
      <w:sz w:val="36"/>
    </w:rPr>
  </w:style>
  <w:style w:type="paragraph" w:styleId="Heading3">
    <w:name w:val="heading 3"/>
    <w:next w:val="Normal"/>
    <w:link w:val="Heading3Char"/>
    <w:uiPriority w:val="9"/>
    <w:unhideWhenUsed/>
    <w:qFormat/>
    <w:rsid w:val="00D26F70"/>
    <w:pPr>
      <w:spacing w:before="240" w:after="120"/>
      <w:ind w:left="0"/>
      <w:outlineLvl w:val="2"/>
    </w:pPr>
    <w:rPr>
      <w:rFonts w:ascii="Arial" w:hAnsi="Arial" w:cs="Arial"/>
      <w:b/>
      <w:color w:val="2E74B5" w:themeColor="accent1" w:themeShade="BF"/>
      <w:sz w:val="32"/>
    </w:rPr>
  </w:style>
  <w:style w:type="paragraph" w:styleId="Heading4">
    <w:name w:val="heading 4"/>
    <w:next w:val="Paragraph"/>
    <w:link w:val="Heading4Char"/>
    <w:uiPriority w:val="9"/>
    <w:unhideWhenUsed/>
    <w:qFormat/>
    <w:rsid w:val="00D26F70"/>
    <w:pPr>
      <w:spacing w:after="120"/>
      <w:ind w:left="0"/>
      <w:outlineLvl w:val="3"/>
    </w:pPr>
    <w:rPr>
      <w:rFonts w:ascii="Arial" w:hAnsi="Arial" w:cs="Arial"/>
      <w:b/>
      <w:sz w:val="28"/>
    </w:rPr>
  </w:style>
  <w:style w:type="paragraph" w:styleId="Heading5">
    <w:name w:val="heading 5"/>
    <w:next w:val="Normal"/>
    <w:link w:val="Heading5Char"/>
    <w:uiPriority w:val="9"/>
    <w:unhideWhenUsed/>
    <w:qFormat/>
    <w:rsid w:val="00917443"/>
    <w:pPr>
      <w:spacing w:after="120"/>
      <w:ind w:left="0"/>
      <w:outlineLvl w:val="4"/>
    </w:pPr>
    <w:rPr>
      <w:rFonts w:ascii="Cambria" w:hAnsi="Cambria" w:cs="Times New Roman"/>
      <w:b/>
      <w:sz w:val="24"/>
    </w:rPr>
  </w:style>
  <w:style w:type="paragraph" w:styleId="Heading6">
    <w:name w:val="heading 6"/>
    <w:next w:val="Paragraph"/>
    <w:link w:val="Heading6Char"/>
    <w:uiPriority w:val="9"/>
    <w:unhideWhenUsed/>
    <w:qFormat/>
    <w:rsid w:val="00917443"/>
    <w:pPr>
      <w:spacing w:after="120"/>
      <w:ind w:left="0"/>
      <w:outlineLvl w:val="5"/>
    </w:pPr>
    <w:rPr>
      <w:rFonts w:ascii="Cambria" w:hAnsi="Cambria"/>
      <w:sz w:val="24"/>
    </w:rPr>
  </w:style>
  <w:style w:type="paragraph" w:styleId="Heading7">
    <w:name w:val="heading 7"/>
    <w:basedOn w:val="Normal"/>
    <w:next w:val="Normal"/>
    <w:link w:val="Heading7Char"/>
    <w:uiPriority w:val="9"/>
    <w:semiHidden/>
    <w:unhideWhenUsed/>
    <w:qFormat/>
    <w:rsid w:val="00E03A76"/>
    <w:pPr>
      <w:keepNext/>
      <w:keepLines/>
      <w:spacing w:before="40" w:after="0"/>
      <w:outlineLvl w:val="6"/>
    </w:pPr>
    <w:rPr>
      <w:rFonts w:asciiTheme="majorHAnsi" w:eastAsiaTheme="majorEastAsia" w:hAnsiTheme="majorHAnsi" w:cstheme="majorBidi"/>
      <w:iCs/>
      <w:color w:val="1F4D78" w:themeColor="accent1" w:themeShade="7F"/>
    </w:rPr>
  </w:style>
  <w:style w:type="paragraph" w:styleId="Heading8">
    <w:name w:val="heading 8"/>
    <w:basedOn w:val="Normal"/>
    <w:next w:val="Normal"/>
    <w:link w:val="Heading8Char"/>
    <w:uiPriority w:val="9"/>
    <w:semiHidden/>
    <w:unhideWhenUsed/>
    <w:qFormat/>
    <w:rsid w:val="0048765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76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607"/>
    <w:pPr>
      <w:tabs>
        <w:tab w:val="center" w:pos="4680"/>
        <w:tab w:val="right" w:pos="9360"/>
      </w:tabs>
      <w:spacing w:after="0"/>
    </w:pPr>
  </w:style>
  <w:style w:type="character" w:customStyle="1" w:styleId="HeaderChar">
    <w:name w:val="Header Char"/>
    <w:basedOn w:val="DefaultParagraphFont"/>
    <w:link w:val="Header"/>
    <w:uiPriority w:val="99"/>
    <w:rsid w:val="008E1607"/>
  </w:style>
  <w:style w:type="paragraph" w:styleId="Footer">
    <w:name w:val="footer"/>
    <w:basedOn w:val="Normal"/>
    <w:link w:val="FooterChar"/>
    <w:uiPriority w:val="99"/>
    <w:unhideWhenUsed/>
    <w:rsid w:val="009C4B1B"/>
    <w:pPr>
      <w:tabs>
        <w:tab w:val="right" w:pos="9360"/>
      </w:tabs>
      <w:spacing w:after="0"/>
    </w:pPr>
    <w:rPr>
      <w:color w:val="000000"/>
      <w:sz w:val="22"/>
      <w:szCs w:val="27"/>
    </w:rPr>
  </w:style>
  <w:style w:type="character" w:customStyle="1" w:styleId="FooterChar">
    <w:name w:val="Footer Char"/>
    <w:basedOn w:val="DefaultParagraphFont"/>
    <w:link w:val="Footer"/>
    <w:uiPriority w:val="99"/>
    <w:rsid w:val="009C4B1B"/>
    <w:rPr>
      <w:color w:val="000000"/>
      <w:szCs w:val="27"/>
    </w:rPr>
  </w:style>
  <w:style w:type="table" w:styleId="GridTable2-Accent3">
    <w:name w:val="Grid Table 2 Accent 3"/>
    <w:basedOn w:val="TableNormal"/>
    <w:uiPriority w:val="47"/>
    <w:rsid w:val="008E1607"/>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
    <w:name w:val="Grid Table 1 Light"/>
    <w:basedOn w:val="TableNormal"/>
    <w:uiPriority w:val="46"/>
    <w:rsid w:val="008E1607"/>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rsid w:val="008E1607"/>
    <w:rPr>
      <w:sz w:val="16"/>
      <w:szCs w:val="16"/>
    </w:rPr>
  </w:style>
  <w:style w:type="paragraph" w:styleId="CommentText">
    <w:name w:val="annotation text"/>
    <w:basedOn w:val="Normal"/>
    <w:link w:val="CommentTextChar"/>
    <w:rsid w:val="008E1607"/>
    <w:pPr>
      <w:spacing w:after="12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E1607"/>
    <w:rPr>
      <w:rFonts w:ascii="Times New Roman" w:eastAsia="Times New Roman" w:hAnsi="Times New Roman" w:cs="Times New Roman"/>
      <w:sz w:val="20"/>
      <w:szCs w:val="20"/>
    </w:rPr>
  </w:style>
  <w:style w:type="paragraph" w:customStyle="1" w:styleId="BulletedList">
    <w:name w:val="Bulleted List"/>
    <w:basedOn w:val="ListParagraph"/>
    <w:rsid w:val="008E1607"/>
    <w:pPr>
      <w:numPr>
        <w:numId w:val="1"/>
      </w:numPr>
      <w:spacing w:line="259" w:lineRule="auto"/>
      <w:contextualSpacing w:val="0"/>
    </w:pPr>
    <w:rPr>
      <w:rFonts w:ascii="Times New Roman" w:eastAsia="Times New Roman" w:hAnsi="Times New Roman" w:cs="Times New Roman"/>
      <w:szCs w:val="20"/>
    </w:rPr>
  </w:style>
  <w:style w:type="paragraph" w:styleId="FootnoteText">
    <w:name w:val="footnote text"/>
    <w:basedOn w:val="Normal"/>
    <w:link w:val="FootnoteTextChar"/>
    <w:unhideWhenUsed/>
    <w:rsid w:val="008E1607"/>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E1607"/>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8E1607"/>
    <w:rPr>
      <w:vertAlign w:val="superscript"/>
    </w:rPr>
  </w:style>
  <w:style w:type="paragraph" w:styleId="ListParagraph">
    <w:name w:val="List Paragraph"/>
    <w:basedOn w:val="Normal"/>
    <w:uiPriority w:val="34"/>
    <w:qFormat/>
    <w:rsid w:val="003F42C4"/>
    <w:pPr>
      <w:numPr>
        <w:numId w:val="9"/>
      </w:numPr>
      <w:spacing w:before="120" w:after="120"/>
      <w:contextualSpacing/>
    </w:pPr>
  </w:style>
  <w:style w:type="character" w:styleId="Hyperlink">
    <w:name w:val="Hyperlink"/>
    <w:basedOn w:val="DefaultParagraphFont"/>
    <w:uiPriority w:val="99"/>
    <w:unhideWhenUsed/>
    <w:rsid w:val="008E1607"/>
    <w:rPr>
      <w:color w:val="0563C1" w:themeColor="hyperlink"/>
      <w:u w:val="single"/>
    </w:rPr>
  </w:style>
  <w:style w:type="paragraph" w:styleId="BalloonText">
    <w:name w:val="Balloon Text"/>
    <w:basedOn w:val="Normal"/>
    <w:link w:val="BalloonTextChar"/>
    <w:uiPriority w:val="99"/>
    <w:semiHidden/>
    <w:unhideWhenUsed/>
    <w:rsid w:val="008E160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607"/>
    <w:rPr>
      <w:rFonts w:ascii="Segoe UI" w:hAnsi="Segoe UI" w:cs="Segoe UI"/>
      <w:sz w:val="18"/>
      <w:szCs w:val="18"/>
    </w:rPr>
  </w:style>
  <w:style w:type="character" w:customStyle="1" w:styleId="Heading1Char">
    <w:name w:val="Heading 1 Char"/>
    <w:aliases w:val="Title/Heading 1 Char"/>
    <w:basedOn w:val="DefaultParagraphFont"/>
    <w:link w:val="Heading1"/>
    <w:uiPriority w:val="9"/>
    <w:rsid w:val="00192E69"/>
    <w:rPr>
      <w:rFonts w:ascii="Franklin Gothic Medium" w:hAnsi="Franklin Gothic Medium"/>
      <w:sz w:val="40"/>
      <w:szCs w:val="40"/>
    </w:rPr>
  </w:style>
  <w:style w:type="paragraph" w:styleId="Subtitle">
    <w:name w:val="Subtitle"/>
    <w:basedOn w:val="Normal"/>
    <w:next w:val="Normal"/>
    <w:link w:val="SubtitleChar"/>
    <w:qFormat/>
    <w:rsid w:val="008E1607"/>
    <w:rPr>
      <w:b/>
      <w:sz w:val="32"/>
      <w:szCs w:val="32"/>
    </w:rPr>
  </w:style>
  <w:style w:type="character" w:customStyle="1" w:styleId="SubtitleChar">
    <w:name w:val="Subtitle Char"/>
    <w:basedOn w:val="DefaultParagraphFont"/>
    <w:link w:val="Subtitle"/>
    <w:rsid w:val="008E1607"/>
    <w:rPr>
      <w:b/>
      <w:sz w:val="32"/>
      <w:szCs w:val="32"/>
    </w:rPr>
  </w:style>
  <w:style w:type="paragraph" w:styleId="Title">
    <w:name w:val="Title"/>
    <w:basedOn w:val="Heading1"/>
    <w:link w:val="TitleChar"/>
    <w:uiPriority w:val="10"/>
    <w:rsid w:val="007B7C03"/>
    <w:pPr>
      <w:spacing w:before="2880" w:after="0"/>
      <w:ind w:left="2160"/>
    </w:pPr>
    <w:rPr>
      <w:rFonts w:ascii="Franklin Gothic Demi" w:eastAsia="Times New Roman" w:hAnsi="Franklin Gothic Demi" w:cs="Times New Roman"/>
    </w:rPr>
  </w:style>
  <w:style w:type="character" w:customStyle="1" w:styleId="TitleChar">
    <w:name w:val="Title Char"/>
    <w:basedOn w:val="DefaultParagraphFont"/>
    <w:link w:val="Title"/>
    <w:uiPriority w:val="10"/>
    <w:rsid w:val="007B7C03"/>
    <w:rPr>
      <w:rFonts w:ascii="Franklin Gothic Demi" w:eastAsia="Times New Roman" w:hAnsi="Franklin Gothic Demi" w:cs="Times New Roman"/>
      <w:sz w:val="40"/>
      <w:szCs w:val="40"/>
    </w:rPr>
  </w:style>
  <w:style w:type="paragraph" w:customStyle="1" w:styleId="Paragraph">
    <w:name w:val="Paragraph"/>
    <w:link w:val="ParagraphChar"/>
    <w:qFormat/>
    <w:rsid w:val="00D26F70"/>
    <w:pPr>
      <w:spacing w:after="120"/>
      <w:ind w:left="0"/>
    </w:pPr>
    <w:rPr>
      <w:sz w:val="24"/>
    </w:rPr>
  </w:style>
  <w:style w:type="character" w:customStyle="1" w:styleId="ParagraphChar">
    <w:name w:val="Paragraph Char"/>
    <w:basedOn w:val="DefaultParagraphFont"/>
    <w:link w:val="Paragraph"/>
    <w:rsid w:val="00D26F70"/>
    <w:rPr>
      <w:sz w:val="24"/>
    </w:rPr>
  </w:style>
  <w:style w:type="paragraph" w:styleId="CommentSubject">
    <w:name w:val="annotation subject"/>
    <w:basedOn w:val="CommentText"/>
    <w:next w:val="CommentText"/>
    <w:link w:val="CommentSubjectChar"/>
    <w:uiPriority w:val="99"/>
    <w:semiHidden/>
    <w:unhideWhenUsed/>
    <w:rsid w:val="007B7C03"/>
    <w:pPr>
      <w:spacing w:after="240"/>
      <w:ind w:left="72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B7C03"/>
    <w:rPr>
      <w:rFonts w:ascii="Times New Roman" w:eastAsia="Times New Roman" w:hAnsi="Times New Roman" w:cs="Times New Roman"/>
      <w:b/>
      <w:bCs/>
      <w:sz w:val="20"/>
      <w:szCs w:val="20"/>
    </w:rPr>
  </w:style>
  <w:style w:type="paragraph" w:styleId="Revision">
    <w:name w:val="Revision"/>
    <w:hidden/>
    <w:uiPriority w:val="99"/>
    <w:semiHidden/>
    <w:rsid w:val="002C555D"/>
    <w:pPr>
      <w:spacing w:after="0"/>
      <w:ind w:left="0"/>
    </w:pPr>
  </w:style>
  <w:style w:type="character" w:customStyle="1" w:styleId="Heading2Char">
    <w:name w:val="Heading 2 Char"/>
    <w:basedOn w:val="DefaultParagraphFont"/>
    <w:link w:val="Heading2"/>
    <w:uiPriority w:val="9"/>
    <w:rsid w:val="00D26F70"/>
    <w:rPr>
      <w:rFonts w:ascii="Arial" w:hAnsi="Arial" w:cs="Arial"/>
      <w:b/>
      <w:color w:val="44688F"/>
      <w:sz w:val="36"/>
    </w:rPr>
  </w:style>
  <w:style w:type="character" w:customStyle="1" w:styleId="Heading3Char">
    <w:name w:val="Heading 3 Char"/>
    <w:basedOn w:val="DefaultParagraphFont"/>
    <w:link w:val="Heading3"/>
    <w:uiPriority w:val="9"/>
    <w:rsid w:val="00D26F70"/>
    <w:rPr>
      <w:rFonts w:ascii="Arial" w:hAnsi="Arial" w:cs="Arial"/>
      <w:b/>
      <w:color w:val="2E74B5" w:themeColor="accent1" w:themeShade="BF"/>
      <w:sz w:val="32"/>
    </w:rPr>
  </w:style>
  <w:style w:type="character" w:customStyle="1" w:styleId="Heading4Char">
    <w:name w:val="Heading 4 Char"/>
    <w:basedOn w:val="DefaultParagraphFont"/>
    <w:link w:val="Heading4"/>
    <w:uiPriority w:val="9"/>
    <w:rsid w:val="00D26F70"/>
    <w:rPr>
      <w:rFonts w:ascii="Arial" w:hAnsi="Arial" w:cs="Arial"/>
      <w:b/>
      <w:sz w:val="28"/>
    </w:rPr>
  </w:style>
  <w:style w:type="character" w:customStyle="1" w:styleId="Heading5Char">
    <w:name w:val="Heading 5 Char"/>
    <w:basedOn w:val="DefaultParagraphFont"/>
    <w:link w:val="Heading5"/>
    <w:uiPriority w:val="9"/>
    <w:rsid w:val="00917443"/>
    <w:rPr>
      <w:rFonts w:ascii="Cambria" w:hAnsi="Cambria" w:cs="Times New Roman"/>
      <w:b/>
      <w:sz w:val="24"/>
    </w:rPr>
  </w:style>
  <w:style w:type="character" w:customStyle="1" w:styleId="Heading6Char">
    <w:name w:val="Heading 6 Char"/>
    <w:basedOn w:val="DefaultParagraphFont"/>
    <w:link w:val="Heading6"/>
    <w:uiPriority w:val="9"/>
    <w:rsid w:val="00917443"/>
    <w:rPr>
      <w:rFonts w:ascii="Cambria" w:hAnsi="Cambria"/>
      <w:sz w:val="24"/>
    </w:rPr>
  </w:style>
  <w:style w:type="character" w:styleId="PlaceholderText">
    <w:name w:val="Placeholder Text"/>
    <w:basedOn w:val="DefaultParagraphFont"/>
    <w:uiPriority w:val="99"/>
    <w:semiHidden/>
    <w:rsid w:val="009B4261"/>
    <w:rPr>
      <w:color w:val="808080"/>
    </w:rPr>
  </w:style>
  <w:style w:type="paragraph" w:styleId="TOCHeading">
    <w:name w:val="TOC Heading"/>
    <w:basedOn w:val="Heading1"/>
    <w:next w:val="Normal"/>
    <w:uiPriority w:val="39"/>
    <w:unhideWhenUsed/>
    <w:qFormat/>
    <w:rsid w:val="0048765C"/>
    <w:pPr>
      <w:keepNext/>
      <w:keepLines/>
      <w:spacing w:before="240" w:after="0" w:line="259" w:lineRule="auto"/>
      <w:ind w:left="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F40111"/>
    <w:pPr>
      <w:tabs>
        <w:tab w:val="right" w:leader="dot" w:pos="9350"/>
      </w:tabs>
      <w:spacing w:before="120" w:after="0"/>
      <w:ind w:left="240"/>
    </w:pPr>
    <w:rPr>
      <w:rFonts w:cstheme="minorHAnsi"/>
      <w:iCs/>
      <w:noProof/>
      <w:sz w:val="20"/>
      <w:szCs w:val="20"/>
    </w:rPr>
  </w:style>
  <w:style w:type="paragraph" w:styleId="TOC1">
    <w:name w:val="toc 1"/>
    <w:basedOn w:val="Normal"/>
    <w:next w:val="Normal"/>
    <w:autoRedefine/>
    <w:uiPriority w:val="39"/>
    <w:unhideWhenUsed/>
    <w:rsid w:val="00ED2A1C"/>
    <w:pPr>
      <w:tabs>
        <w:tab w:val="right" w:leader="dot" w:pos="9350"/>
      </w:tabs>
      <w:spacing w:before="240" w:after="120"/>
    </w:pPr>
    <w:rPr>
      <w:rFonts w:cstheme="minorHAnsi"/>
      <w:b/>
      <w:bCs/>
      <w:sz w:val="20"/>
      <w:szCs w:val="20"/>
    </w:rPr>
  </w:style>
  <w:style w:type="paragraph" w:styleId="TOC3">
    <w:name w:val="toc 3"/>
    <w:basedOn w:val="Normal"/>
    <w:next w:val="Normal"/>
    <w:autoRedefine/>
    <w:uiPriority w:val="39"/>
    <w:unhideWhenUsed/>
    <w:rsid w:val="000246FD"/>
    <w:pPr>
      <w:spacing w:after="0"/>
      <w:ind w:left="480"/>
    </w:pPr>
    <w:rPr>
      <w:rFonts w:cstheme="minorHAnsi"/>
      <w:sz w:val="20"/>
      <w:szCs w:val="20"/>
    </w:rPr>
  </w:style>
  <w:style w:type="character" w:customStyle="1" w:styleId="Heading7Char">
    <w:name w:val="Heading 7 Char"/>
    <w:basedOn w:val="DefaultParagraphFont"/>
    <w:link w:val="Heading7"/>
    <w:uiPriority w:val="9"/>
    <w:semiHidden/>
    <w:rsid w:val="00E03A76"/>
    <w:rPr>
      <w:rFonts w:asciiTheme="majorHAnsi" w:eastAsiaTheme="majorEastAsia" w:hAnsiTheme="majorHAnsi" w:cstheme="majorBidi"/>
      <w:iCs/>
      <w:color w:val="1F4D78" w:themeColor="accent1" w:themeShade="7F"/>
      <w:sz w:val="24"/>
    </w:rPr>
  </w:style>
  <w:style w:type="paragraph" w:styleId="TOC4">
    <w:name w:val="toc 4"/>
    <w:basedOn w:val="Normal"/>
    <w:next w:val="Normal"/>
    <w:autoRedefine/>
    <w:uiPriority w:val="39"/>
    <w:unhideWhenUsed/>
    <w:rsid w:val="0048765C"/>
    <w:pPr>
      <w:spacing w:after="0"/>
      <w:ind w:left="720"/>
    </w:pPr>
    <w:rPr>
      <w:rFonts w:cstheme="minorHAnsi"/>
      <w:sz w:val="20"/>
      <w:szCs w:val="20"/>
    </w:rPr>
  </w:style>
  <w:style w:type="paragraph" w:styleId="TOC5">
    <w:name w:val="toc 5"/>
    <w:basedOn w:val="Normal"/>
    <w:next w:val="Normal"/>
    <w:autoRedefine/>
    <w:uiPriority w:val="39"/>
    <w:unhideWhenUsed/>
    <w:rsid w:val="0048765C"/>
    <w:pPr>
      <w:spacing w:after="0"/>
      <w:ind w:left="960"/>
    </w:pPr>
    <w:rPr>
      <w:rFonts w:cstheme="minorHAnsi"/>
      <w:sz w:val="20"/>
      <w:szCs w:val="20"/>
    </w:rPr>
  </w:style>
  <w:style w:type="paragraph" w:styleId="TOC6">
    <w:name w:val="toc 6"/>
    <w:basedOn w:val="Normal"/>
    <w:next w:val="Normal"/>
    <w:autoRedefine/>
    <w:uiPriority w:val="39"/>
    <w:unhideWhenUsed/>
    <w:rsid w:val="0048765C"/>
    <w:pPr>
      <w:spacing w:after="0"/>
      <w:ind w:left="1200"/>
    </w:pPr>
    <w:rPr>
      <w:rFonts w:cstheme="minorHAnsi"/>
      <w:sz w:val="20"/>
      <w:szCs w:val="20"/>
    </w:rPr>
  </w:style>
  <w:style w:type="paragraph" w:styleId="TOC7">
    <w:name w:val="toc 7"/>
    <w:basedOn w:val="Normal"/>
    <w:next w:val="Normal"/>
    <w:autoRedefine/>
    <w:uiPriority w:val="39"/>
    <w:unhideWhenUsed/>
    <w:rsid w:val="0048765C"/>
    <w:pPr>
      <w:spacing w:after="0"/>
      <w:ind w:left="1440"/>
    </w:pPr>
    <w:rPr>
      <w:rFonts w:cstheme="minorHAnsi"/>
      <w:sz w:val="20"/>
      <w:szCs w:val="20"/>
    </w:rPr>
  </w:style>
  <w:style w:type="paragraph" w:styleId="TOC8">
    <w:name w:val="toc 8"/>
    <w:basedOn w:val="Normal"/>
    <w:next w:val="Normal"/>
    <w:autoRedefine/>
    <w:uiPriority w:val="39"/>
    <w:unhideWhenUsed/>
    <w:rsid w:val="0048765C"/>
    <w:pPr>
      <w:spacing w:after="0"/>
      <w:ind w:left="1680"/>
    </w:pPr>
    <w:rPr>
      <w:rFonts w:cstheme="minorHAnsi"/>
      <w:sz w:val="20"/>
      <w:szCs w:val="20"/>
    </w:rPr>
  </w:style>
  <w:style w:type="paragraph" w:styleId="TOC9">
    <w:name w:val="toc 9"/>
    <w:basedOn w:val="Normal"/>
    <w:next w:val="Normal"/>
    <w:autoRedefine/>
    <w:uiPriority w:val="39"/>
    <w:unhideWhenUsed/>
    <w:rsid w:val="0048765C"/>
    <w:pPr>
      <w:spacing w:after="0"/>
      <w:ind w:left="1920"/>
    </w:pPr>
    <w:rPr>
      <w:rFonts w:cstheme="minorHAnsi"/>
      <w:sz w:val="20"/>
      <w:szCs w:val="20"/>
    </w:rPr>
  </w:style>
  <w:style w:type="character" w:customStyle="1" w:styleId="Heading8Char">
    <w:name w:val="Heading 8 Char"/>
    <w:basedOn w:val="DefaultParagraphFont"/>
    <w:link w:val="Heading8"/>
    <w:uiPriority w:val="9"/>
    <w:semiHidden/>
    <w:rsid w:val="0048765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765C"/>
    <w:rPr>
      <w:rFonts w:asciiTheme="majorHAnsi" w:eastAsiaTheme="majorEastAsia" w:hAnsiTheme="majorHAnsi" w:cstheme="majorBidi"/>
      <w:i/>
      <w:iCs/>
      <w:color w:val="272727" w:themeColor="text1" w:themeTint="D8"/>
      <w:sz w:val="21"/>
      <w:szCs w:val="21"/>
    </w:rPr>
  </w:style>
  <w:style w:type="paragraph" w:customStyle="1" w:styleId="FrontMatterH2">
    <w:name w:val="Front Matter H2"/>
    <w:basedOn w:val="Heading2"/>
    <w:next w:val="Normal"/>
    <w:link w:val="FrontMatterH2Char"/>
    <w:qFormat/>
    <w:rsid w:val="00A746E4"/>
    <w:pPr>
      <w:spacing w:before="240"/>
    </w:pPr>
  </w:style>
  <w:style w:type="paragraph" w:styleId="TableofFigures">
    <w:name w:val="table of figures"/>
    <w:basedOn w:val="Normal"/>
    <w:next w:val="Normal"/>
    <w:uiPriority w:val="99"/>
    <w:unhideWhenUsed/>
    <w:rsid w:val="0052537A"/>
    <w:pPr>
      <w:spacing w:after="0"/>
    </w:pPr>
  </w:style>
  <w:style w:type="character" w:customStyle="1" w:styleId="FrontMatterH2Char">
    <w:name w:val="Front Matter H2 Char"/>
    <w:basedOn w:val="Heading2Char"/>
    <w:link w:val="FrontMatterH2"/>
    <w:rsid w:val="00A746E4"/>
    <w:rPr>
      <w:rFonts w:ascii="Arial" w:hAnsi="Arial" w:cs="Arial"/>
      <w:b/>
      <w:color w:val="2F5496" w:themeColor="accent5" w:themeShade="BF"/>
      <w:sz w:val="36"/>
    </w:rPr>
  </w:style>
  <w:style w:type="paragraph" w:styleId="Caption">
    <w:name w:val="caption"/>
    <w:basedOn w:val="Normal"/>
    <w:next w:val="Normal"/>
    <w:link w:val="CaptionChar"/>
    <w:uiPriority w:val="35"/>
    <w:unhideWhenUsed/>
    <w:qFormat/>
    <w:rsid w:val="005B4B85"/>
    <w:pPr>
      <w:spacing w:after="200"/>
    </w:pPr>
    <w:rPr>
      <w:rFonts w:ascii="Arial" w:hAnsi="Arial" w:cs="Arial"/>
      <w:iCs/>
      <w:sz w:val="22"/>
      <w:szCs w:val="20"/>
    </w:rPr>
  </w:style>
  <w:style w:type="paragraph" w:customStyle="1" w:styleId="H1-BasicCover">
    <w:name w:val="H1-BasicCover"/>
    <w:basedOn w:val="Heading1"/>
    <w:link w:val="H1-BasicCoverChar"/>
    <w:qFormat/>
    <w:rsid w:val="00A63D88"/>
    <w:pPr>
      <w:ind w:left="2880"/>
    </w:pPr>
    <w:rPr>
      <w:noProof/>
      <w:lang w:eastAsia="zh-TW"/>
    </w:rPr>
  </w:style>
  <w:style w:type="paragraph" w:customStyle="1" w:styleId="Sub-BasicCover">
    <w:name w:val="Sub-BasicCover"/>
    <w:basedOn w:val="Subtitle"/>
    <w:link w:val="Sub-BasicCoverChar"/>
    <w:qFormat/>
    <w:rsid w:val="00A63D88"/>
    <w:pPr>
      <w:spacing w:before="480"/>
      <w:ind w:left="2880"/>
    </w:pPr>
  </w:style>
  <w:style w:type="character" w:customStyle="1" w:styleId="H1-BasicCoverChar">
    <w:name w:val="H1-BasicCover Char"/>
    <w:basedOn w:val="Heading1Char"/>
    <w:link w:val="H1-BasicCover"/>
    <w:rsid w:val="00A63D88"/>
    <w:rPr>
      <w:rFonts w:ascii="Franklin Gothic Medium" w:hAnsi="Franklin Gothic Medium"/>
      <w:noProof/>
      <w:sz w:val="40"/>
      <w:szCs w:val="40"/>
      <w:lang w:eastAsia="zh-TW"/>
    </w:rPr>
  </w:style>
  <w:style w:type="paragraph" w:customStyle="1" w:styleId="H1-ModernCover">
    <w:name w:val="H1-ModernCover"/>
    <w:basedOn w:val="Heading1"/>
    <w:next w:val="Normal"/>
    <w:link w:val="H1-ModernCoverChar"/>
    <w:qFormat/>
    <w:rsid w:val="009D7C3F"/>
    <w:pPr>
      <w:spacing w:after="0"/>
      <w:ind w:left="6768" w:hanging="3024"/>
    </w:pPr>
  </w:style>
  <w:style w:type="character" w:customStyle="1" w:styleId="Sub-BasicCoverChar">
    <w:name w:val="Sub-BasicCover Char"/>
    <w:basedOn w:val="SubtitleChar"/>
    <w:link w:val="Sub-BasicCover"/>
    <w:rsid w:val="00A63D88"/>
    <w:rPr>
      <w:b/>
      <w:sz w:val="32"/>
      <w:szCs w:val="32"/>
    </w:rPr>
  </w:style>
  <w:style w:type="paragraph" w:customStyle="1" w:styleId="Subhead-ModernCover">
    <w:name w:val="Subhead-ModernCover"/>
    <w:basedOn w:val="Subtitle"/>
    <w:link w:val="Subhead-ModernCoverChar"/>
    <w:qFormat/>
    <w:rsid w:val="009D7C3F"/>
    <w:pPr>
      <w:spacing w:before="360"/>
      <w:ind w:left="3744"/>
    </w:pPr>
  </w:style>
  <w:style w:type="character" w:customStyle="1" w:styleId="H1-ModernCoverChar">
    <w:name w:val="H1-ModernCover Char"/>
    <w:basedOn w:val="Heading1Char"/>
    <w:link w:val="H1-ModernCover"/>
    <w:rsid w:val="009D7C3F"/>
    <w:rPr>
      <w:rFonts w:ascii="Franklin Gothic Medium" w:hAnsi="Franklin Gothic Medium"/>
      <w:sz w:val="40"/>
      <w:szCs w:val="40"/>
    </w:rPr>
  </w:style>
  <w:style w:type="character" w:styleId="Strong">
    <w:name w:val="Strong"/>
    <w:basedOn w:val="DefaultParagraphFont"/>
    <w:uiPriority w:val="22"/>
    <w:qFormat/>
    <w:rsid w:val="00954FD8"/>
    <w:rPr>
      <w:b/>
      <w:bCs/>
    </w:rPr>
  </w:style>
  <w:style w:type="character" w:customStyle="1" w:styleId="Subhead-ModernCoverChar">
    <w:name w:val="Subhead-ModernCover Char"/>
    <w:basedOn w:val="SubtitleChar"/>
    <w:link w:val="Subhead-ModernCover"/>
    <w:rsid w:val="009D7C3F"/>
    <w:rPr>
      <w:b/>
      <w:sz w:val="32"/>
      <w:szCs w:val="32"/>
    </w:rPr>
  </w:style>
  <w:style w:type="paragraph" w:customStyle="1" w:styleId="Front-H3">
    <w:name w:val="Front-H3"/>
    <w:basedOn w:val="Heading3"/>
    <w:link w:val="Front-H3Char"/>
    <w:qFormat/>
    <w:rsid w:val="00211881"/>
    <w:pPr>
      <w:jc w:val="center"/>
    </w:pPr>
    <w:rPr>
      <w:color w:val="auto"/>
      <w:sz w:val="28"/>
    </w:rPr>
  </w:style>
  <w:style w:type="paragraph" w:customStyle="1" w:styleId="Front-H3b">
    <w:name w:val="Front-H3b"/>
    <w:basedOn w:val="Front-H3"/>
    <w:link w:val="Front-H3bChar"/>
    <w:qFormat/>
    <w:rsid w:val="00211881"/>
    <w:pPr>
      <w:jc w:val="left"/>
    </w:pPr>
    <w:rPr>
      <w:sz w:val="24"/>
    </w:rPr>
  </w:style>
  <w:style w:type="character" w:customStyle="1" w:styleId="Front-H3Char">
    <w:name w:val="Front-H3 Char"/>
    <w:basedOn w:val="Heading3Char"/>
    <w:link w:val="Front-H3"/>
    <w:rsid w:val="00211881"/>
    <w:rPr>
      <w:rFonts w:ascii="Arial" w:hAnsi="Arial" w:cs="Arial"/>
      <w:b/>
      <w:color w:val="2E74B5" w:themeColor="accent1" w:themeShade="BF"/>
      <w:sz w:val="28"/>
    </w:rPr>
  </w:style>
  <w:style w:type="paragraph" w:customStyle="1" w:styleId="Normal2">
    <w:name w:val="Normal2"/>
    <w:basedOn w:val="Normal"/>
    <w:link w:val="Normal2Char"/>
    <w:rsid w:val="00A746E4"/>
    <w:pPr>
      <w:spacing w:after="120"/>
    </w:pPr>
  </w:style>
  <w:style w:type="character" w:customStyle="1" w:styleId="Front-H3bChar">
    <w:name w:val="Front-H3b Char"/>
    <w:basedOn w:val="Front-H3Char"/>
    <w:link w:val="Front-H3b"/>
    <w:rsid w:val="00211881"/>
    <w:rPr>
      <w:rFonts w:ascii="Arial" w:hAnsi="Arial" w:cs="Arial"/>
      <w:b/>
      <w:color w:val="2E74B5" w:themeColor="accent1" w:themeShade="BF"/>
      <w:sz w:val="24"/>
    </w:rPr>
  </w:style>
  <w:style w:type="character" w:customStyle="1" w:styleId="Normal2Char">
    <w:name w:val="Normal2 Char"/>
    <w:basedOn w:val="DefaultParagraphFont"/>
    <w:link w:val="Normal2"/>
    <w:rsid w:val="00A746E4"/>
    <w:rPr>
      <w:sz w:val="24"/>
    </w:rPr>
  </w:style>
  <w:style w:type="paragraph" w:customStyle="1" w:styleId="TitlePage">
    <w:name w:val="TitlePage"/>
    <w:basedOn w:val="Heading1"/>
    <w:link w:val="TitlePageChar"/>
    <w:qFormat/>
    <w:rsid w:val="001012C9"/>
    <w:pPr>
      <w:pBdr>
        <w:bottom w:val="single" w:sz="24" w:space="12" w:color="auto"/>
      </w:pBdr>
      <w:tabs>
        <w:tab w:val="left" w:pos="2970"/>
      </w:tabs>
      <w:spacing w:before="2040"/>
      <w:ind w:left="0"/>
      <w:jc w:val="center"/>
    </w:pPr>
    <w:rPr>
      <w:sz w:val="48"/>
    </w:rPr>
  </w:style>
  <w:style w:type="paragraph" w:customStyle="1" w:styleId="Title-Page">
    <w:name w:val="Title-Page"/>
    <w:basedOn w:val="TitlePage"/>
    <w:link w:val="Title-PageChar"/>
    <w:rsid w:val="00655988"/>
    <w:pPr>
      <w:spacing w:before="2280"/>
    </w:pPr>
  </w:style>
  <w:style w:type="character" w:customStyle="1" w:styleId="TitlePageChar">
    <w:name w:val="TitlePage Char"/>
    <w:basedOn w:val="Heading1Char"/>
    <w:link w:val="TitlePage"/>
    <w:rsid w:val="001012C9"/>
    <w:rPr>
      <w:rFonts w:ascii="Franklin Gothic Medium" w:hAnsi="Franklin Gothic Medium"/>
      <w:sz w:val="48"/>
      <w:szCs w:val="40"/>
    </w:rPr>
  </w:style>
  <w:style w:type="character" w:customStyle="1" w:styleId="Title-PageChar">
    <w:name w:val="Title-Page Char"/>
    <w:basedOn w:val="TitlePageChar"/>
    <w:link w:val="Title-Page"/>
    <w:rsid w:val="00655988"/>
    <w:rPr>
      <w:rFonts w:ascii="Franklin Gothic Medium" w:hAnsi="Franklin Gothic Medium"/>
      <w:b w:val="0"/>
      <w:sz w:val="40"/>
      <w:szCs w:val="40"/>
    </w:rPr>
  </w:style>
  <w:style w:type="paragraph" w:customStyle="1" w:styleId="FocusbodyText">
    <w:name w:val="Focus body Text"/>
    <w:basedOn w:val="Normal"/>
    <w:link w:val="FocusbodyTextChar"/>
    <w:autoRedefine/>
    <w:rsid w:val="001A536B"/>
    <w:pPr>
      <w:numPr>
        <w:numId w:val="7"/>
      </w:numPr>
      <w:spacing w:after="120"/>
    </w:pPr>
    <w:rPr>
      <w:rFonts w:ascii="Cambria" w:hAnsi="Cambria"/>
      <w:sz w:val="22"/>
    </w:rPr>
  </w:style>
  <w:style w:type="character" w:customStyle="1" w:styleId="FocusbodyTextChar">
    <w:name w:val="Focus body Text Char"/>
    <w:basedOn w:val="DefaultParagraphFont"/>
    <w:link w:val="FocusbodyText"/>
    <w:rsid w:val="001A536B"/>
    <w:rPr>
      <w:rFonts w:ascii="Cambria" w:hAnsi="Cambria"/>
    </w:rPr>
  </w:style>
  <w:style w:type="table" w:styleId="TableGrid">
    <w:name w:val="Table Grid"/>
    <w:basedOn w:val="TableNormal"/>
    <w:uiPriority w:val="39"/>
    <w:rsid w:val="001A536B"/>
    <w:pPr>
      <w:spacing w:after="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 cell"/>
    <w:basedOn w:val="Caption"/>
    <w:link w:val="TablecellChar"/>
    <w:qFormat/>
    <w:rsid w:val="001A536B"/>
    <w:pPr>
      <w:keepNext/>
      <w:spacing w:after="0"/>
      <w:jc w:val="right"/>
    </w:pPr>
  </w:style>
  <w:style w:type="character" w:customStyle="1" w:styleId="CaptionChar">
    <w:name w:val="Caption Char"/>
    <w:basedOn w:val="DefaultParagraphFont"/>
    <w:link w:val="Caption"/>
    <w:uiPriority w:val="35"/>
    <w:rsid w:val="001A536B"/>
    <w:rPr>
      <w:rFonts w:ascii="Arial" w:hAnsi="Arial" w:cs="Arial"/>
      <w:iCs/>
      <w:szCs w:val="20"/>
    </w:rPr>
  </w:style>
  <w:style w:type="character" w:customStyle="1" w:styleId="TablecellChar">
    <w:name w:val="Table cell Char"/>
    <w:basedOn w:val="CaptionChar"/>
    <w:link w:val="Tablecell"/>
    <w:rsid w:val="001A536B"/>
    <w:rPr>
      <w:rFonts w:ascii="Arial" w:hAnsi="Arial" w:cs="Arial"/>
      <w:iCs/>
      <w:szCs w:val="20"/>
    </w:rPr>
  </w:style>
  <w:style w:type="paragraph" w:styleId="NoSpacing">
    <w:name w:val="No Spacing"/>
    <w:uiPriority w:val="1"/>
    <w:qFormat/>
    <w:rsid w:val="00BA499B"/>
    <w:pPr>
      <w:spacing w:after="0"/>
      <w:ind w:left="0"/>
    </w:pPr>
    <w:rPr>
      <w:sz w:val="24"/>
    </w:rPr>
  </w:style>
  <w:style w:type="character" w:styleId="FollowedHyperlink">
    <w:name w:val="FollowedHyperlink"/>
    <w:basedOn w:val="DefaultParagraphFont"/>
    <w:uiPriority w:val="99"/>
    <w:semiHidden/>
    <w:unhideWhenUsed/>
    <w:rsid w:val="00291D0C"/>
    <w:rPr>
      <w:color w:val="954F72" w:themeColor="followedHyperlink"/>
      <w:u w:val="single"/>
    </w:rPr>
  </w:style>
  <w:style w:type="character" w:styleId="SubtleEmphasis">
    <w:name w:val="Subtle Emphasis"/>
    <w:basedOn w:val="DefaultParagraphFont"/>
    <w:uiPriority w:val="19"/>
    <w:qFormat/>
    <w:rsid w:val="001012C9"/>
    <w:rPr>
      <w:i w:val="0"/>
      <w:iCs/>
      <w:color w:val="404040" w:themeColor="text1" w:themeTint="BF"/>
    </w:rPr>
  </w:style>
  <w:style w:type="character" w:styleId="UnresolvedMention">
    <w:name w:val="Unresolved Mention"/>
    <w:basedOn w:val="DefaultParagraphFont"/>
    <w:uiPriority w:val="99"/>
    <w:semiHidden/>
    <w:unhideWhenUsed/>
    <w:rsid w:val="00422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55129">
      <w:bodyDiv w:val="1"/>
      <w:marLeft w:val="0"/>
      <w:marRight w:val="0"/>
      <w:marTop w:val="0"/>
      <w:marBottom w:val="0"/>
      <w:divBdr>
        <w:top w:val="none" w:sz="0" w:space="0" w:color="auto"/>
        <w:left w:val="none" w:sz="0" w:space="0" w:color="auto"/>
        <w:bottom w:val="none" w:sz="0" w:space="0" w:color="auto"/>
        <w:right w:val="none" w:sz="0" w:space="0" w:color="auto"/>
      </w:divBdr>
    </w:div>
    <w:div w:id="476459836">
      <w:bodyDiv w:val="1"/>
      <w:marLeft w:val="0"/>
      <w:marRight w:val="0"/>
      <w:marTop w:val="0"/>
      <w:marBottom w:val="0"/>
      <w:divBdr>
        <w:top w:val="none" w:sz="0" w:space="0" w:color="auto"/>
        <w:left w:val="none" w:sz="0" w:space="0" w:color="auto"/>
        <w:bottom w:val="none" w:sz="0" w:space="0" w:color="auto"/>
        <w:right w:val="none" w:sz="0" w:space="0" w:color="auto"/>
      </w:divBdr>
    </w:div>
    <w:div w:id="527180336">
      <w:bodyDiv w:val="1"/>
      <w:marLeft w:val="0"/>
      <w:marRight w:val="0"/>
      <w:marTop w:val="0"/>
      <w:marBottom w:val="0"/>
      <w:divBdr>
        <w:top w:val="none" w:sz="0" w:space="0" w:color="auto"/>
        <w:left w:val="none" w:sz="0" w:space="0" w:color="auto"/>
        <w:bottom w:val="none" w:sz="0" w:space="0" w:color="auto"/>
        <w:right w:val="none" w:sz="0" w:space="0" w:color="auto"/>
      </w:divBdr>
    </w:div>
    <w:div w:id="866137287">
      <w:bodyDiv w:val="1"/>
      <w:marLeft w:val="0"/>
      <w:marRight w:val="0"/>
      <w:marTop w:val="0"/>
      <w:marBottom w:val="0"/>
      <w:divBdr>
        <w:top w:val="none" w:sz="0" w:space="0" w:color="auto"/>
        <w:left w:val="none" w:sz="0" w:space="0" w:color="auto"/>
        <w:bottom w:val="none" w:sz="0" w:space="0" w:color="auto"/>
        <w:right w:val="none" w:sz="0" w:space="0" w:color="auto"/>
      </w:divBdr>
    </w:div>
    <w:div w:id="894269660">
      <w:bodyDiv w:val="1"/>
      <w:marLeft w:val="0"/>
      <w:marRight w:val="0"/>
      <w:marTop w:val="0"/>
      <w:marBottom w:val="0"/>
      <w:divBdr>
        <w:top w:val="none" w:sz="0" w:space="0" w:color="auto"/>
        <w:left w:val="none" w:sz="0" w:space="0" w:color="auto"/>
        <w:bottom w:val="none" w:sz="0" w:space="0" w:color="auto"/>
        <w:right w:val="none" w:sz="0" w:space="0" w:color="auto"/>
      </w:divBdr>
    </w:div>
    <w:div w:id="199826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billsummary?BillNumber=2301&amp;Initiative=false&amp;Year=2023" TargetMode="External"/><Relationship Id="rId18" Type="http://schemas.openxmlformats.org/officeDocument/2006/relationships/image" Target="media/image2.jpe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s://waecy-wa-gov.zoom.us/meeting/register/tZwpde-rpjMuG9TH8EU22k7jyFQklSDET34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3.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yperlink" Target="https://ecology.wa.gov/About-us/Accountability-transparency/Our-website/Accessibility" TargetMode="External"/><Relationship Id="rId20" Type="http://schemas.openxmlformats.org/officeDocument/2006/relationships/image" Target="media/image3.png"/><Relationship Id="rId29" Type="http://schemas.openxmlformats.org/officeDocument/2006/relationships/hyperlink" Target="https://www.ezview.wa.gov/site/alias__1962/39940/food_donation_workgroup.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https://ecology.wa.gov/contact" TargetMode="External"/><Relationship Id="rId23" Type="http://schemas.openxmlformats.org/officeDocument/2006/relationships/header" Target="header2.xml"/><Relationship Id="rId28" Type="http://schemas.openxmlformats.org/officeDocument/2006/relationships/hyperlink" Target="https://www.ezview.wa.gov/site/alias__1962/39940/food_donation_workgroup.aspx"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pp.leg.wa.gov/billsummary?BillNumber=2301&amp;Initiative=false&amp;Year=2023" TargetMode="External"/><Relationship Id="rId31" Type="http://schemas.openxmlformats.org/officeDocument/2006/relationships/hyperlink" Target="mailto:FoodCenter@ecy.w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hyperlink" Target="https://app.leg.wa.gov/billsummary?BillNumber=2301&amp;Initiative=false&amp;Year=2023" TargetMode="External"/><Relationship Id="rId30" Type="http://schemas.openxmlformats.org/officeDocument/2006/relationships/hyperlink" Target="https://www.ezview.wa.gov/site/alias__1962/39940/food_donation_workgroup.aspx" TargetMode="External"/><Relationship Id="rId35"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m461\Downloads\GeneralReportTemplate-BasicCo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f66c0c8-142b-4c59-93f2-831009d530b4">SH7A6FU2NYNQ-2062597373-89</_dlc_DocId>
    <_dlc_DocIdUrl xmlns="ef66c0c8-142b-4c59-93f2-831009d530b4">
      <Url>http://teams/sites/W2R/PolicySection/_layouts/15/DocIdRedir.aspx?ID=SH7A6FU2NYNQ-2062597373-89</Url>
      <Description>SH7A6FU2NYNQ-2062597373-89</Description>
    </_dlc_DocIdUrl>
    <Category xmlns="433d850f-1f5d-4592-8bd4-9e9bc0eb2e02">Workgroups</Category>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F563DDB512EAB4CA5974E8E06ED9A4B" ma:contentTypeVersion="3" ma:contentTypeDescription="Create a new document." ma:contentTypeScope="" ma:versionID="02f4253ed6a65ce1a9970803dad9bc13">
  <xsd:schema xmlns:xsd="http://www.w3.org/2001/XMLSchema" xmlns:xs="http://www.w3.org/2001/XMLSchema" xmlns:p="http://schemas.microsoft.com/office/2006/metadata/properties" xmlns:ns2="ef66c0c8-142b-4c59-93f2-831009d530b4" xmlns:ns3="433d850f-1f5d-4592-8bd4-9e9bc0eb2e02" targetNamespace="http://schemas.microsoft.com/office/2006/metadata/properties" ma:root="true" ma:fieldsID="33a735a1f6e095fe6495bd59c56fa099" ns2:_="" ns3:_="">
    <xsd:import namespace="ef66c0c8-142b-4c59-93f2-831009d530b4"/>
    <xsd:import namespace="433d850f-1f5d-4592-8bd4-9e9bc0eb2e02"/>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6c0c8-142b-4c59-93f2-831009d530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3d850f-1f5d-4592-8bd4-9e9bc0eb2e02"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Strategic Planning"/>
          <xsd:enumeration value="Data"/>
          <xsd:enumeration value="Communication"/>
          <xsd:enumeration value="Use Food Well Campaign"/>
          <xsd:enumeration value="Research"/>
          <xsd:enumeration value="Funding"/>
          <xsd:enumeration value="Contracts"/>
          <xsd:enumeration value="Grants"/>
          <xsd:enumeration value="Brand and Templates"/>
          <xsd:enumeration value="Mapping Project"/>
          <xsd:enumeration value="Workgroup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9194D-7A9B-4170-864A-55A954A4945A}">
  <ds:schemaRefs>
    <ds:schemaRef ds:uri="http://purl.org/dc/terms/"/>
    <ds:schemaRef ds:uri="http://purl.org/dc/elements/1.1/"/>
    <ds:schemaRef ds:uri="433d850f-1f5d-4592-8bd4-9e9bc0eb2e02"/>
    <ds:schemaRef ds:uri="http://schemas.microsoft.com/office/2006/documentManagement/type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ef66c0c8-142b-4c59-93f2-831009d530b4"/>
    <ds:schemaRef ds:uri="http://www.w3.org/XML/1998/namespace"/>
  </ds:schemaRefs>
</ds:datastoreItem>
</file>

<file path=customXml/itemProps2.xml><?xml version="1.0" encoding="utf-8"?>
<ds:datastoreItem xmlns:ds="http://schemas.openxmlformats.org/officeDocument/2006/customXml" ds:itemID="{4901FB14-7E55-4F7E-AF02-3A532DA6FE8D}">
  <ds:schemaRefs>
    <ds:schemaRef ds:uri="http://schemas.microsoft.com/sharepoint/events"/>
  </ds:schemaRefs>
</ds:datastoreItem>
</file>

<file path=customXml/itemProps3.xml><?xml version="1.0" encoding="utf-8"?>
<ds:datastoreItem xmlns:ds="http://schemas.openxmlformats.org/officeDocument/2006/customXml" ds:itemID="{09703A84-2068-45F0-97E7-3E06C400E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6c0c8-142b-4c59-93f2-831009d530b4"/>
    <ds:schemaRef ds:uri="433d850f-1f5d-4592-8bd4-9e9bc0eb2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592E9-A7FD-4676-9BF7-7C338C693352}">
  <ds:schemaRefs>
    <ds:schemaRef ds:uri="http://schemas.microsoft.com/sharepoint/v3/contenttype/forms"/>
  </ds:schemaRefs>
</ds:datastoreItem>
</file>

<file path=customXml/itemProps5.xml><?xml version="1.0" encoding="utf-8"?>
<ds:datastoreItem xmlns:ds="http://schemas.openxmlformats.org/officeDocument/2006/customXml" ds:itemID="{53BB5B7E-EA15-40AF-96E2-77A029546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GeneralReportTemplate-BasicCover (2)</Template>
  <TotalTime>21</TotalTime>
  <Pages>17</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Food Donation Workgroup Op Procedures</vt:lpstr>
    </vt:vector>
  </TitlesOfParts>
  <Company>WA Department of Ecology</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Donation Workgroup Op Procedures</dc:title>
  <dc:subject/>
  <dc:creator>Monroe, Jade (ECY)</dc:creator>
  <cp:keywords/>
  <dc:description/>
  <cp:lastModifiedBy>Ligrano, Selena (ECY)</cp:lastModifiedBy>
  <cp:revision>9</cp:revision>
  <dcterms:created xsi:type="dcterms:W3CDTF">2024-08-16T17:50:00Z</dcterms:created>
  <dcterms:modified xsi:type="dcterms:W3CDTF">2025-02-20T21:28:00Z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0x010100EF563DDB512EAB4CA5974E8E06ED9A4B</vt:lpwstr>
  </property>
  <property fmtid="{D5CDD505-2E9C-101B-9397-08002B2CF9AE}" pid="3" name="_dlc_DocIdItemGuid">
    <vt:lpwstr>9f137f79-ca51-4be3-9b45-b0298739f08e</vt:lpwstr>
  </property>
  <property fmtid="{D5CDD505-2E9C-101B-9397-08002B2CF9AE}" pid="4" name="New">
    <vt:bool>true</vt:bool>
  </property>
</Properties>
</file>