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3A0F" w14:textId="62414FEF" w:rsidR="00BE40E0" w:rsidRDefault="00945B27" w:rsidP="001D3C7F">
      <w:pPr>
        <w:pStyle w:val="Heading1"/>
      </w:pPr>
      <w:r>
        <w:t>Partner post guidance</w:t>
      </w:r>
      <w:r w:rsidR="00082755">
        <w:t xml:space="preserve"> </w:t>
      </w:r>
      <w:r w:rsidR="005B1CBD">
        <w:t>- Use Food Well</w:t>
      </w:r>
    </w:p>
    <w:p w14:paraId="692ADBB9" w14:textId="5A34FA57" w:rsidR="00B06441" w:rsidRDefault="00945B27" w:rsidP="006077A7">
      <w:pPr>
        <w:pStyle w:val="Heading2"/>
      </w:pPr>
      <w:r>
        <w:t>Key talking points</w:t>
      </w:r>
    </w:p>
    <w:p w14:paraId="2139089F" w14:textId="799F25C6" w:rsidR="006077A7" w:rsidRPr="006077A7" w:rsidRDefault="006077A7" w:rsidP="006077A7">
      <w:pPr>
        <w:pStyle w:val="Bullet1style"/>
        <w:numPr>
          <w:ilvl w:val="0"/>
          <w:numId w:val="19"/>
        </w:numPr>
        <w:rPr>
          <w:rFonts w:asciiTheme="minorHAnsi" w:hAnsiTheme="minorHAnsi"/>
          <w:sz w:val="24"/>
          <w:szCs w:val="24"/>
        </w:rPr>
      </w:pPr>
      <w:r w:rsidRPr="006077A7">
        <w:rPr>
          <w:rFonts w:asciiTheme="minorHAnsi" w:hAnsiTheme="minorHAnsi"/>
          <w:sz w:val="24"/>
          <w:szCs w:val="24"/>
        </w:rPr>
        <w:t>Know the cost. On average, food waste can cost a family $</w:t>
      </w:r>
      <w:r>
        <w:rPr>
          <w:rFonts w:asciiTheme="minorHAnsi" w:hAnsiTheme="minorHAnsi"/>
          <w:sz w:val="24"/>
          <w:szCs w:val="24"/>
        </w:rPr>
        <w:t>3,0</w:t>
      </w:r>
      <w:r w:rsidRPr="006077A7">
        <w:rPr>
          <w:rFonts w:asciiTheme="minorHAnsi" w:hAnsiTheme="minorHAnsi"/>
          <w:sz w:val="24"/>
          <w:szCs w:val="24"/>
        </w:rPr>
        <w:t xml:space="preserve">00 a year. </w:t>
      </w:r>
    </w:p>
    <w:p w14:paraId="240C814C" w14:textId="77777777" w:rsidR="006077A7" w:rsidRPr="006077A7" w:rsidRDefault="006077A7" w:rsidP="006077A7">
      <w:pPr>
        <w:pStyle w:val="Bullet1style"/>
        <w:numPr>
          <w:ilvl w:val="0"/>
          <w:numId w:val="19"/>
        </w:numPr>
        <w:rPr>
          <w:rFonts w:asciiTheme="minorHAnsi" w:hAnsiTheme="minorHAnsi"/>
          <w:sz w:val="24"/>
          <w:szCs w:val="24"/>
        </w:rPr>
      </w:pPr>
      <w:r w:rsidRPr="006077A7">
        <w:rPr>
          <w:rFonts w:asciiTheme="minorHAnsi" w:hAnsiTheme="minorHAnsi"/>
          <w:sz w:val="24"/>
          <w:szCs w:val="24"/>
        </w:rPr>
        <w:t>Use food well by becoming an expert in food storage, shopping smart, meal planning and using creative recipes.</w:t>
      </w:r>
    </w:p>
    <w:p w14:paraId="0EC909AB" w14:textId="2E982278" w:rsidR="006077A7" w:rsidRPr="006077A7" w:rsidRDefault="006077A7" w:rsidP="006077A7">
      <w:pPr>
        <w:pStyle w:val="Bullet1style"/>
        <w:numPr>
          <w:ilvl w:val="0"/>
          <w:numId w:val="19"/>
        </w:numPr>
        <w:rPr>
          <w:rFonts w:asciiTheme="minorHAnsi" w:hAnsiTheme="minorHAnsi"/>
          <w:sz w:val="24"/>
          <w:szCs w:val="24"/>
        </w:rPr>
      </w:pPr>
      <w:r w:rsidRPr="006077A7">
        <w:rPr>
          <w:rFonts w:asciiTheme="minorHAnsi" w:hAnsiTheme="minorHAnsi"/>
          <w:sz w:val="24"/>
          <w:szCs w:val="24"/>
        </w:rPr>
        <w:t>Food waste affects everyone. Reducing our collective food waste could help reduce Washington's greenhouse gas emissions by over 1.9 million metric tons a year. That's the same as removing emissions from more than 500,000 car</w:t>
      </w:r>
      <w:r>
        <w:rPr>
          <w:rFonts w:asciiTheme="minorHAnsi" w:hAnsiTheme="minorHAnsi"/>
          <w:sz w:val="24"/>
          <w:szCs w:val="24"/>
        </w:rPr>
        <w:t xml:space="preserve">s annually. </w:t>
      </w:r>
    </w:p>
    <w:p w14:paraId="15FE03D9" w14:textId="77777777" w:rsidR="006077A7" w:rsidRPr="00D47744" w:rsidRDefault="006077A7" w:rsidP="00854368">
      <w:pPr>
        <w:pStyle w:val="Body"/>
        <w:ind w:left="0"/>
      </w:pPr>
    </w:p>
    <w:p w14:paraId="0E980F9E" w14:textId="4B93AD40" w:rsidR="00BE40E0" w:rsidRDefault="00945B27" w:rsidP="001D3C7F">
      <w:pPr>
        <w:pStyle w:val="Heading2"/>
      </w:pPr>
      <w:r>
        <w:t>Platforms to tag</w:t>
      </w:r>
    </w:p>
    <w:p w14:paraId="69206398" w14:textId="338FC4E5" w:rsidR="00854368" w:rsidRDefault="00854368" w:rsidP="00854368">
      <w:pPr>
        <w:pStyle w:val="Bullets"/>
      </w:pPr>
      <w:r w:rsidRPr="00197411">
        <w:rPr>
          <w:b/>
          <w:bCs/>
        </w:rPr>
        <w:t>Facebook</w:t>
      </w:r>
      <w:r w:rsidR="00312546">
        <w:rPr>
          <w:b/>
          <w:bCs/>
        </w:rPr>
        <w:t xml:space="preserve"> </w:t>
      </w:r>
      <w:r w:rsidRPr="00197411">
        <w:rPr>
          <w:b/>
          <w:bCs/>
        </w:rPr>
        <w:t>-</w:t>
      </w:r>
      <w:r>
        <w:t xml:space="preserve"> @EcologyWA</w:t>
      </w:r>
    </w:p>
    <w:p w14:paraId="4B394B62" w14:textId="2D815D29" w:rsidR="00152829" w:rsidRDefault="00152829" w:rsidP="00854368">
      <w:pPr>
        <w:pStyle w:val="Bullets"/>
      </w:pPr>
      <w:r>
        <w:rPr>
          <w:b/>
          <w:bCs/>
        </w:rPr>
        <w:t>Instagram</w:t>
      </w:r>
      <w:r w:rsidR="00312546">
        <w:rPr>
          <w:b/>
          <w:bCs/>
        </w:rPr>
        <w:t xml:space="preserve"> </w:t>
      </w:r>
      <w:r>
        <w:rPr>
          <w:b/>
          <w:bCs/>
        </w:rPr>
        <w:t>-</w:t>
      </w:r>
      <w:r>
        <w:t xml:space="preserve"> @Ecologywa </w:t>
      </w:r>
    </w:p>
    <w:p w14:paraId="1A99B369" w14:textId="56DFAACF" w:rsidR="00854368" w:rsidRDefault="00854368" w:rsidP="00854368">
      <w:pPr>
        <w:pStyle w:val="Bullets"/>
      </w:pPr>
      <w:r w:rsidRPr="00197411">
        <w:rPr>
          <w:b/>
          <w:bCs/>
        </w:rPr>
        <w:t>Threads</w:t>
      </w:r>
      <w:r w:rsidR="00312546">
        <w:rPr>
          <w:b/>
          <w:bCs/>
        </w:rPr>
        <w:t xml:space="preserve"> </w:t>
      </w:r>
      <w:r w:rsidRPr="00197411">
        <w:rPr>
          <w:b/>
          <w:bCs/>
        </w:rPr>
        <w:t>-</w:t>
      </w:r>
      <w:r>
        <w:t xml:space="preserve"> @Ecologywa</w:t>
      </w:r>
    </w:p>
    <w:p w14:paraId="158479EC" w14:textId="5DA8BAE3" w:rsidR="00854368" w:rsidRDefault="00854368" w:rsidP="00854368">
      <w:pPr>
        <w:pStyle w:val="Bullets"/>
      </w:pPr>
      <w:r w:rsidRPr="005B1CBD">
        <w:rPr>
          <w:b/>
          <w:bCs/>
        </w:rPr>
        <w:t>BlueSky</w:t>
      </w:r>
      <w:r w:rsidR="00312546">
        <w:rPr>
          <w:b/>
          <w:bCs/>
        </w:rPr>
        <w:t xml:space="preserve"> </w:t>
      </w:r>
      <w:r w:rsidRPr="005B1CBD">
        <w:rPr>
          <w:b/>
          <w:bCs/>
        </w:rPr>
        <w:t>-</w:t>
      </w:r>
      <w:r>
        <w:t xml:space="preserve"> @</w:t>
      </w:r>
      <w:r w:rsidR="006833E2">
        <w:t>Ecology.wa.gov</w:t>
      </w:r>
    </w:p>
    <w:p w14:paraId="1645FDBF" w14:textId="2D1681B0" w:rsidR="00854368" w:rsidRPr="005B1CBD" w:rsidRDefault="00854368" w:rsidP="00854368">
      <w:pPr>
        <w:pStyle w:val="Bullets"/>
        <w:rPr>
          <w:b/>
          <w:bCs/>
        </w:rPr>
      </w:pPr>
      <w:r w:rsidRPr="005B1CBD">
        <w:rPr>
          <w:b/>
          <w:bCs/>
        </w:rPr>
        <w:t>TikTok</w:t>
      </w:r>
      <w:r w:rsidR="00312546">
        <w:rPr>
          <w:b/>
          <w:bCs/>
        </w:rPr>
        <w:t xml:space="preserve"> </w:t>
      </w:r>
      <w:r w:rsidR="006833E2">
        <w:rPr>
          <w:b/>
          <w:bCs/>
        </w:rPr>
        <w:t xml:space="preserve">- </w:t>
      </w:r>
      <w:r w:rsidR="006833E2">
        <w:t xml:space="preserve">@Ecologywa </w:t>
      </w:r>
    </w:p>
    <w:p w14:paraId="731AA8E6" w14:textId="537A1401" w:rsidR="00BE40E0" w:rsidRPr="00913A9E" w:rsidRDefault="00854368" w:rsidP="00854368">
      <w:pPr>
        <w:pStyle w:val="Bullets"/>
        <w:rPr>
          <w:b/>
          <w:bCs/>
        </w:rPr>
      </w:pPr>
      <w:r w:rsidRPr="005B1CBD">
        <w:rPr>
          <w:b/>
          <w:bCs/>
        </w:rPr>
        <w:t>LinkedIn</w:t>
      </w:r>
      <w:r w:rsidR="00312546">
        <w:rPr>
          <w:b/>
          <w:bCs/>
        </w:rPr>
        <w:t xml:space="preserve"> </w:t>
      </w:r>
      <w:r w:rsidR="001E6D10">
        <w:rPr>
          <w:b/>
          <w:bCs/>
        </w:rPr>
        <w:t xml:space="preserve">- </w:t>
      </w:r>
      <w:r w:rsidR="001E6D10">
        <w:t>@Washington</w:t>
      </w:r>
      <w:r w:rsidR="002D2DB6">
        <w:t>StateDepartmentOfEcology</w:t>
      </w:r>
      <w:r w:rsidR="001E6D10">
        <w:t xml:space="preserve"> </w:t>
      </w:r>
    </w:p>
    <w:p w14:paraId="4FD06835" w14:textId="77777777" w:rsidR="00913A9E" w:rsidRPr="005B1CBD" w:rsidRDefault="00913A9E" w:rsidP="00913A9E">
      <w:pPr>
        <w:pStyle w:val="Bullets"/>
        <w:numPr>
          <w:ilvl w:val="0"/>
          <w:numId w:val="0"/>
        </w:numPr>
        <w:ind w:left="720"/>
        <w:rPr>
          <w:b/>
          <w:bCs/>
        </w:rPr>
      </w:pPr>
    </w:p>
    <w:p w14:paraId="78D67310" w14:textId="17903D15" w:rsidR="00913A9E" w:rsidRDefault="00913A9E" w:rsidP="00913A9E">
      <w:pPr>
        <w:pStyle w:val="Heading2"/>
      </w:pPr>
      <w:r>
        <w:t>Call to action – relevant links</w:t>
      </w:r>
    </w:p>
    <w:p w14:paraId="4CB3606D" w14:textId="76826D5A" w:rsidR="00913A9E" w:rsidRDefault="00153751" w:rsidP="00913A9E">
      <w:pPr>
        <w:pStyle w:val="Bullets"/>
        <w:numPr>
          <w:ilvl w:val="0"/>
          <w:numId w:val="0"/>
        </w:numPr>
      </w:pPr>
      <w:r>
        <w:t xml:space="preserve">Content should point to a relevant campaign link. Depending on the call to action included in the content, you can point to different campaign pages. </w:t>
      </w:r>
    </w:p>
    <w:p w14:paraId="21D65E78" w14:textId="77777777" w:rsidR="00C9398D" w:rsidRDefault="00C9398D" w:rsidP="00913A9E">
      <w:pPr>
        <w:pStyle w:val="Bullets"/>
        <w:numPr>
          <w:ilvl w:val="0"/>
          <w:numId w:val="0"/>
        </w:numPr>
      </w:pPr>
    </w:p>
    <w:p w14:paraId="0C5BE733" w14:textId="55750B05" w:rsidR="00153751" w:rsidRDefault="00957841" w:rsidP="00153751">
      <w:pPr>
        <w:pStyle w:val="Bullets"/>
        <w:numPr>
          <w:ilvl w:val="0"/>
          <w:numId w:val="20"/>
        </w:numPr>
      </w:pPr>
      <w:r w:rsidRPr="001631D1">
        <w:rPr>
          <w:b/>
          <w:bCs/>
        </w:rPr>
        <w:t>Smart shopping</w:t>
      </w:r>
      <w:r w:rsidR="007B3789" w:rsidRPr="001631D1">
        <w:rPr>
          <w:b/>
          <w:bCs/>
        </w:rPr>
        <w:t xml:space="preserve"> guide</w:t>
      </w:r>
      <w:r w:rsidRPr="001631D1">
        <w:rPr>
          <w:b/>
          <w:bCs/>
        </w:rPr>
        <w:t>:</w:t>
      </w:r>
      <w:r>
        <w:t xml:space="preserve"> </w:t>
      </w:r>
      <w:r w:rsidR="007B3789" w:rsidRPr="007B3789">
        <w:t>https://apps.ecology.wa.gov/publications/documents/2407016.pdf</w:t>
      </w:r>
    </w:p>
    <w:p w14:paraId="09C81D0D" w14:textId="18F6201F" w:rsidR="00957841" w:rsidRDefault="00957841" w:rsidP="00153751">
      <w:pPr>
        <w:pStyle w:val="Bullets"/>
        <w:numPr>
          <w:ilvl w:val="0"/>
          <w:numId w:val="20"/>
        </w:numPr>
      </w:pPr>
      <w:r w:rsidRPr="001631D1">
        <w:rPr>
          <w:b/>
          <w:bCs/>
        </w:rPr>
        <w:t>Meal planning</w:t>
      </w:r>
      <w:r w:rsidR="00A54BC4" w:rsidRPr="001631D1">
        <w:rPr>
          <w:b/>
          <w:bCs/>
        </w:rPr>
        <w:t xml:space="preserve"> guide</w:t>
      </w:r>
      <w:r w:rsidRPr="001631D1">
        <w:rPr>
          <w:b/>
          <w:bCs/>
        </w:rPr>
        <w:t>:</w:t>
      </w:r>
      <w:r w:rsidR="00A54BC4">
        <w:t xml:space="preserve"> </w:t>
      </w:r>
      <w:r w:rsidR="00A54BC4" w:rsidRPr="00A54BC4">
        <w:t>https://apps.ecology.wa.gov/publications/documents/2407015.pdf</w:t>
      </w:r>
    </w:p>
    <w:p w14:paraId="762C9D91" w14:textId="15CEA3F1" w:rsidR="00957841" w:rsidRDefault="00957841" w:rsidP="00153751">
      <w:pPr>
        <w:pStyle w:val="Bullets"/>
        <w:numPr>
          <w:ilvl w:val="0"/>
          <w:numId w:val="20"/>
        </w:numPr>
      </w:pPr>
      <w:r w:rsidRPr="001631D1">
        <w:rPr>
          <w:b/>
          <w:bCs/>
        </w:rPr>
        <w:t>Creative recipes:</w:t>
      </w:r>
      <w:r>
        <w:t xml:space="preserve"> </w:t>
      </w:r>
      <w:r w:rsidR="00350E45" w:rsidRPr="00350E45">
        <w:t>https://ecology.wa.gov/waste-toxics/reducing-recycling-waste/organics-and-food-waste/sustainable-food-center/food-waste-reduction/plan-and-cook</w:t>
      </w:r>
    </w:p>
    <w:p w14:paraId="372EBE63" w14:textId="661FDDF6" w:rsidR="00957841" w:rsidRDefault="00957841" w:rsidP="00153751">
      <w:pPr>
        <w:pStyle w:val="Bullets"/>
        <w:numPr>
          <w:ilvl w:val="0"/>
          <w:numId w:val="20"/>
        </w:numPr>
      </w:pPr>
      <w:r w:rsidRPr="001631D1">
        <w:rPr>
          <w:b/>
          <w:bCs/>
        </w:rPr>
        <w:t>Food storage:</w:t>
      </w:r>
      <w:r>
        <w:t xml:space="preserve"> </w:t>
      </w:r>
      <w:r w:rsidR="001631D1" w:rsidRPr="001631D1">
        <w:t>https://ecology.wa.gov/waste-toxics/reducing-recycling-waste/organics-and-food-waste/sustainable-food-center/food-waste-reduction/store-and-preserve</w:t>
      </w:r>
    </w:p>
    <w:p w14:paraId="56D0FC07" w14:textId="04211E90" w:rsidR="00957841" w:rsidRPr="001631D1" w:rsidRDefault="00957841" w:rsidP="00153751">
      <w:pPr>
        <w:pStyle w:val="Bullets"/>
        <w:numPr>
          <w:ilvl w:val="0"/>
          <w:numId w:val="20"/>
        </w:numPr>
        <w:rPr>
          <w:b/>
          <w:bCs/>
        </w:rPr>
      </w:pPr>
      <w:r w:rsidRPr="001631D1">
        <w:rPr>
          <w:b/>
          <w:bCs/>
        </w:rPr>
        <w:t xml:space="preserve">General campaign page: </w:t>
      </w:r>
      <w:r w:rsidR="00C9398D">
        <w:t>www.UseFoodWell.org</w:t>
      </w:r>
    </w:p>
    <w:p w14:paraId="0964F8B3" w14:textId="1DFE72E5" w:rsidR="00945B27" w:rsidRDefault="00945B27" w:rsidP="00945B27">
      <w:pPr>
        <w:pStyle w:val="Heading2"/>
      </w:pPr>
      <w:r>
        <w:lastRenderedPageBreak/>
        <w:t>Hashtags</w:t>
      </w:r>
    </w:p>
    <w:p w14:paraId="01A5A434" w14:textId="350108F1" w:rsidR="00945B27" w:rsidRDefault="00854368" w:rsidP="00854368">
      <w:pPr>
        <w:pStyle w:val="Body"/>
        <w:ind w:left="0"/>
      </w:pPr>
      <w:r>
        <w:t>Please incorporate #UseFoodWell</w:t>
      </w:r>
      <w:r w:rsidR="008E0F35">
        <w:t>,</w:t>
      </w:r>
      <w:r>
        <w:t xml:space="preserve"> #FoodWasteReduction</w:t>
      </w:r>
      <w:r w:rsidR="008E0F35">
        <w:t>,</w:t>
      </w:r>
      <w:r>
        <w:t xml:space="preserve"> </w:t>
      </w:r>
      <w:r w:rsidR="002D1528">
        <w:t xml:space="preserve">and/or #FoodWasteAddsUP </w:t>
      </w:r>
      <w:r>
        <w:t xml:space="preserve">to </w:t>
      </w:r>
      <w:proofErr w:type="gramStart"/>
      <w:r>
        <w:t xml:space="preserve">posts </w:t>
      </w:r>
      <w:r w:rsidR="0006502E">
        <w:t xml:space="preserve"> on</w:t>
      </w:r>
      <w:proofErr w:type="gramEnd"/>
      <w:r w:rsidR="0006502E">
        <w:t xml:space="preserve"> platforms that support hashtags </w:t>
      </w:r>
      <w:r>
        <w:t>for added visibility.</w:t>
      </w:r>
    </w:p>
    <w:p w14:paraId="48E99BA2" w14:textId="77777777" w:rsidR="006077A7" w:rsidRPr="0053501F" w:rsidRDefault="006077A7" w:rsidP="00854368">
      <w:pPr>
        <w:pStyle w:val="Body"/>
        <w:ind w:left="0"/>
      </w:pPr>
    </w:p>
    <w:p w14:paraId="67387489" w14:textId="4D1CE5C4" w:rsidR="00945B27" w:rsidRDefault="004F6630" w:rsidP="00945B27">
      <w:pPr>
        <w:pStyle w:val="Heading2"/>
      </w:pPr>
      <w:r>
        <w:t>Amplifying p</w:t>
      </w:r>
      <w:r w:rsidR="00945B27">
        <w:t>artner post</w:t>
      </w:r>
      <w:r>
        <w:t>s</w:t>
      </w:r>
    </w:p>
    <w:p w14:paraId="1AC4E2AE" w14:textId="77777777" w:rsidR="003F40AC" w:rsidRDefault="003F40AC" w:rsidP="003F40AC">
      <w:pPr>
        <w:pStyle w:val="Body"/>
        <w:ind w:left="0"/>
      </w:pPr>
      <w:r w:rsidRPr="00D47744">
        <w:rPr>
          <w:rStyle w:val="BodyChar"/>
          <w:b/>
          <w:bCs/>
        </w:rPr>
        <w:t>What is it?</w:t>
      </w:r>
      <w:r>
        <w:t xml:space="preserve"> </w:t>
      </w:r>
    </w:p>
    <w:p w14:paraId="50A962F2" w14:textId="3C22B6A0" w:rsidR="003F40AC" w:rsidRDefault="003F40AC" w:rsidP="003F40AC">
      <w:pPr>
        <w:pStyle w:val="Body"/>
        <w:ind w:left="0"/>
      </w:pPr>
      <w:r>
        <w:t xml:space="preserve">This is a stand-alone post made by a partner that is shared or amplified by Ecology’s accounts. </w:t>
      </w:r>
    </w:p>
    <w:p w14:paraId="3B46811D" w14:textId="77777777" w:rsidR="003F40AC" w:rsidRDefault="003F40AC" w:rsidP="003F40AC">
      <w:pPr>
        <w:pStyle w:val="Body"/>
        <w:ind w:left="0"/>
      </w:pPr>
      <w:r w:rsidRPr="00B7084C">
        <w:rPr>
          <w:b/>
          <w:bCs/>
        </w:rPr>
        <w:t>What platforms support this?</w:t>
      </w:r>
      <w:r>
        <w:t xml:space="preserve"> </w:t>
      </w:r>
    </w:p>
    <w:p w14:paraId="0B386FCC" w14:textId="77777777" w:rsidR="003F40AC" w:rsidRDefault="003F40AC" w:rsidP="003F40AC">
      <w:pPr>
        <w:pStyle w:val="Body"/>
        <w:numPr>
          <w:ilvl w:val="0"/>
          <w:numId w:val="10"/>
        </w:numPr>
      </w:pPr>
      <w:r>
        <w:t xml:space="preserve">Facebook (stories and feed) </w:t>
      </w:r>
    </w:p>
    <w:p w14:paraId="32E526F0" w14:textId="0B401113" w:rsidR="003F40AC" w:rsidRDefault="003F40AC" w:rsidP="003F40AC">
      <w:pPr>
        <w:pStyle w:val="Body"/>
        <w:numPr>
          <w:ilvl w:val="0"/>
          <w:numId w:val="10"/>
        </w:numPr>
      </w:pPr>
      <w:r>
        <w:t>Instagram (stories)</w:t>
      </w:r>
    </w:p>
    <w:p w14:paraId="55A64CF4" w14:textId="77777777" w:rsidR="003F40AC" w:rsidRDefault="003F40AC" w:rsidP="003F40AC">
      <w:pPr>
        <w:pStyle w:val="Body"/>
        <w:numPr>
          <w:ilvl w:val="0"/>
          <w:numId w:val="10"/>
        </w:numPr>
      </w:pPr>
      <w:r>
        <w:t>BlueSky</w:t>
      </w:r>
    </w:p>
    <w:p w14:paraId="361F345B" w14:textId="372305E7" w:rsidR="003F40AC" w:rsidRDefault="003F40AC" w:rsidP="003F40AC">
      <w:pPr>
        <w:pStyle w:val="Body"/>
        <w:numPr>
          <w:ilvl w:val="0"/>
          <w:numId w:val="10"/>
        </w:numPr>
      </w:pPr>
      <w:r>
        <w:t>Threads</w:t>
      </w:r>
    </w:p>
    <w:p w14:paraId="357370BA" w14:textId="7899ECCE" w:rsidR="003F40AC" w:rsidRDefault="003F40AC" w:rsidP="003F40AC">
      <w:pPr>
        <w:pStyle w:val="Body"/>
        <w:numPr>
          <w:ilvl w:val="0"/>
          <w:numId w:val="10"/>
        </w:numPr>
      </w:pPr>
      <w:r>
        <w:t>LinkedIn</w:t>
      </w:r>
    </w:p>
    <w:p w14:paraId="0D45BB21" w14:textId="66285C8D" w:rsidR="003F40AC" w:rsidRDefault="003F40AC" w:rsidP="003F40AC">
      <w:pPr>
        <w:pStyle w:val="Body"/>
        <w:numPr>
          <w:ilvl w:val="0"/>
          <w:numId w:val="10"/>
        </w:numPr>
      </w:pPr>
      <w:r>
        <w:t>TikTok</w:t>
      </w:r>
    </w:p>
    <w:p w14:paraId="52AC9B13" w14:textId="77777777" w:rsidR="003F40AC" w:rsidRDefault="003F40AC" w:rsidP="003F40AC">
      <w:pPr>
        <w:pStyle w:val="Body"/>
        <w:ind w:left="0"/>
        <w:rPr>
          <w:b/>
          <w:bCs/>
        </w:rPr>
      </w:pPr>
      <w:r w:rsidRPr="00B7084C">
        <w:rPr>
          <w:b/>
          <w:bCs/>
        </w:rPr>
        <w:t>What are the expectations?</w:t>
      </w:r>
      <w:r>
        <w:rPr>
          <w:b/>
          <w:bCs/>
        </w:rPr>
        <w:t xml:space="preserve"> </w:t>
      </w:r>
    </w:p>
    <w:p w14:paraId="472892F7" w14:textId="5365BAE4" w:rsidR="003F40AC" w:rsidRDefault="003F40AC" w:rsidP="003F40AC">
      <w:pPr>
        <w:pStyle w:val="Body"/>
        <w:ind w:left="0"/>
      </w:pPr>
      <w:r>
        <w:t xml:space="preserve">Content created independently that represents a partnership with Ecology should use creatives from the campaign when </w:t>
      </w:r>
      <w:r w:rsidR="00957841">
        <w:t>possible,</w:t>
      </w:r>
      <w:r>
        <w:t xml:space="preserve"> including the Use Food Well logo. Please email our contacts listed </w:t>
      </w:r>
      <w:r w:rsidR="00375D5B">
        <w:t>below</w:t>
      </w:r>
      <w:r>
        <w:t xml:space="preserve"> when you’ve made a partner post and we’re happy to share it</w:t>
      </w:r>
      <w:r w:rsidR="00957841">
        <w:t xml:space="preserve"> from Ecology’s accounts</w:t>
      </w:r>
      <w:r>
        <w:t xml:space="preserve">. </w:t>
      </w:r>
    </w:p>
    <w:p w14:paraId="427139DC" w14:textId="77777777" w:rsidR="003F40AC" w:rsidRDefault="003F40AC" w:rsidP="003F40AC">
      <w:pPr>
        <w:pStyle w:val="Body"/>
        <w:ind w:left="0"/>
        <w:rPr>
          <w:b/>
          <w:bCs/>
        </w:rPr>
      </w:pPr>
      <w:r>
        <w:rPr>
          <w:b/>
          <w:bCs/>
        </w:rPr>
        <w:t xml:space="preserve">What is the process? </w:t>
      </w:r>
    </w:p>
    <w:p w14:paraId="7A9AED7C" w14:textId="38B1982A" w:rsidR="003F40AC" w:rsidRPr="00284D7C" w:rsidRDefault="003C0DC7" w:rsidP="005A210E">
      <w:pPr>
        <w:pStyle w:val="Body"/>
        <w:ind w:left="0"/>
      </w:pPr>
      <w:r w:rsidRPr="003C0DC7">
        <w:t xml:space="preserve">When you’ve made a post featuring the Use Food Well campaign, please tag Ecology (using the correct platform handle) and send an email to the Digital Media Manager, Campaign Lead, and Comms Manager with a link to the post. This will allow the team to amplify posts in a timely and strategic manner. </w:t>
      </w:r>
      <w:r w:rsidR="003F40AC">
        <w:t xml:space="preserve"> </w:t>
      </w:r>
    </w:p>
    <w:p w14:paraId="353673ED" w14:textId="77777777" w:rsidR="00945B27" w:rsidRDefault="00945B27" w:rsidP="00945B27">
      <w:pPr>
        <w:pStyle w:val="Bullets"/>
        <w:numPr>
          <w:ilvl w:val="0"/>
          <w:numId w:val="0"/>
        </w:numPr>
      </w:pPr>
    </w:p>
    <w:p w14:paraId="1FC79A36" w14:textId="2099B149" w:rsidR="00945B27" w:rsidRDefault="004F6630" w:rsidP="00945B27">
      <w:pPr>
        <w:pStyle w:val="Heading2"/>
      </w:pPr>
      <w:r>
        <w:t xml:space="preserve">Creating </w:t>
      </w:r>
      <w:r w:rsidR="00945B27">
        <w:t>Collaborative post</w:t>
      </w:r>
      <w:r>
        <w:t>s</w:t>
      </w:r>
    </w:p>
    <w:p w14:paraId="788F7E15" w14:textId="77777777" w:rsidR="003F40AC" w:rsidRDefault="003F40AC" w:rsidP="003F40AC">
      <w:pPr>
        <w:pStyle w:val="Body"/>
        <w:ind w:left="0"/>
        <w:rPr>
          <w:b/>
          <w:bCs/>
        </w:rPr>
      </w:pPr>
      <w:r w:rsidRPr="00041322">
        <w:rPr>
          <w:b/>
          <w:bCs/>
        </w:rPr>
        <w:t xml:space="preserve">What is it? </w:t>
      </w:r>
    </w:p>
    <w:p w14:paraId="33E4D2E2" w14:textId="1313381D" w:rsidR="003F40AC" w:rsidRPr="00436854" w:rsidRDefault="003F40AC" w:rsidP="005A210E">
      <w:pPr>
        <w:pStyle w:val="Body"/>
        <w:ind w:left="0"/>
        <w:rPr>
          <w:b/>
          <w:bCs/>
        </w:rPr>
      </w:pPr>
      <w:r>
        <w:t xml:space="preserve">This allows content to display on the social feed of the primary poster as well as on the feed of the collaborator. It will show up at the same time on both accounts, and content and engagement will include all parties. </w:t>
      </w:r>
    </w:p>
    <w:p w14:paraId="6C7AE744" w14:textId="77777777" w:rsidR="003F40AC" w:rsidRDefault="003F40AC" w:rsidP="003F40AC">
      <w:pPr>
        <w:pStyle w:val="Body"/>
        <w:ind w:left="0"/>
      </w:pPr>
      <w:r w:rsidRPr="00041322">
        <w:rPr>
          <w:b/>
          <w:bCs/>
        </w:rPr>
        <w:t>What platforms support this?</w:t>
      </w:r>
      <w:r>
        <w:t xml:space="preserve"> </w:t>
      </w:r>
    </w:p>
    <w:p w14:paraId="7F483F54" w14:textId="77777777" w:rsidR="005A210E" w:rsidRDefault="003F40AC" w:rsidP="005A210E">
      <w:pPr>
        <w:pStyle w:val="Body"/>
        <w:numPr>
          <w:ilvl w:val="0"/>
          <w:numId w:val="12"/>
        </w:numPr>
      </w:pPr>
      <w:r>
        <w:t>Facebook</w:t>
      </w:r>
    </w:p>
    <w:p w14:paraId="51793765" w14:textId="77777777" w:rsidR="005A210E" w:rsidRDefault="003F40AC" w:rsidP="005A210E">
      <w:pPr>
        <w:pStyle w:val="Body"/>
        <w:numPr>
          <w:ilvl w:val="0"/>
          <w:numId w:val="12"/>
        </w:numPr>
      </w:pPr>
      <w:r>
        <w:lastRenderedPageBreak/>
        <w:t>Instagram</w:t>
      </w:r>
    </w:p>
    <w:p w14:paraId="4206FA43" w14:textId="2547E06B" w:rsidR="003F40AC" w:rsidRDefault="003F40AC" w:rsidP="005A210E">
      <w:pPr>
        <w:pStyle w:val="Body"/>
        <w:numPr>
          <w:ilvl w:val="0"/>
          <w:numId w:val="12"/>
        </w:numPr>
      </w:pPr>
      <w:r>
        <w:t>TikTok</w:t>
      </w:r>
    </w:p>
    <w:p w14:paraId="20BBBF2C" w14:textId="77777777" w:rsidR="003F40AC" w:rsidRDefault="003F40AC" w:rsidP="003F40AC">
      <w:pPr>
        <w:pStyle w:val="Body"/>
        <w:ind w:left="0"/>
        <w:rPr>
          <w:b/>
          <w:bCs/>
        </w:rPr>
      </w:pPr>
      <w:r w:rsidRPr="00041322">
        <w:rPr>
          <w:b/>
          <w:bCs/>
        </w:rPr>
        <w:t xml:space="preserve">What </w:t>
      </w:r>
      <w:r>
        <w:rPr>
          <w:b/>
          <w:bCs/>
        </w:rPr>
        <w:t>are the expectations</w:t>
      </w:r>
      <w:r w:rsidRPr="00041322">
        <w:rPr>
          <w:b/>
          <w:bCs/>
        </w:rPr>
        <w:t xml:space="preserve">? </w:t>
      </w:r>
    </w:p>
    <w:p w14:paraId="5DA1C4DD" w14:textId="77777777" w:rsidR="003F40AC" w:rsidRPr="00436854" w:rsidRDefault="003F40AC" w:rsidP="003F40AC">
      <w:pPr>
        <w:pStyle w:val="Body"/>
        <w:ind w:left="0"/>
        <w:rPr>
          <w:b/>
          <w:bCs/>
        </w:rPr>
      </w:pPr>
      <w:r>
        <w:t xml:space="preserve">Collaborative posts must be reviewed, approved, and scheduled in advance. This helps to streamline our agency voice and style and ensure the posting schedule doesn’t interfere with other planned content. </w:t>
      </w:r>
    </w:p>
    <w:p w14:paraId="220A2FDF" w14:textId="77777777" w:rsidR="003F40AC" w:rsidRDefault="003F40AC" w:rsidP="003F40AC">
      <w:pPr>
        <w:pStyle w:val="Body"/>
        <w:ind w:left="0"/>
        <w:rPr>
          <w:b/>
          <w:bCs/>
        </w:rPr>
      </w:pPr>
      <w:r w:rsidRPr="00041322">
        <w:rPr>
          <w:b/>
          <w:bCs/>
        </w:rPr>
        <w:t>What is the process?</w:t>
      </w:r>
      <w:r>
        <w:rPr>
          <w:b/>
          <w:bCs/>
        </w:rPr>
        <w:t xml:space="preserve"> </w:t>
      </w:r>
    </w:p>
    <w:p w14:paraId="2B3D5535" w14:textId="3402084A" w:rsidR="005A210E" w:rsidRDefault="003F40AC" w:rsidP="005A210E">
      <w:pPr>
        <w:pStyle w:val="Body"/>
        <w:numPr>
          <w:ilvl w:val="0"/>
          <w:numId w:val="13"/>
        </w:numPr>
      </w:pPr>
      <w:r>
        <w:t xml:space="preserve">If you’re planning a collaborative post, please connect with the </w:t>
      </w:r>
      <w:r w:rsidR="00375D5B">
        <w:t>C</w:t>
      </w:r>
      <w:r w:rsidR="007666CA">
        <w:t xml:space="preserve">ampaign </w:t>
      </w:r>
      <w:r w:rsidR="00375D5B">
        <w:t>L</w:t>
      </w:r>
      <w:r w:rsidR="007666CA">
        <w:t>ead</w:t>
      </w:r>
      <w:r>
        <w:t xml:space="preserve"> (Jade Monroe), </w:t>
      </w:r>
      <w:r w:rsidR="00375D5B">
        <w:t>C</w:t>
      </w:r>
      <w:r>
        <w:t xml:space="preserve">omms </w:t>
      </w:r>
      <w:r w:rsidR="00375D5B">
        <w:t>M</w:t>
      </w:r>
      <w:r>
        <w:t xml:space="preserve">anager (Dave Bennett), and </w:t>
      </w:r>
      <w:r w:rsidR="00375D5B">
        <w:t>D</w:t>
      </w:r>
      <w:r>
        <w:t xml:space="preserve">igital </w:t>
      </w:r>
      <w:r w:rsidR="00375D5B">
        <w:t>M</w:t>
      </w:r>
      <w:r>
        <w:t xml:space="preserve">edia </w:t>
      </w:r>
      <w:r w:rsidR="00375D5B">
        <w:t>M</w:t>
      </w:r>
      <w:r>
        <w:t>anager (Mary Watkins) to ensure there is interest before proceeding.</w:t>
      </w:r>
      <w:r w:rsidR="0021139B">
        <w:t xml:space="preserve"> Please reach out no less than one week in advance of desired posting time.</w:t>
      </w:r>
      <w:r>
        <w:t xml:space="preserve"> </w:t>
      </w:r>
    </w:p>
    <w:p w14:paraId="29283A41" w14:textId="501F637F" w:rsidR="005A210E" w:rsidRDefault="003F40AC" w:rsidP="005A210E">
      <w:pPr>
        <w:pStyle w:val="Body"/>
        <w:numPr>
          <w:ilvl w:val="0"/>
          <w:numId w:val="13"/>
        </w:numPr>
      </w:pPr>
      <w:r>
        <w:t xml:space="preserve">Once there is sign off, you’ll work collaboratively with the </w:t>
      </w:r>
      <w:r w:rsidR="00375D5B">
        <w:t>D</w:t>
      </w:r>
      <w:r>
        <w:t xml:space="preserve">igital </w:t>
      </w:r>
      <w:r w:rsidR="00375D5B">
        <w:t>M</w:t>
      </w:r>
      <w:r>
        <w:t xml:space="preserve">edia </w:t>
      </w:r>
      <w:r w:rsidR="00375D5B">
        <w:t>M</w:t>
      </w:r>
      <w:r>
        <w:t>anager</w:t>
      </w:r>
      <w:r w:rsidR="0021139B">
        <w:t xml:space="preserve"> t</w:t>
      </w:r>
      <w:r>
        <w:t>o plan the post</w:t>
      </w:r>
      <w:r w:rsidR="0021139B">
        <w:t xml:space="preserve"> details</w:t>
      </w:r>
      <w:r>
        <w:t xml:space="preserve">. </w:t>
      </w:r>
    </w:p>
    <w:p w14:paraId="7BDB52D4" w14:textId="7694CA1B" w:rsidR="003F40AC" w:rsidRDefault="003F40AC" w:rsidP="005A210E">
      <w:pPr>
        <w:pStyle w:val="Body"/>
        <w:numPr>
          <w:ilvl w:val="0"/>
          <w:numId w:val="13"/>
        </w:numPr>
      </w:pPr>
      <w:r>
        <w:t xml:space="preserve">Once a direction is chosen and workload is delegated, we will agree on a date and time to post. The </w:t>
      </w:r>
      <w:r w:rsidR="0021139B">
        <w:t>D</w:t>
      </w:r>
      <w:r>
        <w:t xml:space="preserve">igital </w:t>
      </w:r>
      <w:r w:rsidR="0021139B">
        <w:t>M</w:t>
      </w:r>
      <w:r>
        <w:t xml:space="preserve">edia </w:t>
      </w:r>
      <w:r w:rsidR="0021139B">
        <w:t>M</w:t>
      </w:r>
      <w:r>
        <w:t xml:space="preserve">anager will connect back with the </w:t>
      </w:r>
      <w:r w:rsidR="0021139B">
        <w:t xml:space="preserve">Campaign Lead </w:t>
      </w:r>
      <w:r>
        <w:t xml:space="preserve">and </w:t>
      </w:r>
      <w:r w:rsidR="0021139B">
        <w:t>C</w:t>
      </w:r>
      <w:r>
        <w:t xml:space="preserve">omms </w:t>
      </w:r>
      <w:r w:rsidR="0021139B">
        <w:t>M</w:t>
      </w:r>
      <w:r>
        <w:t>anager for final approval and add the post to the shared calendar.</w:t>
      </w:r>
    </w:p>
    <w:p w14:paraId="12F06022" w14:textId="77777777" w:rsidR="004F6630" w:rsidRDefault="004F6630" w:rsidP="004F6630">
      <w:pPr>
        <w:pStyle w:val="Body"/>
        <w:ind w:left="360"/>
      </w:pPr>
    </w:p>
    <w:p w14:paraId="102C9E79" w14:textId="6F58883E" w:rsidR="004F6630" w:rsidRDefault="004F6630" w:rsidP="004F6630">
      <w:pPr>
        <w:pStyle w:val="Heading2"/>
      </w:pPr>
      <w:r>
        <w:t>Logo use</w:t>
      </w:r>
      <w:r w:rsidR="00632051">
        <w:t xml:space="preserve"> and style</w:t>
      </w:r>
    </w:p>
    <w:p w14:paraId="0D9FEE61" w14:textId="2810EA35" w:rsidR="004F6630" w:rsidRDefault="004F6630" w:rsidP="00153751">
      <w:pPr>
        <w:pStyle w:val="Body"/>
        <w:numPr>
          <w:ilvl w:val="0"/>
          <w:numId w:val="21"/>
        </w:numPr>
      </w:pPr>
      <w:r w:rsidRPr="00D47744">
        <w:t>P</w:t>
      </w:r>
      <w:r w:rsidR="00C90E7B">
        <w:t>artner p</w:t>
      </w:r>
      <w:r w:rsidRPr="00D47744">
        <w:t xml:space="preserve">osts </w:t>
      </w:r>
      <w:r w:rsidR="00C90E7B">
        <w:t xml:space="preserve">that are being amplified </w:t>
      </w:r>
      <w:r w:rsidRPr="00D47744">
        <w:t>should use the “Use Food Wel</w:t>
      </w:r>
      <w:r w:rsidR="00C90E7B">
        <w:t>l” logo</w:t>
      </w:r>
      <w:r w:rsidR="00450583">
        <w:t xml:space="preserve"> when possible</w:t>
      </w:r>
      <w:r w:rsidR="00153751">
        <w:t xml:space="preserve">. </w:t>
      </w:r>
      <w:r w:rsidR="005636EC">
        <w:t>Campaign l</w:t>
      </w:r>
      <w:r w:rsidRPr="00D47744">
        <w:t xml:space="preserve">ogos can be found and downloaded </w:t>
      </w:r>
      <w:r>
        <w:t xml:space="preserve">under “Assets for ads” tab </w:t>
      </w:r>
      <w:hyperlink r:id="rId5" w:history="1">
        <w:r w:rsidRPr="007F2716">
          <w:rPr>
            <w:rStyle w:val="Hyperlink"/>
          </w:rPr>
          <w:t>here.</w:t>
        </w:r>
      </w:hyperlink>
      <w:r>
        <w:t xml:space="preserve"> </w:t>
      </w:r>
    </w:p>
    <w:p w14:paraId="58C68AEC" w14:textId="700985FA" w:rsidR="004F6630" w:rsidRDefault="00632051" w:rsidP="00153751">
      <w:pPr>
        <w:pStyle w:val="Body"/>
        <w:numPr>
          <w:ilvl w:val="0"/>
          <w:numId w:val="21"/>
        </w:numPr>
      </w:pPr>
      <w:r>
        <w:t>Collaborative content</w:t>
      </w:r>
      <w:r w:rsidR="004F6630">
        <w:t xml:space="preserve"> should adhere to the campaign style guidance. Additional style guidance for this campaign can be found </w:t>
      </w:r>
      <w:hyperlink r:id="rId6" w:history="1">
        <w:r w:rsidR="004F6630" w:rsidRPr="007F2716">
          <w:rPr>
            <w:rStyle w:val="Hyperlink"/>
          </w:rPr>
          <w:t>here.</w:t>
        </w:r>
      </w:hyperlink>
      <w:r>
        <w:t xml:space="preserve"> </w:t>
      </w:r>
      <w:r w:rsidR="00450583">
        <w:t xml:space="preserve">Collaborative </w:t>
      </w:r>
      <w:r>
        <w:t>content</w:t>
      </w:r>
      <w:r w:rsidR="004F6630">
        <w:t xml:space="preserve"> must be approved before posting by the </w:t>
      </w:r>
      <w:r w:rsidR="00450583">
        <w:t>C</w:t>
      </w:r>
      <w:r w:rsidR="004F6630">
        <w:t xml:space="preserve">ampaign </w:t>
      </w:r>
      <w:r w:rsidR="00450583">
        <w:t>L</w:t>
      </w:r>
      <w:r w:rsidR="004F6630">
        <w:t xml:space="preserve">ead, </w:t>
      </w:r>
      <w:r w:rsidR="00450583">
        <w:t>Co</w:t>
      </w:r>
      <w:r w:rsidR="004F6630">
        <w:t xml:space="preserve">mmunications </w:t>
      </w:r>
      <w:r w:rsidR="00450583">
        <w:t>M</w:t>
      </w:r>
      <w:r w:rsidR="004F6630">
        <w:t xml:space="preserve">anager, and </w:t>
      </w:r>
      <w:r w:rsidR="00450583">
        <w:t>D</w:t>
      </w:r>
      <w:r w:rsidR="004F6630">
        <w:t xml:space="preserve">igital </w:t>
      </w:r>
      <w:r w:rsidR="00450583">
        <w:t>M</w:t>
      </w:r>
      <w:r w:rsidR="004F6630">
        <w:t xml:space="preserve">edia </w:t>
      </w:r>
      <w:r w:rsidR="00450583">
        <w:t>M</w:t>
      </w:r>
      <w:r w:rsidR="004F6630">
        <w:t xml:space="preserve">anager. </w:t>
      </w:r>
    </w:p>
    <w:p w14:paraId="1969551E" w14:textId="77777777" w:rsidR="005B1CBD" w:rsidRDefault="005B1CBD" w:rsidP="004F6630">
      <w:pPr>
        <w:pStyle w:val="Body"/>
        <w:ind w:left="0"/>
      </w:pPr>
    </w:p>
    <w:p w14:paraId="0C288F71" w14:textId="490C0C43" w:rsidR="00854368" w:rsidRDefault="00854368" w:rsidP="00854368">
      <w:pPr>
        <w:pStyle w:val="Heading2"/>
      </w:pPr>
      <w:r>
        <w:t>Campaign contacts</w:t>
      </w:r>
    </w:p>
    <w:p w14:paraId="721A1806" w14:textId="3F2A272A" w:rsidR="00854368" w:rsidRDefault="00854368" w:rsidP="00854368">
      <w:pPr>
        <w:pStyle w:val="Body"/>
        <w:ind w:left="0"/>
      </w:pPr>
      <w:r>
        <w:t xml:space="preserve">Please reach out to the contacts below with questions or </w:t>
      </w:r>
      <w:r w:rsidR="005B1CBD">
        <w:t xml:space="preserve">if you need additional </w:t>
      </w:r>
      <w:r>
        <w:t xml:space="preserve">support. </w:t>
      </w:r>
    </w:p>
    <w:p w14:paraId="3FFFBC44" w14:textId="4121FB1F" w:rsidR="00854368" w:rsidRPr="00153751" w:rsidRDefault="00854368" w:rsidP="00854368">
      <w:pPr>
        <w:pStyle w:val="Body"/>
        <w:numPr>
          <w:ilvl w:val="0"/>
          <w:numId w:val="16"/>
        </w:numPr>
        <w:rPr>
          <w:szCs w:val="24"/>
        </w:rPr>
      </w:pPr>
      <w:r w:rsidRPr="00153751">
        <w:rPr>
          <w:b/>
          <w:bCs/>
          <w:szCs w:val="24"/>
        </w:rPr>
        <w:t>Jade Monroe</w:t>
      </w:r>
      <w:r w:rsidR="00413119" w:rsidRPr="00153751">
        <w:rPr>
          <w:b/>
          <w:bCs/>
          <w:szCs w:val="24"/>
        </w:rPr>
        <w:t xml:space="preserve"> </w:t>
      </w:r>
      <w:r w:rsidRPr="00153751">
        <w:rPr>
          <w:b/>
          <w:bCs/>
          <w:szCs w:val="24"/>
        </w:rPr>
        <w:t>-</w:t>
      </w:r>
      <w:r w:rsidRPr="00153751">
        <w:rPr>
          <w:szCs w:val="24"/>
        </w:rPr>
        <w:t xml:space="preserve"> Campaign </w:t>
      </w:r>
      <w:r w:rsidR="00450583">
        <w:rPr>
          <w:szCs w:val="24"/>
        </w:rPr>
        <w:t>L</w:t>
      </w:r>
      <w:r w:rsidRPr="00153751">
        <w:rPr>
          <w:szCs w:val="24"/>
        </w:rPr>
        <w:t>ead</w:t>
      </w:r>
    </w:p>
    <w:p w14:paraId="04C940C1" w14:textId="399D8484" w:rsidR="00854368" w:rsidRPr="00153751" w:rsidRDefault="00854368" w:rsidP="00854368">
      <w:pPr>
        <w:pStyle w:val="Body"/>
        <w:rPr>
          <w:szCs w:val="24"/>
        </w:rPr>
      </w:pPr>
      <w:r w:rsidRPr="00153751">
        <w:rPr>
          <w:szCs w:val="24"/>
        </w:rPr>
        <w:t>Jade.Monroe@ecy.wa.gov</w:t>
      </w:r>
    </w:p>
    <w:p w14:paraId="50E65F15" w14:textId="20F62E6E" w:rsidR="00854368" w:rsidRPr="00153751" w:rsidRDefault="00854368" w:rsidP="00854368">
      <w:pPr>
        <w:pStyle w:val="Body"/>
        <w:numPr>
          <w:ilvl w:val="0"/>
          <w:numId w:val="15"/>
        </w:numPr>
        <w:rPr>
          <w:szCs w:val="24"/>
        </w:rPr>
      </w:pPr>
      <w:r w:rsidRPr="00153751">
        <w:rPr>
          <w:b/>
          <w:bCs/>
          <w:szCs w:val="24"/>
        </w:rPr>
        <w:t>Dave Bennett</w:t>
      </w:r>
      <w:r w:rsidR="00413119" w:rsidRPr="00153751">
        <w:rPr>
          <w:b/>
          <w:bCs/>
          <w:szCs w:val="24"/>
        </w:rPr>
        <w:t xml:space="preserve"> </w:t>
      </w:r>
      <w:r w:rsidRPr="00153751">
        <w:rPr>
          <w:b/>
          <w:bCs/>
          <w:szCs w:val="24"/>
        </w:rPr>
        <w:t>-</w:t>
      </w:r>
      <w:r w:rsidRPr="00153751">
        <w:rPr>
          <w:szCs w:val="24"/>
        </w:rPr>
        <w:t xml:space="preserve"> Communications </w:t>
      </w:r>
      <w:r w:rsidR="00450583">
        <w:rPr>
          <w:szCs w:val="24"/>
        </w:rPr>
        <w:t>M</w:t>
      </w:r>
      <w:r w:rsidRPr="00153751">
        <w:rPr>
          <w:szCs w:val="24"/>
        </w:rPr>
        <w:t>anager</w:t>
      </w:r>
    </w:p>
    <w:p w14:paraId="4E773C2A" w14:textId="62C10534" w:rsidR="00854368" w:rsidRPr="00153751" w:rsidRDefault="00854368" w:rsidP="00854368">
      <w:pPr>
        <w:pStyle w:val="Body"/>
        <w:rPr>
          <w:szCs w:val="24"/>
        </w:rPr>
      </w:pPr>
      <w:r w:rsidRPr="00153751">
        <w:rPr>
          <w:szCs w:val="24"/>
        </w:rPr>
        <w:t>Dave.Bennett@ecy.wa.gov</w:t>
      </w:r>
    </w:p>
    <w:p w14:paraId="4CA3468C" w14:textId="54791B81" w:rsidR="00854368" w:rsidRPr="00153751" w:rsidRDefault="00854368" w:rsidP="00854368">
      <w:pPr>
        <w:pStyle w:val="Body"/>
        <w:numPr>
          <w:ilvl w:val="0"/>
          <w:numId w:val="15"/>
        </w:numPr>
        <w:rPr>
          <w:szCs w:val="24"/>
        </w:rPr>
      </w:pPr>
      <w:r w:rsidRPr="00153751">
        <w:rPr>
          <w:b/>
          <w:bCs/>
          <w:szCs w:val="24"/>
        </w:rPr>
        <w:t>Mary Watkins</w:t>
      </w:r>
      <w:r w:rsidR="00413119" w:rsidRPr="00153751">
        <w:rPr>
          <w:b/>
          <w:bCs/>
          <w:szCs w:val="24"/>
        </w:rPr>
        <w:t xml:space="preserve"> </w:t>
      </w:r>
      <w:r w:rsidRPr="00153751">
        <w:rPr>
          <w:b/>
          <w:bCs/>
          <w:szCs w:val="24"/>
        </w:rPr>
        <w:t>-</w:t>
      </w:r>
      <w:r w:rsidRPr="00153751">
        <w:rPr>
          <w:szCs w:val="24"/>
        </w:rPr>
        <w:t xml:space="preserve"> Digital </w:t>
      </w:r>
      <w:r w:rsidR="00450583">
        <w:rPr>
          <w:szCs w:val="24"/>
        </w:rPr>
        <w:t>M</w:t>
      </w:r>
      <w:r w:rsidRPr="00153751">
        <w:rPr>
          <w:szCs w:val="24"/>
        </w:rPr>
        <w:t xml:space="preserve">edia </w:t>
      </w:r>
      <w:r w:rsidR="00450583">
        <w:rPr>
          <w:szCs w:val="24"/>
        </w:rPr>
        <w:t>M</w:t>
      </w:r>
      <w:r w:rsidRPr="00153751">
        <w:rPr>
          <w:szCs w:val="24"/>
        </w:rPr>
        <w:t>anager</w:t>
      </w:r>
    </w:p>
    <w:p w14:paraId="7318A542" w14:textId="294A0C86" w:rsidR="00854368" w:rsidRPr="00153751" w:rsidRDefault="00854368" w:rsidP="00854368">
      <w:pPr>
        <w:pStyle w:val="Body"/>
        <w:rPr>
          <w:szCs w:val="24"/>
        </w:rPr>
      </w:pPr>
      <w:r w:rsidRPr="00153751">
        <w:rPr>
          <w:szCs w:val="24"/>
        </w:rPr>
        <w:lastRenderedPageBreak/>
        <w:t>Mary.Watkins@ecy.wa.gov</w:t>
      </w:r>
    </w:p>
    <w:p w14:paraId="05AEC223" w14:textId="47DE344F" w:rsidR="00854368" w:rsidRPr="00153751" w:rsidRDefault="00854368" w:rsidP="00854368">
      <w:pPr>
        <w:pStyle w:val="Body"/>
        <w:numPr>
          <w:ilvl w:val="0"/>
          <w:numId w:val="15"/>
        </w:numPr>
        <w:rPr>
          <w:szCs w:val="24"/>
        </w:rPr>
      </w:pPr>
      <w:r w:rsidRPr="00153751">
        <w:rPr>
          <w:b/>
          <w:bCs/>
          <w:szCs w:val="24"/>
        </w:rPr>
        <w:t>Food Waste Center</w:t>
      </w:r>
      <w:r w:rsidR="00413119" w:rsidRPr="00153751">
        <w:rPr>
          <w:b/>
          <w:bCs/>
          <w:szCs w:val="24"/>
        </w:rPr>
        <w:t xml:space="preserve"> </w:t>
      </w:r>
      <w:r w:rsidRPr="00153751">
        <w:rPr>
          <w:b/>
          <w:bCs/>
          <w:szCs w:val="24"/>
        </w:rPr>
        <w:t>-</w:t>
      </w:r>
      <w:r w:rsidRPr="00153751">
        <w:rPr>
          <w:szCs w:val="24"/>
        </w:rPr>
        <w:t xml:space="preserve"> Shared campaign inbox</w:t>
      </w:r>
    </w:p>
    <w:p w14:paraId="15059DC3" w14:textId="4165FB90" w:rsidR="002D1528" w:rsidRPr="00153751" w:rsidRDefault="002D1528" w:rsidP="002D1528">
      <w:pPr>
        <w:pStyle w:val="Body"/>
        <w:rPr>
          <w:szCs w:val="24"/>
        </w:rPr>
      </w:pPr>
      <w:r w:rsidRPr="00153751">
        <w:rPr>
          <w:szCs w:val="24"/>
        </w:rPr>
        <w:t>FoodCenter@ecy.wa.gov</w:t>
      </w:r>
    </w:p>
    <w:p w14:paraId="43E5BF2B" w14:textId="44F5119C" w:rsidR="00191D4E" w:rsidRPr="00BE40E0" w:rsidRDefault="00191D4E" w:rsidP="004C73F8"/>
    <w:sectPr w:rsidR="00191D4E" w:rsidRPr="00BE4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4582"/>
    <w:multiLevelType w:val="hybridMultilevel"/>
    <w:tmpl w:val="61C64A20"/>
    <w:lvl w:ilvl="0" w:tplc="3170219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64538"/>
    <w:multiLevelType w:val="hybridMultilevel"/>
    <w:tmpl w:val="716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41FCA"/>
    <w:multiLevelType w:val="hybridMultilevel"/>
    <w:tmpl w:val="A5321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AF1730"/>
    <w:multiLevelType w:val="hybridMultilevel"/>
    <w:tmpl w:val="9B48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E0CC8"/>
    <w:multiLevelType w:val="hybridMultilevel"/>
    <w:tmpl w:val="08B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C35B0"/>
    <w:multiLevelType w:val="hybridMultilevel"/>
    <w:tmpl w:val="D6786E8A"/>
    <w:lvl w:ilvl="0" w:tplc="B7C219D6">
      <w:start w:val="1"/>
      <w:numFmt w:val="bullet"/>
      <w:pStyle w:val="GoodExampleHeading"/>
      <w:lvlText w:val=""/>
      <w:lvlJc w:val="left"/>
      <w:pPr>
        <w:ind w:left="1037" w:hanging="360"/>
      </w:pPr>
      <w:rPr>
        <w:rFonts w:ascii="Webdings" w:hAnsi="Webdings" w:hint="default"/>
        <w:b/>
        <w:i w:val="0"/>
        <w:color w:val="BF4E14" w:themeColor="accent2" w:themeShade="BF"/>
        <w:sz w:val="36"/>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 w15:restartNumberingAfterBreak="0">
    <w:nsid w:val="3E7420D3"/>
    <w:multiLevelType w:val="hybridMultilevel"/>
    <w:tmpl w:val="ED52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56AB2"/>
    <w:multiLevelType w:val="hybridMultilevel"/>
    <w:tmpl w:val="E76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8135F"/>
    <w:multiLevelType w:val="hybridMultilevel"/>
    <w:tmpl w:val="BD56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727DC"/>
    <w:multiLevelType w:val="hybridMultilevel"/>
    <w:tmpl w:val="135AA262"/>
    <w:lvl w:ilvl="0" w:tplc="123A8EE6">
      <w:start w:val="1"/>
      <w:numFmt w:val="bullet"/>
      <w:pStyle w:val="BadExampleHeading"/>
      <w:lvlText w:val=""/>
      <w:lvlJc w:val="left"/>
      <w:pPr>
        <w:ind w:left="677" w:hanging="360"/>
      </w:pPr>
      <w:rPr>
        <w:rFonts w:ascii="Wingdings 2" w:hAnsi="Wingdings 2" w:hint="default"/>
        <w:color w:val="A02B93" w:themeColor="accent5"/>
        <w:sz w:val="32"/>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15:restartNumberingAfterBreak="0">
    <w:nsid w:val="549948D4"/>
    <w:multiLevelType w:val="hybridMultilevel"/>
    <w:tmpl w:val="7BA8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12D18"/>
    <w:multiLevelType w:val="hybridMultilevel"/>
    <w:tmpl w:val="043263B6"/>
    <w:lvl w:ilvl="0" w:tplc="2EB2EA96">
      <w:start w:val="1"/>
      <w:numFmt w:val="bullet"/>
      <w:pStyle w:val="Bullet1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6E6888"/>
    <w:multiLevelType w:val="hybridMultilevel"/>
    <w:tmpl w:val="0F04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65774"/>
    <w:multiLevelType w:val="hybridMultilevel"/>
    <w:tmpl w:val="68A2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F42FA"/>
    <w:multiLevelType w:val="hybridMultilevel"/>
    <w:tmpl w:val="632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20236"/>
    <w:multiLevelType w:val="hybridMultilevel"/>
    <w:tmpl w:val="FE1E6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795527">
    <w:abstractNumId w:val="0"/>
  </w:num>
  <w:num w:numId="2" w16cid:durableId="2069373066">
    <w:abstractNumId w:val="0"/>
  </w:num>
  <w:num w:numId="3" w16cid:durableId="1494100117">
    <w:abstractNumId w:val="9"/>
  </w:num>
  <w:num w:numId="4" w16cid:durableId="470248754">
    <w:abstractNumId w:val="5"/>
  </w:num>
  <w:num w:numId="5" w16cid:durableId="754590853">
    <w:abstractNumId w:val="0"/>
  </w:num>
  <w:num w:numId="6" w16cid:durableId="1563905920">
    <w:abstractNumId w:val="0"/>
  </w:num>
  <w:num w:numId="7" w16cid:durableId="1399597341">
    <w:abstractNumId w:val="9"/>
  </w:num>
  <w:num w:numId="8" w16cid:durableId="445731958">
    <w:abstractNumId w:val="5"/>
  </w:num>
  <w:num w:numId="9" w16cid:durableId="796483488">
    <w:abstractNumId w:val="8"/>
  </w:num>
  <w:num w:numId="10" w16cid:durableId="341902925">
    <w:abstractNumId w:val="13"/>
  </w:num>
  <w:num w:numId="11" w16cid:durableId="666904353">
    <w:abstractNumId w:val="7"/>
  </w:num>
  <w:num w:numId="12" w16cid:durableId="1360164460">
    <w:abstractNumId w:val="12"/>
  </w:num>
  <w:num w:numId="13" w16cid:durableId="796802729">
    <w:abstractNumId w:val="1"/>
  </w:num>
  <w:num w:numId="14" w16cid:durableId="1243296285">
    <w:abstractNumId w:val="6"/>
  </w:num>
  <w:num w:numId="15" w16cid:durableId="711806095">
    <w:abstractNumId w:val="10"/>
  </w:num>
  <w:num w:numId="16" w16cid:durableId="803235430">
    <w:abstractNumId w:val="4"/>
  </w:num>
  <w:num w:numId="17" w16cid:durableId="1247693435">
    <w:abstractNumId w:val="11"/>
  </w:num>
  <w:num w:numId="18" w16cid:durableId="682899732">
    <w:abstractNumId w:val="15"/>
  </w:num>
  <w:num w:numId="19" w16cid:durableId="256793142">
    <w:abstractNumId w:val="2"/>
  </w:num>
  <w:num w:numId="20" w16cid:durableId="1930042165">
    <w:abstractNumId w:val="14"/>
  </w:num>
  <w:num w:numId="21" w16cid:durableId="1309162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E0"/>
    <w:rsid w:val="00005A06"/>
    <w:rsid w:val="00015BF8"/>
    <w:rsid w:val="0006502E"/>
    <w:rsid w:val="0007591A"/>
    <w:rsid w:val="00082755"/>
    <w:rsid w:val="000D6B23"/>
    <w:rsid w:val="000F4888"/>
    <w:rsid w:val="000F5A35"/>
    <w:rsid w:val="001365D1"/>
    <w:rsid w:val="00152829"/>
    <w:rsid w:val="00153751"/>
    <w:rsid w:val="001631D1"/>
    <w:rsid w:val="00176DB9"/>
    <w:rsid w:val="00191886"/>
    <w:rsid w:val="00191D4E"/>
    <w:rsid w:val="001A4514"/>
    <w:rsid w:val="001B2BF0"/>
    <w:rsid w:val="001D2D0F"/>
    <w:rsid w:val="001D3C7F"/>
    <w:rsid w:val="001E6D10"/>
    <w:rsid w:val="0021139B"/>
    <w:rsid w:val="00245E65"/>
    <w:rsid w:val="0029088C"/>
    <w:rsid w:val="002C3FFB"/>
    <w:rsid w:val="002C6DEC"/>
    <w:rsid w:val="002D1528"/>
    <w:rsid w:val="002D2DB6"/>
    <w:rsid w:val="00312546"/>
    <w:rsid w:val="00314A97"/>
    <w:rsid w:val="00333A2D"/>
    <w:rsid w:val="00350E45"/>
    <w:rsid w:val="00375D5B"/>
    <w:rsid w:val="003A2B5F"/>
    <w:rsid w:val="003A35E8"/>
    <w:rsid w:val="003C0DC7"/>
    <w:rsid w:val="003C3175"/>
    <w:rsid w:val="003F40AC"/>
    <w:rsid w:val="00413119"/>
    <w:rsid w:val="00444085"/>
    <w:rsid w:val="00450583"/>
    <w:rsid w:val="0045666C"/>
    <w:rsid w:val="004C73F8"/>
    <w:rsid w:val="004F6630"/>
    <w:rsid w:val="004F7D57"/>
    <w:rsid w:val="0053501F"/>
    <w:rsid w:val="00550B67"/>
    <w:rsid w:val="005636EC"/>
    <w:rsid w:val="00565A41"/>
    <w:rsid w:val="005A210E"/>
    <w:rsid w:val="005B1CBD"/>
    <w:rsid w:val="006077A7"/>
    <w:rsid w:val="006141B8"/>
    <w:rsid w:val="00632051"/>
    <w:rsid w:val="0066670B"/>
    <w:rsid w:val="006833E2"/>
    <w:rsid w:val="006B5750"/>
    <w:rsid w:val="00720411"/>
    <w:rsid w:val="00724CC6"/>
    <w:rsid w:val="00726AC6"/>
    <w:rsid w:val="007642FC"/>
    <w:rsid w:val="007666CA"/>
    <w:rsid w:val="00774F8A"/>
    <w:rsid w:val="00777CE9"/>
    <w:rsid w:val="0079727C"/>
    <w:rsid w:val="007B3789"/>
    <w:rsid w:val="007D43B7"/>
    <w:rsid w:val="007F2716"/>
    <w:rsid w:val="008109EB"/>
    <w:rsid w:val="00817B04"/>
    <w:rsid w:val="00854368"/>
    <w:rsid w:val="008C14E4"/>
    <w:rsid w:val="008D5537"/>
    <w:rsid w:val="008E0F35"/>
    <w:rsid w:val="00913A9E"/>
    <w:rsid w:val="00916C7D"/>
    <w:rsid w:val="00945B27"/>
    <w:rsid w:val="00957841"/>
    <w:rsid w:val="009867DD"/>
    <w:rsid w:val="009C47C2"/>
    <w:rsid w:val="009F4258"/>
    <w:rsid w:val="009F7EEC"/>
    <w:rsid w:val="00A24257"/>
    <w:rsid w:val="00A350C6"/>
    <w:rsid w:val="00A54BC4"/>
    <w:rsid w:val="00A55C22"/>
    <w:rsid w:val="00A76257"/>
    <w:rsid w:val="00AA6EBB"/>
    <w:rsid w:val="00AB0D70"/>
    <w:rsid w:val="00AC24C0"/>
    <w:rsid w:val="00B06441"/>
    <w:rsid w:val="00BE40E0"/>
    <w:rsid w:val="00C32D2B"/>
    <w:rsid w:val="00C8337D"/>
    <w:rsid w:val="00C90E7B"/>
    <w:rsid w:val="00C9398D"/>
    <w:rsid w:val="00CA6B14"/>
    <w:rsid w:val="00CE3E3A"/>
    <w:rsid w:val="00CE5D46"/>
    <w:rsid w:val="00CF20DD"/>
    <w:rsid w:val="00D07460"/>
    <w:rsid w:val="00D87C77"/>
    <w:rsid w:val="00E07412"/>
    <w:rsid w:val="00E125C5"/>
    <w:rsid w:val="00E31C34"/>
    <w:rsid w:val="00E43EF8"/>
    <w:rsid w:val="00E449A2"/>
    <w:rsid w:val="00E46866"/>
    <w:rsid w:val="00E5713F"/>
    <w:rsid w:val="00E63351"/>
    <w:rsid w:val="00ED6A85"/>
    <w:rsid w:val="00F007C7"/>
    <w:rsid w:val="00F0172E"/>
    <w:rsid w:val="00F11A07"/>
    <w:rsid w:val="00F130B4"/>
    <w:rsid w:val="00F76377"/>
    <w:rsid w:val="00F80366"/>
    <w:rsid w:val="00F91836"/>
    <w:rsid w:val="00FB5BA3"/>
    <w:rsid w:val="053F264F"/>
    <w:rsid w:val="3663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FE58"/>
  <w15:chartTrackingRefBased/>
  <w15:docId w15:val="{84175585-1E63-47E9-950C-844BCA5B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13"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E0"/>
    <w:pPr>
      <w:spacing w:after="120" w:line="240" w:lineRule="auto"/>
      <w:contextualSpacing/>
    </w:pPr>
    <w:rPr>
      <w:color w:val="000000" w:themeColor="text1"/>
      <w:sz w:val="24"/>
    </w:rPr>
  </w:style>
  <w:style w:type="paragraph" w:styleId="Heading1">
    <w:name w:val="heading 1"/>
    <w:basedOn w:val="Normal"/>
    <w:next w:val="Normal"/>
    <w:link w:val="Heading1Char"/>
    <w:uiPriority w:val="3"/>
    <w:qFormat/>
    <w:rsid w:val="00E31C34"/>
    <w:pPr>
      <w:keepNext/>
      <w:keepLines/>
      <w:spacing w:after="0"/>
      <w:outlineLvl w:val="0"/>
    </w:pPr>
    <w:rPr>
      <w:rFonts w:ascii="Franklin Gothic Demi" w:eastAsiaTheme="majorEastAsia" w:hAnsi="Franklin Gothic Demi" w:cstheme="majorBidi"/>
      <w:color w:val="44688F"/>
      <w:sz w:val="48"/>
      <w:szCs w:val="32"/>
    </w:rPr>
  </w:style>
  <w:style w:type="paragraph" w:styleId="Heading2">
    <w:name w:val="heading 2"/>
    <w:basedOn w:val="Normal"/>
    <w:next w:val="Normal"/>
    <w:link w:val="Heading2Char"/>
    <w:uiPriority w:val="4"/>
    <w:unhideWhenUsed/>
    <w:qFormat/>
    <w:rsid w:val="008D5537"/>
    <w:pPr>
      <w:keepNext/>
      <w:keepLines/>
      <w:pBdr>
        <w:bottom w:val="single" w:sz="12" w:space="3" w:color="156082" w:themeColor="accent1"/>
      </w:pBdr>
      <w:spacing w:before="240"/>
      <w:outlineLvl w:val="1"/>
    </w:pPr>
    <w:rPr>
      <w:rFonts w:ascii="Franklin Gothic Medium" w:eastAsiaTheme="majorEastAsia" w:hAnsi="Franklin Gothic Medium" w:cstheme="majorBidi"/>
      <w:sz w:val="36"/>
      <w:szCs w:val="26"/>
    </w:rPr>
  </w:style>
  <w:style w:type="paragraph" w:styleId="Heading3">
    <w:name w:val="heading 3"/>
    <w:basedOn w:val="Normal"/>
    <w:next w:val="Normal"/>
    <w:link w:val="Heading3Char"/>
    <w:uiPriority w:val="5"/>
    <w:unhideWhenUsed/>
    <w:qFormat/>
    <w:rsid w:val="00E31C34"/>
    <w:pPr>
      <w:keepNext/>
      <w:keepLines/>
      <w:spacing w:before="320" w:after="0"/>
      <w:outlineLvl w:val="2"/>
    </w:pPr>
    <w:rPr>
      <w:rFonts w:ascii="Franklin Gothic Demi" w:eastAsiaTheme="majorEastAsia" w:hAnsi="Franklin Gothic Demi" w:cstheme="majorBidi"/>
      <w:color w:val="0E2841" w:themeColor="text2"/>
      <w:sz w:val="32"/>
      <w:szCs w:val="24"/>
    </w:rPr>
  </w:style>
  <w:style w:type="paragraph" w:styleId="Heading4">
    <w:name w:val="heading 4"/>
    <w:basedOn w:val="Normal"/>
    <w:next w:val="Normal"/>
    <w:link w:val="Heading4Char"/>
    <w:uiPriority w:val="6"/>
    <w:unhideWhenUsed/>
    <w:qFormat/>
    <w:rsid w:val="00E31C34"/>
    <w:pPr>
      <w:keepNext/>
      <w:keepLines/>
      <w:spacing w:before="240" w:after="0"/>
      <w:outlineLvl w:val="3"/>
    </w:pPr>
    <w:rPr>
      <w:rFonts w:asciiTheme="majorHAnsi" w:eastAsiaTheme="majorEastAsia" w:hAnsiTheme="majorHAnsi" w:cstheme="majorBidi"/>
      <w:iCs/>
      <w:color w:val="BF4E14" w:themeColor="accent2" w:themeShade="BF"/>
      <w:sz w:val="28"/>
    </w:rPr>
  </w:style>
  <w:style w:type="paragraph" w:styleId="Heading5">
    <w:name w:val="heading 5"/>
    <w:basedOn w:val="Normal"/>
    <w:next w:val="Normal"/>
    <w:link w:val="Heading5Char"/>
    <w:uiPriority w:val="7"/>
    <w:unhideWhenUsed/>
    <w:qFormat/>
    <w:rsid w:val="00E31C34"/>
    <w:pPr>
      <w:keepNext/>
      <w:keepLines/>
      <w:spacing w:after="0"/>
      <w:outlineLvl w:val="4"/>
    </w:pPr>
    <w:rPr>
      <w:rFonts w:asciiTheme="majorHAnsi" w:eastAsiaTheme="majorEastAsia" w:hAnsiTheme="majorHAnsi" w:cstheme="majorBidi"/>
      <w:color w:val="0F4761" w:themeColor="accent1" w:themeShade="BF"/>
      <w:sz w:val="26"/>
    </w:rPr>
  </w:style>
  <w:style w:type="paragraph" w:styleId="Heading6">
    <w:name w:val="heading 6"/>
    <w:basedOn w:val="Normal"/>
    <w:next w:val="Normal"/>
    <w:link w:val="Heading6Char"/>
    <w:uiPriority w:val="13"/>
    <w:semiHidden/>
    <w:unhideWhenUsed/>
    <w:rsid w:val="00BE4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E31C34"/>
    <w:rPr>
      <w:rFonts w:ascii="Franklin Gothic Demi" w:eastAsiaTheme="majorEastAsia" w:hAnsi="Franklin Gothic Demi" w:cstheme="majorBidi"/>
      <w:color w:val="44688F"/>
      <w:sz w:val="48"/>
      <w:szCs w:val="32"/>
    </w:rPr>
  </w:style>
  <w:style w:type="character" w:customStyle="1" w:styleId="Heading2Char">
    <w:name w:val="Heading 2 Char"/>
    <w:basedOn w:val="DefaultParagraphFont"/>
    <w:link w:val="Heading2"/>
    <w:uiPriority w:val="4"/>
    <w:rsid w:val="008D5537"/>
    <w:rPr>
      <w:rFonts w:ascii="Franklin Gothic Medium" w:eastAsiaTheme="majorEastAsia" w:hAnsi="Franklin Gothic Medium" w:cstheme="majorBidi"/>
      <w:color w:val="000000" w:themeColor="text1"/>
      <w:sz w:val="36"/>
      <w:szCs w:val="26"/>
    </w:rPr>
  </w:style>
  <w:style w:type="character" w:customStyle="1" w:styleId="Heading3Char">
    <w:name w:val="Heading 3 Char"/>
    <w:basedOn w:val="DefaultParagraphFont"/>
    <w:link w:val="Heading3"/>
    <w:uiPriority w:val="5"/>
    <w:rsid w:val="00E31C34"/>
    <w:rPr>
      <w:rFonts w:ascii="Franklin Gothic Demi" w:eastAsiaTheme="majorEastAsia" w:hAnsi="Franklin Gothic Demi" w:cstheme="majorBidi"/>
      <w:color w:val="0E2841" w:themeColor="text2"/>
      <w:sz w:val="32"/>
      <w:szCs w:val="24"/>
    </w:rPr>
  </w:style>
  <w:style w:type="character" w:customStyle="1" w:styleId="Heading4Char">
    <w:name w:val="Heading 4 Char"/>
    <w:basedOn w:val="DefaultParagraphFont"/>
    <w:link w:val="Heading4"/>
    <w:uiPriority w:val="6"/>
    <w:rsid w:val="00E31C34"/>
    <w:rPr>
      <w:rFonts w:asciiTheme="majorHAnsi" w:eastAsiaTheme="majorEastAsia" w:hAnsiTheme="majorHAnsi" w:cstheme="majorBidi"/>
      <w:iCs/>
      <w:color w:val="BF4E14" w:themeColor="accent2" w:themeShade="BF"/>
      <w:sz w:val="28"/>
    </w:rPr>
  </w:style>
  <w:style w:type="paragraph" w:styleId="CommentText">
    <w:name w:val="annotation text"/>
    <w:basedOn w:val="Normal"/>
    <w:link w:val="CommentTextChar"/>
    <w:uiPriority w:val="99"/>
    <w:semiHidden/>
    <w:unhideWhenUsed/>
    <w:rsid w:val="00E449A2"/>
    <w:rPr>
      <w:sz w:val="20"/>
      <w:szCs w:val="20"/>
    </w:rPr>
  </w:style>
  <w:style w:type="character" w:customStyle="1" w:styleId="CommentTextChar">
    <w:name w:val="Comment Text Char"/>
    <w:basedOn w:val="DefaultParagraphFont"/>
    <w:link w:val="CommentText"/>
    <w:uiPriority w:val="99"/>
    <w:semiHidden/>
    <w:rsid w:val="00E449A2"/>
    <w:rPr>
      <w:color w:val="000000" w:themeColor="text1"/>
      <w:sz w:val="20"/>
      <w:szCs w:val="20"/>
    </w:rPr>
  </w:style>
  <w:style w:type="paragraph" w:styleId="Caption">
    <w:name w:val="caption"/>
    <w:basedOn w:val="Normal"/>
    <w:next w:val="Normal"/>
    <w:uiPriority w:val="35"/>
    <w:unhideWhenUsed/>
    <w:qFormat/>
    <w:rsid w:val="00E31C34"/>
    <w:pPr>
      <w:spacing w:line="276" w:lineRule="auto"/>
    </w:pPr>
    <w:rPr>
      <w:i/>
      <w:iCs/>
      <w:color w:val="797979"/>
      <w:sz w:val="20"/>
      <w:szCs w:val="18"/>
    </w:rPr>
  </w:style>
  <w:style w:type="character" w:styleId="CommentReference">
    <w:name w:val="annotation reference"/>
    <w:basedOn w:val="DefaultParagraphFont"/>
    <w:uiPriority w:val="99"/>
    <w:semiHidden/>
    <w:unhideWhenUsed/>
    <w:rsid w:val="00E449A2"/>
    <w:rPr>
      <w:sz w:val="16"/>
      <w:szCs w:val="16"/>
    </w:rPr>
  </w:style>
  <w:style w:type="paragraph" w:styleId="Subtitle">
    <w:name w:val="Subtitle"/>
    <w:basedOn w:val="Normal"/>
    <w:next w:val="Normal"/>
    <w:link w:val="SubtitleChar"/>
    <w:uiPriority w:val="12"/>
    <w:qFormat/>
    <w:rsid w:val="00E31C34"/>
    <w:pPr>
      <w:numPr>
        <w:ilvl w:val="1"/>
      </w:numPr>
      <w:spacing w:after="360"/>
    </w:pPr>
    <w:rPr>
      <w:rFonts w:eastAsiaTheme="minorEastAsia"/>
      <w:color w:val="585858"/>
      <w:kern w:val="22"/>
      <w:sz w:val="28"/>
    </w:rPr>
  </w:style>
  <w:style w:type="character" w:customStyle="1" w:styleId="SubtitleChar">
    <w:name w:val="Subtitle Char"/>
    <w:basedOn w:val="DefaultParagraphFont"/>
    <w:link w:val="Subtitle"/>
    <w:uiPriority w:val="12"/>
    <w:rsid w:val="00E31C34"/>
    <w:rPr>
      <w:rFonts w:ascii="Franklin Gothic Book" w:eastAsiaTheme="minorEastAsia" w:hAnsi="Franklin Gothic Book"/>
      <w:color w:val="585858"/>
      <w:kern w:val="22"/>
      <w:sz w:val="28"/>
    </w:rPr>
  </w:style>
  <w:style w:type="character" w:styleId="Hyperlink">
    <w:name w:val="Hyperlink"/>
    <w:basedOn w:val="DefaultParagraphFont"/>
    <w:uiPriority w:val="99"/>
    <w:unhideWhenUsed/>
    <w:qFormat/>
    <w:rsid w:val="00E31C34"/>
    <w:rPr>
      <w:color w:val="467886" w:themeColor="hyperlink"/>
      <w:u w:val="single"/>
    </w:rPr>
  </w:style>
  <w:style w:type="character" w:styleId="Emphasis">
    <w:name w:val="Emphasis"/>
    <w:basedOn w:val="DefaultParagraphFont"/>
    <w:uiPriority w:val="20"/>
    <w:rsid w:val="00E31C34"/>
    <w:rPr>
      <w:i/>
      <w:iCs/>
    </w:rPr>
  </w:style>
  <w:style w:type="paragraph" w:styleId="CommentSubject">
    <w:name w:val="annotation subject"/>
    <w:basedOn w:val="CommentText"/>
    <w:next w:val="CommentText"/>
    <w:link w:val="CommentSubjectChar"/>
    <w:uiPriority w:val="99"/>
    <w:semiHidden/>
    <w:unhideWhenUsed/>
    <w:rsid w:val="00E449A2"/>
    <w:rPr>
      <w:b/>
      <w:bCs/>
    </w:rPr>
  </w:style>
  <w:style w:type="character" w:customStyle="1" w:styleId="CommentSubjectChar">
    <w:name w:val="Comment Subject Char"/>
    <w:basedOn w:val="CommentTextChar"/>
    <w:link w:val="CommentSubject"/>
    <w:uiPriority w:val="99"/>
    <w:semiHidden/>
    <w:rsid w:val="00E449A2"/>
    <w:rPr>
      <w:b/>
      <w:bCs/>
      <w:color w:val="000000" w:themeColor="text1"/>
      <w:sz w:val="20"/>
      <w:szCs w:val="20"/>
    </w:rPr>
  </w:style>
  <w:style w:type="paragraph" w:styleId="BalloonText">
    <w:name w:val="Balloon Text"/>
    <w:basedOn w:val="Normal"/>
    <w:link w:val="BalloonTextChar"/>
    <w:uiPriority w:val="99"/>
    <w:semiHidden/>
    <w:unhideWhenUsed/>
    <w:rsid w:val="00E449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A2"/>
    <w:rPr>
      <w:rFonts w:ascii="Segoe UI" w:hAnsi="Segoe UI" w:cs="Segoe UI"/>
      <w:color w:val="000000" w:themeColor="text1"/>
      <w:sz w:val="18"/>
      <w:szCs w:val="18"/>
    </w:rPr>
  </w:style>
  <w:style w:type="table" w:styleId="TableGrid">
    <w:name w:val="Table Grid"/>
    <w:basedOn w:val="TableNormal"/>
    <w:uiPriority w:val="39"/>
    <w:rsid w:val="00E3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rsid w:val="00E31C34"/>
    <w:pPr>
      <w:spacing w:after="0" w:line="240" w:lineRule="auto"/>
    </w:pPr>
    <w:rPr>
      <w:color w:val="000000" w:themeColor="text1"/>
      <w:sz w:val="24"/>
    </w:rPr>
  </w:style>
  <w:style w:type="paragraph" w:styleId="ListParagraph">
    <w:name w:val="List Paragraph"/>
    <w:basedOn w:val="Normal"/>
    <w:uiPriority w:val="34"/>
    <w:rsid w:val="00E31C34"/>
    <w:pPr>
      <w:ind w:left="720"/>
    </w:pPr>
  </w:style>
  <w:style w:type="character" w:styleId="SubtleEmphasis">
    <w:name w:val="Subtle Emphasis"/>
    <w:basedOn w:val="DefaultParagraphFont"/>
    <w:uiPriority w:val="19"/>
    <w:rsid w:val="00E31C34"/>
    <w:rPr>
      <w:i/>
      <w:iCs/>
      <w:color w:val="404040" w:themeColor="text1" w:themeTint="BF"/>
    </w:rPr>
  </w:style>
  <w:style w:type="paragraph" w:customStyle="1" w:styleId="ExampleHeading">
    <w:name w:val="Example Heading"/>
    <w:basedOn w:val="Normal"/>
    <w:uiPriority w:val="8"/>
    <w:qFormat/>
    <w:rsid w:val="00E31C34"/>
    <w:pPr>
      <w:pBdr>
        <w:left w:val="single" w:sz="48" w:space="10" w:color="F5F5F5" w:themeColor="background2" w:themeTint="66"/>
      </w:pBdr>
      <w:spacing w:before="240" w:after="0"/>
      <w:ind w:left="317"/>
    </w:pPr>
    <w:rPr>
      <w:rFonts w:ascii="Franklin Gothic Demi" w:hAnsi="Franklin Gothic Demi"/>
    </w:rPr>
  </w:style>
  <w:style w:type="paragraph" w:customStyle="1" w:styleId="ExampleParagraph">
    <w:name w:val="Example Paragraph"/>
    <w:basedOn w:val="Normal"/>
    <w:uiPriority w:val="10"/>
    <w:qFormat/>
    <w:rsid w:val="00E31C34"/>
    <w:pPr>
      <w:pBdr>
        <w:left w:val="single" w:sz="48" w:space="10" w:color="F5F5F5" w:themeColor="background2" w:themeTint="66"/>
      </w:pBdr>
      <w:ind w:left="317"/>
    </w:pPr>
  </w:style>
  <w:style w:type="paragraph" w:customStyle="1" w:styleId="Bullets">
    <w:name w:val="Bullets"/>
    <w:basedOn w:val="NoSpacing"/>
    <w:uiPriority w:val="1"/>
    <w:qFormat/>
    <w:rsid w:val="00E31C34"/>
    <w:pPr>
      <w:numPr>
        <w:numId w:val="6"/>
      </w:numPr>
      <w:spacing w:after="120"/>
      <w:contextualSpacing/>
    </w:pPr>
  </w:style>
  <w:style w:type="paragraph" w:customStyle="1" w:styleId="ExampleBullets">
    <w:name w:val="Example Bullets"/>
    <w:basedOn w:val="Bullets"/>
    <w:uiPriority w:val="10"/>
    <w:qFormat/>
    <w:rsid w:val="00E31C34"/>
    <w:pPr>
      <w:pBdr>
        <w:left w:val="single" w:sz="48" w:space="10" w:color="F5F5F5" w:themeColor="background2" w:themeTint="66"/>
      </w:pBdr>
      <w:ind w:left="677"/>
    </w:pPr>
  </w:style>
  <w:style w:type="paragraph" w:customStyle="1" w:styleId="BadExampleHeading">
    <w:name w:val="Bad Example Heading"/>
    <w:basedOn w:val="ExampleHeading"/>
    <w:autoRedefine/>
    <w:uiPriority w:val="9"/>
    <w:qFormat/>
    <w:rsid w:val="00E31C34"/>
    <w:pPr>
      <w:numPr>
        <w:numId w:val="7"/>
      </w:numPr>
    </w:pPr>
  </w:style>
  <w:style w:type="paragraph" w:customStyle="1" w:styleId="GoodExampleHeading">
    <w:name w:val="Good Example Heading"/>
    <w:basedOn w:val="ExampleHeading"/>
    <w:uiPriority w:val="9"/>
    <w:qFormat/>
    <w:rsid w:val="00E31C34"/>
    <w:pPr>
      <w:numPr>
        <w:numId w:val="8"/>
      </w:numPr>
    </w:pPr>
  </w:style>
  <w:style w:type="character" w:customStyle="1" w:styleId="Heading5Char">
    <w:name w:val="Heading 5 Char"/>
    <w:basedOn w:val="DefaultParagraphFont"/>
    <w:link w:val="Heading5"/>
    <w:uiPriority w:val="7"/>
    <w:rsid w:val="00E31C34"/>
    <w:rPr>
      <w:rFonts w:asciiTheme="majorHAnsi" w:eastAsiaTheme="majorEastAsia" w:hAnsiTheme="majorHAnsi" w:cstheme="majorBidi"/>
      <w:color w:val="0F4761" w:themeColor="accent1" w:themeShade="BF"/>
      <w:sz w:val="26"/>
    </w:rPr>
  </w:style>
  <w:style w:type="paragraph" w:styleId="TOC1">
    <w:name w:val="toc 1"/>
    <w:basedOn w:val="Normal"/>
    <w:next w:val="Normal"/>
    <w:autoRedefine/>
    <w:uiPriority w:val="39"/>
    <w:unhideWhenUsed/>
    <w:rsid w:val="00E31C34"/>
    <w:pPr>
      <w:spacing w:before="240"/>
    </w:pPr>
    <w:rPr>
      <w:b/>
      <w:bCs/>
      <w:sz w:val="20"/>
      <w:szCs w:val="20"/>
    </w:rPr>
  </w:style>
  <w:style w:type="paragraph" w:styleId="TOC2">
    <w:name w:val="toc 2"/>
    <w:basedOn w:val="Normal"/>
    <w:next w:val="Normal"/>
    <w:autoRedefine/>
    <w:uiPriority w:val="39"/>
    <w:unhideWhenUsed/>
    <w:rsid w:val="00E31C34"/>
    <w:pPr>
      <w:spacing w:before="120" w:after="0"/>
      <w:ind w:left="240"/>
    </w:pPr>
    <w:rPr>
      <w:i/>
      <w:iCs/>
      <w:sz w:val="20"/>
      <w:szCs w:val="20"/>
    </w:rPr>
  </w:style>
  <w:style w:type="paragraph" w:styleId="TOC3">
    <w:name w:val="toc 3"/>
    <w:basedOn w:val="Normal"/>
    <w:next w:val="Normal"/>
    <w:autoRedefine/>
    <w:uiPriority w:val="39"/>
    <w:unhideWhenUsed/>
    <w:rsid w:val="00E31C34"/>
    <w:pPr>
      <w:spacing w:after="0"/>
      <w:ind w:left="480"/>
    </w:pPr>
    <w:rPr>
      <w:sz w:val="20"/>
      <w:szCs w:val="20"/>
    </w:rPr>
  </w:style>
  <w:style w:type="paragraph" w:styleId="TOC4">
    <w:name w:val="toc 4"/>
    <w:basedOn w:val="Normal"/>
    <w:next w:val="Normal"/>
    <w:autoRedefine/>
    <w:uiPriority w:val="39"/>
    <w:unhideWhenUsed/>
    <w:rsid w:val="00E31C34"/>
    <w:pPr>
      <w:spacing w:after="0"/>
      <w:ind w:left="720"/>
    </w:pPr>
    <w:rPr>
      <w:sz w:val="20"/>
      <w:szCs w:val="20"/>
    </w:rPr>
  </w:style>
  <w:style w:type="paragraph" w:styleId="TOC5">
    <w:name w:val="toc 5"/>
    <w:basedOn w:val="Normal"/>
    <w:next w:val="Normal"/>
    <w:autoRedefine/>
    <w:uiPriority w:val="39"/>
    <w:unhideWhenUsed/>
    <w:rsid w:val="00E31C34"/>
    <w:pPr>
      <w:spacing w:after="0"/>
      <w:ind w:left="960"/>
    </w:pPr>
    <w:rPr>
      <w:sz w:val="20"/>
      <w:szCs w:val="20"/>
    </w:rPr>
  </w:style>
  <w:style w:type="paragraph" w:styleId="TOC6">
    <w:name w:val="toc 6"/>
    <w:basedOn w:val="Normal"/>
    <w:next w:val="Normal"/>
    <w:autoRedefine/>
    <w:uiPriority w:val="39"/>
    <w:unhideWhenUsed/>
    <w:rsid w:val="00E31C34"/>
    <w:pPr>
      <w:spacing w:after="0"/>
      <w:ind w:left="1200"/>
    </w:pPr>
    <w:rPr>
      <w:sz w:val="20"/>
      <w:szCs w:val="20"/>
    </w:rPr>
  </w:style>
  <w:style w:type="paragraph" w:styleId="TOC7">
    <w:name w:val="toc 7"/>
    <w:basedOn w:val="Normal"/>
    <w:next w:val="Normal"/>
    <w:autoRedefine/>
    <w:uiPriority w:val="39"/>
    <w:unhideWhenUsed/>
    <w:rsid w:val="00E31C34"/>
    <w:pPr>
      <w:spacing w:after="0"/>
      <w:ind w:left="1440"/>
    </w:pPr>
    <w:rPr>
      <w:sz w:val="20"/>
      <w:szCs w:val="20"/>
    </w:rPr>
  </w:style>
  <w:style w:type="paragraph" w:styleId="TOC8">
    <w:name w:val="toc 8"/>
    <w:basedOn w:val="Normal"/>
    <w:next w:val="Normal"/>
    <w:autoRedefine/>
    <w:uiPriority w:val="39"/>
    <w:unhideWhenUsed/>
    <w:rsid w:val="00E31C34"/>
    <w:pPr>
      <w:spacing w:after="0"/>
      <w:ind w:left="1680"/>
    </w:pPr>
    <w:rPr>
      <w:sz w:val="20"/>
      <w:szCs w:val="20"/>
    </w:rPr>
  </w:style>
  <w:style w:type="paragraph" w:styleId="TOC9">
    <w:name w:val="toc 9"/>
    <w:basedOn w:val="Normal"/>
    <w:next w:val="Normal"/>
    <w:autoRedefine/>
    <w:uiPriority w:val="39"/>
    <w:unhideWhenUsed/>
    <w:rsid w:val="00E31C34"/>
    <w:pPr>
      <w:spacing w:after="0"/>
      <w:ind w:left="1920"/>
    </w:pPr>
    <w:rPr>
      <w:sz w:val="20"/>
      <w:szCs w:val="20"/>
    </w:rPr>
  </w:style>
  <w:style w:type="paragraph" w:styleId="Header">
    <w:name w:val="header"/>
    <w:basedOn w:val="Normal"/>
    <w:link w:val="HeaderChar"/>
    <w:uiPriority w:val="99"/>
    <w:unhideWhenUsed/>
    <w:qFormat/>
    <w:rsid w:val="00E31C34"/>
    <w:pPr>
      <w:tabs>
        <w:tab w:val="center" w:pos="4680"/>
        <w:tab w:val="right" w:pos="9360"/>
      </w:tabs>
      <w:spacing w:after="0"/>
    </w:pPr>
  </w:style>
  <w:style w:type="character" w:customStyle="1" w:styleId="HeaderChar">
    <w:name w:val="Header Char"/>
    <w:basedOn w:val="DefaultParagraphFont"/>
    <w:link w:val="Header"/>
    <w:uiPriority w:val="99"/>
    <w:rsid w:val="00E31C34"/>
    <w:rPr>
      <w:rFonts w:ascii="Franklin Gothic Book" w:hAnsi="Franklin Gothic Book"/>
      <w:color w:val="000000" w:themeColor="text1"/>
      <w:sz w:val="24"/>
    </w:rPr>
  </w:style>
  <w:style w:type="paragraph" w:styleId="Footer">
    <w:name w:val="footer"/>
    <w:basedOn w:val="Normal"/>
    <w:link w:val="FooterChar"/>
    <w:uiPriority w:val="99"/>
    <w:unhideWhenUsed/>
    <w:qFormat/>
    <w:rsid w:val="00E31C34"/>
    <w:pPr>
      <w:tabs>
        <w:tab w:val="center" w:pos="4680"/>
        <w:tab w:val="right" w:pos="9360"/>
      </w:tabs>
      <w:spacing w:after="0"/>
    </w:pPr>
    <w:rPr>
      <w:color w:val="3D3D3D"/>
    </w:rPr>
  </w:style>
  <w:style w:type="character" w:customStyle="1" w:styleId="FooterChar">
    <w:name w:val="Footer Char"/>
    <w:basedOn w:val="DefaultParagraphFont"/>
    <w:link w:val="Footer"/>
    <w:uiPriority w:val="99"/>
    <w:rsid w:val="00E31C34"/>
    <w:rPr>
      <w:rFonts w:ascii="Franklin Gothic Book" w:hAnsi="Franklin Gothic Book"/>
      <w:color w:val="3D3D3D"/>
      <w:sz w:val="24"/>
    </w:rPr>
  </w:style>
  <w:style w:type="character" w:styleId="Strong">
    <w:name w:val="Strong"/>
    <w:basedOn w:val="DefaultParagraphFont"/>
    <w:uiPriority w:val="22"/>
    <w:qFormat/>
    <w:rsid w:val="00E31C34"/>
    <w:rPr>
      <w:b/>
      <w:bCs/>
    </w:rPr>
  </w:style>
  <w:style w:type="character" w:customStyle="1" w:styleId="Heading6Char">
    <w:name w:val="Heading 6 Char"/>
    <w:basedOn w:val="DefaultParagraphFont"/>
    <w:link w:val="Heading6"/>
    <w:uiPriority w:val="13"/>
    <w:semiHidden/>
    <w:rsid w:val="00BE40E0"/>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E40E0"/>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E40E0"/>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E40E0"/>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1"/>
    <w:locked/>
    <w:rsid w:val="00BE40E0"/>
    <w:pPr>
      <w:spacing w:after="80"/>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1"/>
    <w:rsid w:val="00BE40E0"/>
    <w:rPr>
      <w:rFonts w:asciiTheme="majorHAnsi" w:eastAsiaTheme="majorEastAsia" w:hAnsiTheme="majorHAnsi" w:cstheme="majorBidi"/>
      <w:spacing w:val="-10"/>
      <w:kern w:val="28"/>
      <w:sz w:val="56"/>
      <w:szCs w:val="56"/>
      <w14:ligatures w14:val="none"/>
    </w:rPr>
  </w:style>
  <w:style w:type="paragraph" w:styleId="Quote">
    <w:name w:val="Quote"/>
    <w:basedOn w:val="Normal"/>
    <w:next w:val="Normal"/>
    <w:link w:val="QuoteChar"/>
    <w:uiPriority w:val="29"/>
    <w:locked/>
    <w:rsid w:val="00BE40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40E0"/>
    <w:rPr>
      <w:rFonts w:ascii="Franklin Gothic Book" w:hAnsi="Franklin Gothic Book"/>
      <w:i/>
      <w:iCs/>
      <w:color w:val="404040" w:themeColor="text1" w:themeTint="BF"/>
      <w:kern w:val="0"/>
      <w:sz w:val="24"/>
      <w14:ligatures w14:val="none"/>
    </w:rPr>
  </w:style>
  <w:style w:type="character" w:styleId="IntenseEmphasis">
    <w:name w:val="Intense Emphasis"/>
    <w:basedOn w:val="DefaultParagraphFont"/>
    <w:uiPriority w:val="21"/>
    <w:locked/>
    <w:rsid w:val="00BE40E0"/>
    <w:rPr>
      <w:i/>
      <w:iCs/>
      <w:color w:val="0F4761" w:themeColor="accent1" w:themeShade="BF"/>
    </w:rPr>
  </w:style>
  <w:style w:type="paragraph" w:styleId="IntenseQuote">
    <w:name w:val="Intense Quote"/>
    <w:basedOn w:val="Normal"/>
    <w:next w:val="Normal"/>
    <w:link w:val="IntenseQuoteChar"/>
    <w:uiPriority w:val="30"/>
    <w:locked/>
    <w:rsid w:val="00BE4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0E0"/>
    <w:rPr>
      <w:rFonts w:ascii="Franklin Gothic Book" w:hAnsi="Franklin Gothic Book"/>
      <w:i/>
      <w:iCs/>
      <w:color w:val="0F4761" w:themeColor="accent1" w:themeShade="BF"/>
      <w:kern w:val="0"/>
      <w:sz w:val="24"/>
      <w14:ligatures w14:val="none"/>
    </w:rPr>
  </w:style>
  <w:style w:type="character" w:styleId="IntenseReference">
    <w:name w:val="Intense Reference"/>
    <w:basedOn w:val="DefaultParagraphFont"/>
    <w:uiPriority w:val="32"/>
    <w:locked/>
    <w:rsid w:val="00BE40E0"/>
    <w:rPr>
      <w:b/>
      <w:bCs/>
      <w:smallCaps/>
      <w:color w:val="0F4761" w:themeColor="accent1" w:themeShade="BF"/>
      <w:spacing w:val="5"/>
    </w:rPr>
  </w:style>
  <w:style w:type="paragraph" w:styleId="NormalWeb">
    <w:name w:val="Normal (Web)"/>
    <w:basedOn w:val="Normal"/>
    <w:uiPriority w:val="99"/>
    <w:semiHidden/>
    <w:unhideWhenUsed/>
    <w:rsid w:val="000F4888"/>
    <w:rPr>
      <w:rFonts w:ascii="Times New Roman" w:hAnsi="Times New Roman" w:cs="Times New Roman"/>
      <w:szCs w:val="24"/>
    </w:rPr>
  </w:style>
  <w:style w:type="paragraph" w:customStyle="1" w:styleId="Body">
    <w:name w:val="Body"/>
    <w:link w:val="BodyChar"/>
    <w:qFormat/>
    <w:rsid w:val="003F40AC"/>
    <w:pPr>
      <w:spacing w:after="120" w:line="240" w:lineRule="auto"/>
      <w:ind w:left="720"/>
    </w:pPr>
    <w:rPr>
      <w:rFonts w:ascii="Calibri" w:hAnsi="Calibri"/>
      <w:kern w:val="0"/>
      <w:sz w:val="24"/>
      <w14:ligatures w14:val="none"/>
    </w:rPr>
  </w:style>
  <w:style w:type="character" w:customStyle="1" w:styleId="BodyChar">
    <w:name w:val="Body Char"/>
    <w:basedOn w:val="DefaultParagraphFont"/>
    <w:link w:val="Body"/>
    <w:rsid w:val="003F40AC"/>
    <w:rPr>
      <w:rFonts w:ascii="Calibri" w:hAnsi="Calibri"/>
      <w:kern w:val="0"/>
      <w:sz w:val="24"/>
      <w14:ligatures w14:val="none"/>
    </w:rPr>
  </w:style>
  <w:style w:type="character" w:styleId="UnresolvedMention">
    <w:name w:val="Unresolved Mention"/>
    <w:basedOn w:val="DefaultParagraphFont"/>
    <w:uiPriority w:val="99"/>
    <w:semiHidden/>
    <w:unhideWhenUsed/>
    <w:rsid w:val="00854368"/>
    <w:rPr>
      <w:color w:val="605E5C"/>
      <w:shd w:val="clear" w:color="auto" w:fill="E1DFDD"/>
    </w:rPr>
  </w:style>
  <w:style w:type="character" w:customStyle="1" w:styleId="Bullet1styleChar">
    <w:name w:val="Bullet 1 style Char"/>
    <w:basedOn w:val="DefaultParagraphFont"/>
    <w:link w:val="Bullet1style"/>
    <w:uiPriority w:val="4"/>
    <w:locked/>
    <w:rsid w:val="006077A7"/>
    <w:rPr>
      <w:rFonts w:ascii="Calibri" w:hAnsi="Calibri" w:cs="Calibri"/>
    </w:rPr>
  </w:style>
  <w:style w:type="paragraph" w:customStyle="1" w:styleId="Bullet1style">
    <w:name w:val="Bullet 1 style"/>
    <w:basedOn w:val="Normal"/>
    <w:link w:val="Bullet1styleChar"/>
    <w:uiPriority w:val="4"/>
    <w:qFormat/>
    <w:rsid w:val="006077A7"/>
    <w:pPr>
      <w:numPr>
        <w:numId w:val="17"/>
      </w:numPr>
      <w:spacing w:before="60" w:after="60"/>
      <w:contextualSpacing w:val="0"/>
    </w:pPr>
    <w:rPr>
      <w:rFonts w:ascii="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767856">
      <w:bodyDiv w:val="1"/>
      <w:marLeft w:val="0"/>
      <w:marRight w:val="0"/>
      <w:marTop w:val="0"/>
      <w:marBottom w:val="0"/>
      <w:divBdr>
        <w:top w:val="none" w:sz="0" w:space="0" w:color="auto"/>
        <w:left w:val="none" w:sz="0" w:space="0" w:color="auto"/>
        <w:bottom w:val="none" w:sz="0" w:space="0" w:color="auto"/>
        <w:right w:val="none" w:sz="0" w:space="0" w:color="auto"/>
      </w:divBdr>
    </w:div>
    <w:div w:id="1483887587">
      <w:bodyDiv w:val="1"/>
      <w:marLeft w:val="0"/>
      <w:marRight w:val="0"/>
      <w:marTop w:val="0"/>
      <w:marBottom w:val="0"/>
      <w:divBdr>
        <w:top w:val="none" w:sz="0" w:space="0" w:color="auto"/>
        <w:left w:val="none" w:sz="0" w:space="0" w:color="auto"/>
        <w:bottom w:val="none" w:sz="0" w:space="0" w:color="auto"/>
        <w:right w:val="none" w:sz="0" w:space="0" w:color="auto"/>
      </w:divBdr>
    </w:div>
    <w:div w:id="15668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ecology.wa.gov/publications/documents/2407003.pdf" TargetMode="External"/><Relationship Id="rId5" Type="http://schemas.openxmlformats.org/officeDocument/2006/relationships/hyperlink" Target="https://ecology.wa.gov/waste-toxics/reducing-recycling-waste/organics-and-food-waste/sustainable-food-center/food-waste-reduction/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Watkins</dc:creator>
  <cp:keywords/>
  <dc:description/>
  <cp:lastModifiedBy>Monroe, Jade (ECY)</cp:lastModifiedBy>
  <cp:revision>2</cp:revision>
  <dcterms:created xsi:type="dcterms:W3CDTF">2025-04-03T23:19:00Z</dcterms:created>
  <dcterms:modified xsi:type="dcterms:W3CDTF">2025-04-03T23:19:00Z</dcterms:modified>
</cp:coreProperties>
</file>