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B8F8D7" w14:textId="7A7EEAF6" w:rsidR="00390A4B" w:rsidRPr="00842080" w:rsidRDefault="00390A4B" w:rsidP="00390A4B">
      <w:pPr>
        <w:pStyle w:val="Heading1"/>
        <w:rPr>
          <w:rStyle w:val="normaltextrun"/>
          <w:rFonts w:ascii="Franklin Gothic ATF Blk" w:hAnsi="Franklin Gothic ATF Blk"/>
          <w:b/>
          <w:bCs/>
          <w:color w:val="145756"/>
          <w:sz w:val="40"/>
          <w:szCs w:val="40"/>
          <w:bdr w:val="none" w:sz="0" w:space="0" w:color="auto" w:frame="1"/>
          <w:lang w:val="en-US"/>
        </w:rPr>
      </w:pPr>
      <w:bookmarkStart w:id="0" w:name="_Use_Food_Well"/>
      <w:bookmarkEnd w:id="0"/>
      <w:r w:rsidRPr="005947AF">
        <w:rPr>
          <w:rFonts w:ascii="Franklin Gothic ATF Blk" w:hAnsi="Franklin Gothic ATF Blk"/>
          <w:b/>
          <w:bCs/>
          <w:noProof/>
          <w:color w:val="145756"/>
          <w:sz w:val="40"/>
          <w:szCs w:val="40"/>
          <w:bdr w:val="none" w:sz="0" w:space="0" w:color="auto" w:frame="1"/>
        </w:rPr>
        <w:drawing>
          <wp:anchor distT="0" distB="0" distL="114300" distR="114300" simplePos="0" relativeHeight="251658240" behindDoc="0" locked="0" layoutInCell="1" allowOverlap="1" wp14:anchorId="6957CC95" wp14:editId="68D16393">
            <wp:simplePos x="0" y="0"/>
            <wp:positionH relativeFrom="column">
              <wp:posOffset>4947561</wp:posOffset>
            </wp:positionH>
            <wp:positionV relativeFrom="paragraph">
              <wp:posOffset>63500</wp:posOffset>
            </wp:positionV>
            <wp:extent cx="1185385" cy="995881"/>
            <wp:effectExtent l="0" t="0" r="0" b="0"/>
            <wp:wrapNone/>
            <wp:docPr id="137805995" name="Picture 1" descr="A group of fruits and vege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5995" name="Picture 1" descr="A group of fruits and vegetables&#10;&#10;Description automatically generated"/>
                    <pic:cNvPicPr/>
                  </pic:nvPicPr>
                  <pic:blipFill rotWithShape="1">
                    <a:blip r:embed="rId10" cstate="print">
                      <a:extLst>
                        <a:ext uri="{28A0092B-C50C-407E-A947-70E740481C1C}">
                          <a14:useLocalDpi xmlns:a14="http://schemas.microsoft.com/office/drawing/2010/main" val="0"/>
                        </a:ext>
                      </a:extLst>
                    </a:blip>
                    <a:srcRect l="9648" t="21683" r="10985" b="20964"/>
                    <a:stretch/>
                  </pic:blipFill>
                  <pic:spPr bwMode="auto">
                    <a:xfrm>
                      <a:off x="0" y="0"/>
                      <a:ext cx="1185385" cy="9958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7039" w:rsidRPr="00842080">
        <w:rPr>
          <w:rFonts w:ascii="Franklin Gothic ATF Blk" w:hAnsi="Franklin Gothic ATF Blk"/>
          <w:b/>
          <w:bCs/>
          <w:color w:val="145756"/>
          <w:sz w:val="40"/>
          <w:szCs w:val="40"/>
          <w:bdr w:val="none" w:sz="0" w:space="0" w:color="auto" w:frame="1"/>
          <w:lang w:val="en-US"/>
        </w:rPr>
        <w:t xml:space="preserve">Use Food Well </w:t>
      </w:r>
      <w:r w:rsidR="009B7039" w:rsidRPr="00842080">
        <w:rPr>
          <w:rFonts w:ascii="Franklin Gothic ATF Blk" w:hAnsi="Franklin Gothic ATF Blk"/>
          <w:b/>
          <w:bCs/>
          <w:color w:val="145756"/>
          <w:sz w:val="40"/>
          <w:szCs w:val="40"/>
          <w:bdr w:val="none" w:sz="0" w:space="0" w:color="auto" w:frame="1"/>
          <w:lang w:val="en-US"/>
        </w:rPr>
        <w:br/>
      </w:r>
      <w:r w:rsidR="004627EC" w:rsidRPr="00842080">
        <w:rPr>
          <w:rStyle w:val="normaltextrun"/>
          <w:rFonts w:ascii="Franklin Gothic ATF" w:hAnsi="Franklin Gothic ATF" w:cs="Segoe UI"/>
          <w:b/>
          <w:bCs/>
          <w:color w:val="9299A1"/>
          <w:sz w:val="20"/>
          <w:szCs w:val="20"/>
          <w:lang w:val="en-US"/>
        </w:rPr>
        <w:t xml:space="preserve">Partner Toolkit (English)– </w:t>
      </w:r>
      <w:r w:rsidR="005437A9">
        <w:rPr>
          <w:rStyle w:val="normaltextrun"/>
          <w:rFonts w:ascii="Franklin Gothic ATF" w:hAnsi="Franklin Gothic ATF" w:cs="Segoe UI"/>
          <w:b/>
          <w:bCs/>
          <w:color w:val="9299A1"/>
          <w:sz w:val="20"/>
          <w:szCs w:val="20"/>
          <w:lang w:val="en-US"/>
        </w:rPr>
        <w:t>March 2025</w:t>
      </w:r>
      <w:r w:rsidR="004627EC" w:rsidRPr="00842080">
        <w:rPr>
          <w:rStyle w:val="normaltextrun"/>
          <w:rFonts w:ascii="Franklin Gothic ATF" w:hAnsi="Franklin Gothic ATF" w:cs="Segoe UI"/>
          <w:b/>
          <w:bCs/>
          <w:color w:val="9299A1"/>
          <w:sz w:val="20"/>
          <w:szCs w:val="20"/>
          <w:lang w:val="en-US"/>
        </w:rPr>
        <w:tab/>
      </w:r>
    </w:p>
    <w:p w14:paraId="7B61FCE7" w14:textId="77777777" w:rsidR="00AA5790" w:rsidRPr="00842080" w:rsidRDefault="00AA5790" w:rsidP="00AA5790">
      <w:pPr>
        <w:rPr>
          <w:lang w:val="en-US"/>
        </w:rPr>
      </w:pPr>
    </w:p>
    <w:p w14:paraId="46656940" w14:textId="77777777" w:rsidR="00AA5790" w:rsidRPr="00842080" w:rsidRDefault="00AA5790" w:rsidP="00AA5790">
      <w:pPr>
        <w:rPr>
          <w:lang w:val="en-US"/>
        </w:rPr>
      </w:pPr>
    </w:p>
    <w:p w14:paraId="4421AB51" w14:textId="75BE07A1" w:rsidR="00390A4B" w:rsidRPr="00842080" w:rsidRDefault="00AA5790" w:rsidP="00AA5790">
      <w:pPr>
        <w:pStyle w:val="NoSpacing"/>
        <w:rPr>
          <w:rFonts w:ascii="Franklin Gothic ATF" w:hAnsi="Franklin Gothic ATF"/>
          <w:b/>
          <w:bCs/>
          <w:sz w:val="28"/>
          <w:szCs w:val="28"/>
          <w:lang w:val="en-US"/>
        </w:rPr>
      </w:pPr>
      <w:hyperlink w:anchor="_Use_Food_Well" w:history="1">
        <w:r w:rsidRPr="003C5584">
          <w:rPr>
            <w:rStyle w:val="Hyperlink"/>
            <w:rFonts w:ascii="Franklin Gothic ATF" w:hAnsi="Franklin Gothic ATF"/>
            <w:b/>
            <w:bCs/>
            <w:sz w:val="28"/>
            <w:szCs w:val="28"/>
            <w:lang w:val="en-US"/>
          </w:rPr>
          <w:t>English Toolkit</w:t>
        </w:r>
      </w:hyperlink>
    </w:p>
    <w:p w14:paraId="27AEE8E0" w14:textId="722EE54F" w:rsidR="00AA5790" w:rsidRPr="000C03EA" w:rsidRDefault="000C03EA" w:rsidP="00AA5790">
      <w:pPr>
        <w:pStyle w:val="NoSpacing"/>
        <w:rPr>
          <w:rStyle w:val="Hyperlink"/>
          <w:rFonts w:ascii="Franklin Gothic ATF" w:hAnsi="Franklin Gothic ATF"/>
          <w:b/>
          <w:bCs/>
          <w:sz w:val="28"/>
          <w:szCs w:val="28"/>
          <w:lang w:val="en-US"/>
        </w:rPr>
      </w:pPr>
      <w:r>
        <w:rPr>
          <w:rFonts w:ascii="Franklin Gothic ATF" w:hAnsi="Franklin Gothic ATF"/>
          <w:b/>
          <w:bCs/>
          <w:sz w:val="28"/>
          <w:szCs w:val="28"/>
          <w:lang w:val="en-US"/>
        </w:rPr>
        <w:fldChar w:fldCharType="begin"/>
      </w:r>
      <w:r>
        <w:rPr>
          <w:rFonts w:ascii="Franklin Gothic ATF" w:hAnsi="Franklin Gothic ATF"/>
          <w:b/>
          <w:bCs/>
          <w:sz w:val="28"/>
          <w:szCs w:val="28"/>
          <w:lang w:val="en-US"/>
        </w:rPr>
        <w:instrText>HYPERLINK  \l "_Aprovecha_bien_los_1"</w:instrText>
      </w:r>
      <w:r>
        <w:rPr>
          <w:rFonts w:ascii="Franklin Gothic ATF" w:hAnsi="Franklin Gothic ATF"/>
          <w:b/>
          <w:bCs/>
          <w:sz w:val="28"/>
          <w:szCs w:val="28"/>
          <w:lang w:val="en-US"/>
        </w:rPr>
      </w:r>
      <w:r>
        <w:rPr>
          <w:rFonts w:ascii="Franklin Gothic ATF" w:hAnsi="Franklin Gothic ATF"/>
          <w:b/>
          <w:bCs/>
          <w:sz w:val="28"/>
          <w:szCs w:val="28"/>
          <w:lang w:val="en-US"/>
        </w:rPr>
        <w:fldChar w:fldCharType="separate"/>
      </w:r>
      <w:r w:rsidR="00AA5790" w:rsidRPr="000C03EA">
        <w:rPr>
          <w:rStyle w:val="Hyperlink"/>
          <w:rFonts w:ascii="Franklin Gothic ATF" w:hAnsi="Franklin Gothic ATF"/>
          <w:b/>
          <w:bCs/>
          <w:sz w:val="28"/>
          <w:szCs w:val="28"/>
          <w:lang w:val="en-US"/>
        </w:rPr>
        <w:t>Spanish Toolkit</w:t>
      </w:r>
    </w:p>
    <w:p w14:paraId="7E3157DB" w14:textId="1D1F7540" w:rsidR="00222399" w:rsidRPr="00842080" w:rsidRDefault="000C03EA" w:rsidP="00222399">
      <w:pPr>
        <w:pStyle w:val="Heading1"/>
        <w:spacing w:line="259" w:lineRule="auto"/>
        <w:rPr>
          <w:rFonts w:ascii="Franklin Gothic ATF Hvy" w:hAnsi="Franklin Gothic ATF Hvy"/>
          <w:b/>
          <w:bCs/>
          <w:color w:val="145756"/>
          <w:lang w:val="en-US"/>
        </w:rPr>
      </w:pPr>
      <w:r>
        <w:rPr>
          <w:rFonts w:ascii="Franklin Gothic ATF" w:eastAsiaTheme="minorHAnsi" w:hAnsi="Franklin Gothic ATF" w:cstheme="minorBidi"/>
          <w:b/>
          <w:bCs/>
          <w:color w:val="auto"/>
          <w:sz w:val="28"/>
          <w:szCs w:val="28"/>
          <w:lang w:val="en-US"/>
        </w:rPr>
        <w:fldChar w:fldCharType="end"/>
      </w:r>
      <w:r w:rsidR="009B7039" w:rsidRPr="00842080">
        <w:rPr>
          <w:rFonts w:ascii="Franklin Gothic ATF Hvy" w:hAnsi="Franklin Gothic ATF Hvy"/>
          <w:b/>
          <w:bCs/>
          <w:color w:val="145756"/>
          <w:lang w:val="en-US"/>
        </w:rPr>
        <w:t xml:space="preserve">About Use Food Well </w:t>
      </w:r>
    </w:p>
    <w:p w14:paraId="280B10FD" w14:textId="3D621C35" w:rsidR="009F3A18" w:rsidRPr="00842080" w:rsidRDefault="00BC72A3" w:rsidP="00BC72A3">
      <w:pPr>
        <w:rPr>
          <w:rFonts w:ascii="Franklin Gothic ATF" w:hAnsi="Franklin Gothic ATF"/>
          <w:lang w:val="en-US"/>
        </w:rPr>
      </w:pPr>
      <w:r w:rsidRPr="00842080">
        <w:rPr>
          <w:rFonts w:ascii="Franklin Gothic ATF" w:hAnsi="Franklin Gothic ATF"/>
          <w:lang w:val="en-US"/>
        </w:rPr>
        <w:t>We’re working to cut food waste in half by 2030! Food waste costs the average household $</w:t>
      </w:r>
      <w:r w:rsidR="005437A9">
        <w:rPr>
          <w:rFonts w:ascii="Franklin Gothic ATF" w:hAnsi="Franklin Gothic ATF"/>
          <w:lang w:val="en-US"/>
        </w:rPr>
        <w:t>3,0</w:t>
      </w:r>
      <w:r w:rsidRPr="00842080">
        <w:rPr>
          <w:rFonts w:ascii="Franklin Gothic ATF" w:hAnsi="Franklin Gothic ATF"/>
          <w:lang w:val="en-US"/>
        </w:rPr>
        <w:t xml:space="preserve">00 a year. We want to help individuals and families become experts in food waste reduction through meal planning and unlocking their pantry’s potential. Be part of the solution with simple tips to save both food and money. From meal planning to proper storage, small changes can make a big impact. </w:t>
      </w:r>
    </w:p>
    <w:p w14:paraId="7F2E2052" w14:textId="485A08A7" w:rsidR="00482D26" w:rsidRPr="00842080" w:rsidRDefault="009F3A18">
      <w:pPr>
        <w:rPr>
          <w:rFonts w:ascii="Franklin Gothic ATF" w:hAnsi="Franklin Gothic ATF"/>
          <w:lang w:val="en-US"/>
        </w:rPr>
      </w:pPr>
      <w:r w:rsidRPr="00842080">
        <w:rPr>
          <w:rFonts w:ascii="Franklin Gothic ATF" w:hAnsi="Franklin Gothic ATF"/>
          <w:lang w:val="en-US"/>
        </w:rPr>
        <w:t xml:space="preserve">The Department of Ecology (Ecology)’s </w:t>
      </w:r>
      <w:hyperlink r:id="rId11" w:history="1">
        <w:r w:rsidRPr="00842080">
          <w:rPr>
            <w:rStyle w:val="Hyperlink"/>
            <w:rFonts w:ascii="Franklin Gothic ATF" w:hAnsi="Franklin Gothic ATF"/>
            <w:lang w:val="en-US"/>
          </w:rPr>
          <w:t>Use Food Well</w:t>
        </w:r>
      </w:hyperlink>
      <w:r w:rsidRPr="00842080">
        <w:rPr>
          <w:rFonts w:ascii="Franklin Gothic ATF" w:hAnsi="Franklin Gothic ATF"/>
          <w:lang w:val="en-US"/>
        </w:rPr>
        <w:t xml:space="preserve"> campaign shows Washington residents and businesses small steps they can take to reduce food waste. Ecology developed this toolkit to help our partners easily plug into the Use Food Well campaign. Together we can help reduce food waste!</w:t>
      </w:r>
    </w:p>
    <w:p w14:paraId="5A7F123D" w14:textId="47968C69" w:rsidR="009B7039" w:rsidRPr="00842080" w:rsidRDefault="009B7039" w:rsidP="009B7039">
      <w:pPr>
        <w:pStyle w:val="Heading1"/>
        <w:spacing w:line="259" w:lineRule="auto"/>
        <w:rPr>
          <w:rFonts w:ascii="Franklin Gothic ATF Hvy" w:hAnsi="Franklin Gothic ATF Hvy"/>
          <w:b/>
          <w:bCs/>
          <w:color w:val="145756"/>
          <w:lang w:val="en-US"/>
        </w:rPr>
      </w:pPr>
      <w:r w:rsidRPr="00842080">
        <w:rPr>
          <w:rFonts w:ascii="Franklin Gothic ATF Hvy" w:hAnsi="Franklin Gothic ATF Hvy"/>
          <w:b/>
          <w:bCs/>
          <w:color w:val="145756"/>
          <w:lang w:val="en-US"/>
        </w:rPr>
        <w:t xml:space="preserve">Key Messages/Talking Points </w:t>
      </w:r>
    </w:p>
    <w:p w14:paraId="038A504F" w14:textId="77777777" w:rsidR="005E7D83" w:rsidRPr="005947AF" w:rsidRDefault="005E7D83" w:rsidP="005E7D83">
      <w:pPr>
        <w:pStyle w:val="Bullet1style"/>
        <w:numPr>
          <w:ilvl w:val="0"/>
          <w:numId w:val="0"/>
        </w:numPr>
        <w:rPr>
          <w:rFonts w:ascii="Franklin Gothic ATF" w:hAnsi="Franklin Gothic ATF"/>
          <w:b/>
          <w:bCs/>
          <w:color w:val="333333"/>
        </w:rPr>
      </w:pPr>
      <w:r w:rsidRPr="005947AF">
        <w:rPr>
          <w:rFonts w:ascii="Franklin Gothic ATF" w:hAnsi="Franklin Gothic ATF"/>
          <w:b/>
          <w:bCs/>
          <w:color w:val="333333"/>
        </w:rPr>
        <w:t xml:space="preserve">Key </w:t>
      </w:r>
      <w:proofErr w:type="spellStart"/>
      <w:r w:rsidRPr="005947AF">
        <w:rPr>
          <w:rFonts w:ascii="Franklin Gothic ATF" w:hAnsi="Franklin Gothic ATF"/>
          <w:b/>
          <w:bCs/>
          <w:color w:val="333333"/>
        </w:rPr>
        <w:t>Messages</w:t>
      </w:r>
      <w:proofErr w:type="spellEnd"/>
    </w:p>
    <w:p w14:paraId="6C379993" w14:textId="7117E8F9" w:rsidR="005E7D83" w:rsidRPr="00842080" w:rsidRDefault="005E7D83" w:rsidP="005E7D83">
      <w:pPr>
        <w:pStyle w:val="Bullet1style"/>
        <w:ind w:left="1080"/>
        <w:rPr>
          <w:rFonts w:ascii="Franklin Gothic ATF" w:hAnsi="Franklin Gothic ATF"/>
          <w:lang w:val="en-US"/>
        </w:rPr>
      </w:pPr>
      <w:r w:rsidRPr="00842080">
        <w:rPr>
          <w:rFonts w:ascii="Franklin Gothic ATF" w:hAnsi="Franklin Gothic ATF"/>
          <w:lang w:val="en-US"/>
        </w:rPr>
        <w:t>Know the cost. On average, food waste can cost a family $</w:t>
      </w:r>
      <w:r w:rsidR="005437A9">
        <w:rPr>
          <w:rFonts w:ascii="Franklin Gothic ATF" w:hAnsi="Franklin Gothic ATF"/>
          <w:lang w:val="en-US"/>
        </w:rPr>
        <w:t>3,000</w:t>
      </w:r>
      <w:r w:rsidRPr="00842080">
        <w:rPr>
          <w:rFonts w:ascii="Franklin Gothic ATF" w:hAnsi="Franklin Gothic ATF"/>
          <w:lang w:val="en-US"/>
        </w:rPr>
        <w:t xml:space="preserve"> a year. </w:t>
      </w:r>
    </w:p>
    <w:p w14:paraId="7B098C0F" w14:textId="0FAEB245" w:rsidR="00B34BC8" w:rsidRPr="00842080" w:rsidRDefault="00AF5846" w:rsidP="00B34BC8">
      <w:pPr>
        <w:pStyle w:val="Bullet1style"/>
        <w:ind w:left="1080"/>
        <w:rPr>
          <w:rFonts w:ascii="Franklin Gothic ATF" w:hAnsi="Franklin Gothic ATF"/>
          <w:lang w:val="en-US"/>
        </w:rPr>
      </w:pPr>
      <w:r w:rsidRPr="00842080">
        <w:rPr>
          <w:rFonts w:ascii="Franklin Gothic ATF" w:hAnsi="Franklin Gothic ATF"/>
          <w:lang w:val="en-US"/>
        </w:rPr>
        <w:t>Use food well by becoming an expert in food storage, shopping smart, meal planning and using creative recipes.</w:t>
      </w:r>
    </w:p>
    <w:p w14:paraId="339AA949" w14:textId="3CA7213C" w:rsidR="6EA87FD0" w:rsidRPr="00842080" w:rsidRDefault="00B34BC8" w:rsidP="00B34BC8">
      <w:pPr>
        <w:pStyle w:val="Bullet1style"/>
        <w:ind w:left="1080"/>
        <w:rPr>
          <w:rFonts w:ascii="Franklin Gothic ATF" w:hAnsi="Franklin Gothic ATF"/>
          <w:lang w:val="en-US"/>
        </w:rPr>
      </w:pPr>
      <w:r w:rsidRPr="00842080">
        <w:rPr>
          <w:rFonts w:ascii="Franklin Gothic ATF" w:hAnsi="Franklin Gothic ATF"/>
          <w:lang w:val="en-US"/>
        </w:rPr>
        <w:t xml:space="preserve">Food waste affects everyone. Reducing our collective food waste could help reduce Washington's greenhouse gas emissions by over 1.9 million metric tons a year. That's the same as removing emissions from more than 500,000 cars each year. </w:t>
      </w:r>
    </w:p>
    <w:p w14:paraId="2776D858" w14:textId="77777777" w:rsidR="003C2B86" w:rsidRPr="00842080" w:rsidRDefault="003C2B86" w:rsidP="003C2B86">
      <w:pPr>
        <w:pStyle w:val="Bullet1style"/>
        <w:numPr>
          <w:ilvl w:val="0"/>
          <w:numId w:val="0"/>
        </w:numPr>
        <w:ind w:left="1080"/>
        <w:rPr>
          <w:rFonts w:ascii="Franklin Gothic ATF" w:hAnsi="Franklin Gothic ATF"/>
          <w:lang w:val="en-US"/>
        </w:rPr>
      </w:pPr>
    </w:p>
    <w:p w14:paraId="627A292B" w14:textId="74764A26" w:rsidR="005E7D83" w:rsidRPr="005947AF" w:rsidRDefault="005E7D83" w:rsidP="005E7D83">
      <w:pPr>
        <w:pStyle w:val="Bullet1style"/>
        <w:numPr>
          <w:ilvl w:val="0"/>
          <w:numId w:val="0"/>
        </w:numPr>
        <w:rPr>
          <w:rFonts w:ascii="Franklin Gothic ATF" w:hAnsi="Franklin Gothic ATF"/>
          <w:b/>
          <w:bCs/>
        </w:rPr>
      </w:pPr>
      <w:proofErr w:type="spellStart"/>
      <w:r w:rsidRPr="005947AF">
        <w:rPr>
          <w:rFonts w:ascii="Franklin Gothic ATF" w:hAnsi="Franklin Gothic ATF"/>
          <w:b/>
          <w:bCs/>
        </w:rPr>
        <w:t>Talking</w:t>
      </w:r>
      <w:proofErr w:type="spellEnd"/>
      <w:r w:rsidRPr="005947AF">
        <w:rPr>
          <w:rFonts w:ascii="Franklin Gothic ATF" w:hAnsi="Franklin Gothic ATF"/>
          <w:b/>
          <w:bCs/>
        </w:rPr>
        <w:t xml:space="preserve"> </w:t>
      </w:r>
      <w:proofErr w:type="spellStart"/>
      <w:r w:rsidRPr="005947AF">
        <w:rPr>
          <w:rFonts w:ascii="Franklin Gothic ATF" w:hAnsi="Franklin Gothic ATF"/>
          <w:b/>
          <w:bCs/>
        </w:rPr>
        <w:t>Points</w:t>
      </w:r>
      <w:proofErr w:type="spellEnd"/>
      <w:r w:rsidRPr="005947AF">
        <w:rPr>
          <w:rFonts w:ascii="Franklin Gothic ATF" w:hAnsi="Franklin Gothic ATF"/>
          <w:b/>
          <w:bCs/>
        </w:rPr>
        <w:t xml:space="preserve"> </w:t>
      </w:r>
    </w:p>
    <w:p w14:paraId="56B1033E" w14:textId="7A5201D9" w:rsidR="00B753E3" w:rsidRPr="00842080" w:rsidRDefault="00B753E3" w:rsidP="00B753E3">
      <w:pPr>
        <w:pStyle w:val="Bullet1style"/>
        <w:ind w:left="1080"/>
        <w:rPr>
          <w:rFonts w:ascii="Franklin Gothic ATF" w:hAnsi="Franklin Gothic ATF"/>
          <w:lang w:val="en-US"/>
        </w:rPr>
      </w:pPr>
      <w:r w:rsidRPr="00842080">
        <w:rPr>
          <w:rFonts w:ascii="Franklin Gothic ATF" w:hAnsi="Franklin Gothic ATF"/>
          <w:lang w:val="en-US"/>
        </w:rPr>
        <w:t xml:space="preserve">The Use Food Well campaign aims to help Washington residents and businesses learn about the impact of food waste and provide them with tools to reduce food waste through prevention, rescue, and recovery. </w:t>
      </w:r>
    </w:p>
    <w:p w14:paraId="4816B227" w14:textId="56713F1C" w:rsidR="00D83FC8" w:rsidRPr="00842080" w:rsidRDefault="00D83FC8" w:rsidP="00D83FC8">
      <w:pPr>
        <w:pStyle w:val="Bullet1style"/>
        <w:ind w:left="1080"/>
        <w:rPr>
          <w:rFonts w:ascii="Franklin Gothic ATF" w:hAnsi="Franklin Gothic ATF"/>
          <w:lang w:val="en-US"/>
        </w:rPr>
      </w:pPr>
      <w:r w:rsidRPr="00842080">
        <w:rPr>
          <w:rFonts w:ascii="Franklin Gothic ATF" w:hAnsi="Franklin Gothic ATF"/>
          <w:lang w:val="en-US"/>
        </w:rPr>
        <w:t xml:space="preserve">Reducing food waste is easy! The Use Food Well website provides tips on meal planning, shopping, mindful cooking, and using what you have at home. </w:t>
      </w:r>
    </w:p>
    <w:p w14:paraId="25A733BC" w14:textId="518EFB99" w:rsidR="00B753E3" w:rsidRPr="00842080" w:rsidRDefault="00B753E3" w:rsidP="00B753E3">
      <w:pPr>
        <w:pStyle w:val="Bullet1style"/>
        <w:ind w:left="1080"/>
        <w:rPr>
          <w:rFonts w:ascii="Franklin Gothic ATF" w:hAnsi="Franklin Gothic ATF"/>
          <w:lang w:val="en-US"/>
        </w:rPr>
      </w:pPr>
      <w:r w:rsidRPr="00842080">
        <w:rPr>
          <w:rFonts w:ascii="Franklin Gothic ATF" w:hAnsi="Franklin Gothic ATF"/>
          <w:lang w:val="en-US"/>
        </w:rPr>
        <w:t>Food waste is a big part of Washington’s solid waste stream. In 2015, Washington sent over a million tons of food waste to the landfill, including over 500,000 tons of edible food.</w:t>
      </w:r>
    </w:p>
    <w:p w14:paraId="30F2C890" w14:textId="5BCEBC17" w:rsidR="003C2B86" w:rsidRPr="00842080" w:rsidRDefault="00B752CB" w:rsidP="00B753E3">
      <w:pPr>
        <w:pStyle w:val="Bullet1style"/>
        <w:ind w:left="1080"/>
        <w:rPr>
          <w:rFonts w:ascii="Franklin Gothic ATF" w:hAnsi="Franklin Gothic ATF"/>
          <w:lang w:val="en-US"/>
        </w:rPr>
      </w:pPr>
      <w:r w:rsidRPr="00842080">
        <w:rPr>
          <w:rFonts w:ascii="Franklin Gothic ATF" w:hAnsi="Franklin Gothic ATF"/>
          <w:lang w:val="en-US"/>
        </w:rPr>
        <w:t xml:space="preserve">Reducing food waste helps the planet. Eliminating 50% of Washington food waste could reduce greenhouse gas emissions by the equivalent of 2 million tons of carbon dioxide. That's enough energy to power over 475,000 gas-powered cars each year. </w:t>
      </w:r>
    </w:p>
    <w:p w14:paraId="7BFF9C02" w14:textId="1E7439B1" w:rsidR="00B753E3" w:rsidRPr="00842080" w:rsidRDefault="00B753E3" w:rsidP="00B753E3">
      <w:pPr>
        <w:pStyle w:val="Bullet1style"/>
        <w:ind w:left="1080"/>
        <w:rPr>
          <w:rFonts w:ascii="Franklin Gothic ATF" w:hAnsi="Franklin Gothic ATF"/>
          <w:lang w:val="en-US"/>
        </w:rPr>
      </w:pPr>
      <w:r w:rsidRPr="00842080">
        <w:rPr>
          <w:rFonts w:ascii="Franklin Gothic ATF" w:hAnsi="Franklin Gothic ATF"/>
          <w:lang w:val="en-US"/>
        </w:rPr>
        <w:t>To meet our 2030 food waste reduction goals, we need to reduce edible food waste and total food waste by at least 195,032 tons and 579,373 tons, respectively.</w:t>
      </w:r>
    </w:p>
    <w:p w14:paraId="1F4C9474" w14:textId="77777777" w:rsidR="0010438C" w:rsidRPr="00842080" w:rsidRDefault="0010438C">
      <w:pPr>
        <w:rPr>
          <w:rFonts w:ascii="Franklin Gothic ATF Hvy" w:eastAsiaTheme="majorEastAsia" w:hAnsi="Franklin Gothic ATF Hvy" w:cstheme="majorBidi"/>
          <w:b/>
          <w:bCs/>
          <w:color w:val="145756"/>
          <w:sz w:val="32"/>
          <w:szCs w:val="32"/>
          <w:lang w:val="en-US"/>
        </w:rPr>
      </w:pPr>
      <w:r w:rsidRPr="00842080">
        <w:rPr>
          <w:rFonts w:ascii="Franklin Gothic ATF Hvy" w:hAnsi="Franklin Gothic ATF Hvy"/>
          <w:b/>
          <w:bCs/>
          <w:color w:val="145756"/>
          <w:lang w:val="en-US"/>
        </w:rPr>
        <w:br w:type="page"/>
      </w:r>
    </w:p>
    <w:p w14:paraId="3D14A7E9" w14:textId="31583095" w:rsidR="00222399" w:rsidRPr="00842080" w:rsidRDefault="00222399" w:rsidP="00222399">
      <w:pPr>
        <w:pStyle w:val="Heading1"/>
        <w:spacing w:line="259" w:lineRule="auto"/>
        <w:rPr>
          <w:rFonts w:ascii="Franklin Gothic ATF Hvy" w:hAnsi="Franklin Gothic ATF Hvy"/>
          <w:b/>
          <w:bCs/>
          <w:color w:val="145756"/>
          <w:lang w:val="en-US"/>
        </w:rPr>
      </w:pPr>
      <w:r w:rsidRPr="00842080">
        <w:rPr>
          <w:rFonts w:ascii="Franklin Gothic ATF Hvy" w:hAnsi="Franklin Gothic ATF Hvy"/>
          <w:b/>
          <w:bCs/>
          <w:color w:val="145756"/>
          <w:lang w:val="en-US"/>
        </w:rPr>
        <w:lastRenderedPageBreak/>
        <w:t>Sample Social Media Posts</w:t>
      </w:r>
    </w:p>
    <w:p w14:paraId="13A2212E" w14:textId="55E71DC5" w:rsidR="00AD0F80" w:rsidRPr="00842080" w:rsidRDefault="00222399" w:rsidP="00222399">
      <w:pPr>
        <w:rPr>
          <w:rFonts w:ascii="Franklin Gothic ATF" w:hAnsi="Franklin Gothic ATF"/>
          <w:lang w:val="en-US"/>
        </w:rPr>
      </w:pPr>
      <w:r w:rsidRPr="00842080">
        <w:rPr>
          <w:rFonts w:ascii="Franklin Gothic ATF" w:hAnsi="Franklin Gothic ATF"/>
          <w:lang w:val="en-US"/>
        </w:rPr>
        <w:t xml:space="preserve">The posts below are ready to use! Just copy and paste. The text is formatted for Facebook and Instagram. </w:t>
      </w:r>
    </w:p>
    <w:p w14:paraId="02C8BC46" w14:textId="650F3647" w:rsidR="00222399" w:rsidRPr="00842080" w:rsidRDefault="003472DE" w:rsidP="00222399">
      <w:pPr>
        <w:rPr>
          <w:rFonts w:ascii="Franklin Gothic ATF" w:hAnsi="Franklin Gothic ATF"/>
          <w:lang w:val="en-US"/>
        </w:rPr>
      </w:pPr>
      <w:r w:rsidRPr="00842080">
        <w:rPr>
          <w:rFonts w:ascii="Franklin Gothic ATF" w:hAnsi="Franklin Gothic ATF"/>
          <w:lang w:val="en-US"/>
        </w:rPr>
        <w:t xml:space="preserve">Here are some additional tips to consider: </w:t>
      </w:r>
    </w:p>
    <w:p w14:paraId="1D012123" w14:textId="53E949D9" w:rsidR="33083A53" w:rsidRPr="00842080" w:rsidRDefault="33083A53" w:rsidP="6EA87FD0">
      <w:pPr>
        <w:pStyle w:val="ListParagraph"/>
        <w:numPr>
          <w:ilvl w:val="0"/>
          <w:numId w:val="2"/>
        </w:numPr>
        <w:rPr>
          <w:rFonts w:ascii="Franklin Gothic ATF" w:hAnsi="Franklin Gothic ATF"/>
          <w:lang w:val="en-US"/>
        </w:rPr>
      </w:pPr>
      <w:r w:rsidRPr="00842080">
        <w:rPr>
          <w:rFonts w:ascii="Franklin Gothic ATF" w:hAnsi="Franklin Gothic ATF"/>
          <w:lang w:val="en-US"/>
        </w:rPr>
        <w:t xml:space="preserve">Consider using graphics found on </w:t>
      </w:r>
      <w:hyperlink r:id="rId12" w:history="1">
        <w:r w:rsidR="00B91A7F" w:rsidRPr="00842080">
          <w:rPr>
            <w:rStyle w:val="Hyperlink"/>
            <w:rFonts w:ascii="Franklin Gothic ATF" w:hAnsi="Franklin Gothic ATF"/>
            <w:lang w:val="en-US"/>
          </w:rPr>
          <w:t>usefoodwell.org</w:t>
        </w:r>
      </w:hyperlink>
      <w:r w:rsidRPr="00842080">
        <w:rPr>
          <w:rFonts w:ascii="Franklin Gothic ATF" w:hAnsi="Franklin Gothic ATF"/>
          <w:lang w:val="en-US"/>
        </w:rPr>
        <w:t xml:space="preserve"> to supplement your posts, or link to the program website or video. </w:t>
      </w:r>
    </w:p>
    <w:p w14:paraId="7F367404" w14:textId="793CB682" w:rsidR="00D83FC8" w:rsidRPr="00842080" w:rsidRDefault="16932DDB" w:rsidP="00D83FC8">
      <w:pPr>
        <w:pStyle w:val="ListParagraph"/>
        <w:numPr>
          <w:ilvl w:val="0"/>
          <w:numId w:val="2"/>
        </w:numPr>
        <w:rPr>
          <w:rFonts w:ascii="Franklin Gothic ATF" w:hAnsi="Franklin Gothic ATF"/>
          <w:lang w:val="en-US"/>
        </w:rPr>
      </w:pPr>
      <w:r w:rsidRPr="00842080">
        <w:rPr>
          <w:rFonts w:ascii="Franklin Gothic ATF" w:hAnsi="Franklin Gothic ATF"/>
          <w:lang w:val="en-US"/>
        </w:rPr>
        <w:t xml:space="preserve">Share posts from Ecology’s </w:t>
      </w:r>
      <w:hyperlink r:id="rId13">
        <w:r w:rsidRPr="00842080">
          <w:rPr>
            <w:rStyle w:val="Hyperlink"/>
            <w:rFonts w:ascii="Franklin Gothic ATF" w:hAnsi="Franklin Gothic ATF"/>
            <w:lang w:val="en-US"/>
          </w:rPr>
          <w:t>Facebook</w:t>
        </w:r>
      </w:hyperlink>
      <w:r w:rsidR="00B34B28" w:rsidRPr="00842080">
        <w:rPr>
          <w:rFonts w:ascii="Franklin Gothic ATF" w:hAnsi="Franklin Gothic ATF"/>
          <w:lang w:val="en-US"/>
        </w:rPr>
        <w:t xml:space="preserve"> or </w:t>
      </w:r>
      <w:hyperlink r:id="rId14">
        <w:r w:rsidR="00B34B28" w:rsidRPr="00842080">
          <w:rPr>
            <w:rStyle w:val="Hyperlink"/>
            <w:rFonts w:ascii="Franklin Gothic ATF" w:hAnsi="Franklin Gothic ATF"/>
            <w:lang w:val="en-US"/>
          </w:rPr>
          <w:t>Instagram</w:t>
        </w:r>
      </w:hyperlink>
      <w:r w:rsidR="58D53879" w:rsidRPr="00842080">
        <w:rPr>
          <w:rFonts w:ascii="Franklin Gothic ATF" w:hAnsi="Franklin Gothic ATF"/>
          <w:lang w:val="en-US"/>
        </w:rPr>
        <w:t xml:space="preserve"> pages anytime. </w:t>
      </w:r>
    </w:p>
    <w:p w14:paraId="13E568E7" w14:textId="3218C3A8" w:rsidR="003472DE" w:rsidRPr="00842080" w:rsidRDefault="003472DE" w:rsidP="003472DE">
      <w:pPr>
        <w:pStyle w:val="ListParagraph"/>
        <w:numPr>
          <w:ilvl w:val="0"/>
          <w:numId w:val="2"/>
        </w:numPr>
        <w:rPr>
          <w:rFonts w:ascii="Franklin Gothic ATF" w:hAnsi="Franklin Gothic ATF"/>
          <w:lang w:val="en-US"/>
        </w:rPr>
      </w:pPr>
      <w:r w:rsidRPr="00842080">
        <w:rPr>
          <w:rFonts w:ascii="Franklin Gothic ATF" w:hAnsi="Franklin Gothic ATF"/>
          <w:lang w:val="en-US"/>
        </w:rPr>
        <w:t xml:space="preserve">Tag Ecology’s pages using the following handle: </w:t>
      </w:r>
    </w:p>
    <w:p w14:paraId="3006D9A2" w14:textId="16C7509B" w:rsidR="008D0B4A" w:rsidRPr="005947AF" w:rsidRDefault="008D0B4A" w:rsidP="00DB43ED">
      <w:pPr>
        <w:pStyle w:val="ListParagraph"/>
        <w:numPr>
          <w:ilvl w:val="1"/>
          <w:numId w:val="2"/>
        </w:numPr>
        <w:rPr>
          <w:rFonts w:ascii="Franklin Gothic ATF" w:hAnsi="Franklin Gothic ATF"/>
        </w:rPr>
      </w:pPr>
      <w:r w:rsidRPr="005947AF">
        <w:rPr>
          <w:rFonts w:ascii="Franklin Gothic ATF" w:hAnsi="Franklin Gothic ATF"/>
        </w:rPr>
        <w:t xml:space="preserve">Facebook: </w:t>
      </w:r>
      <w:hyperlink r:id="rId15" w:history="1">
        <w:r w:rsidR="666630D6" w:rsidRPr="005947AF">
          <w:rPr>
            <w:rStyle w:val="Hyperlink"/>
            <w:rFonts w:ascii="Franklin Gothic ATF" w:hAnsi="Franklin Gothic ATF"/>
          </w:rPr>
          <w:t>Washington Department of Ecology</w:t>
        </w:r>
      </w:hyperlink>
    </w:p>
    <w:p w14:paraId="01E9C3BE" w14:textId="05B47108" w:rsidR="00E56E86" w:rsidRPr="005947AF" w:rsidRDefault="00E56E86" w:rsidP="00DB43ED">
      <w:pPr>
        <w:pStyle w:val="ListParagraph"/>
        <w:numPr>
          <w:ilvl w:val="1"/>
          <w:numId w:val="2"/>
        </w:numPr>
        <w:rPr>
          <w:rFonts w:ascii="Franklin Gothic ATF" w:hAnsi="Franklin Gothic ATF"/>
        </w:rPr>
      </w:pPr>
      <w:r w:rsidRPr="005947AF">
        <w:rPr>
          <w:rFonts w:ascii="Franklin Gothic ATF" w:hAnsi="Franklin Gothic ATF"/>
        </w:rPr>
        <w:t>Instagram: @</w:t>
      </w:r>
      <w:hyperlink r:id="rId16" w:history="1">
        <w:r w:rsidRPr="005947AF">
          <w:rPr>
            <w:rStyle w:val="Hyperlink"/>
            <w:rFonts w:ascii="Franklin Gothic ATF" w:hAnsi="Franklin Gothic ATF"/>
          </w:rPr>
          <w:t>ecologywa</w:t>
        </w:r>
      </w:hyperlink>
    </w:p>
    <w:p w14:paraId="17830F30" w14:textId="7F3515FA" w:rsidR="2CA8C679" w:rsidRPr="005947AF" w:rsidRDefault="2CA8C679" w:rsidP="18ADAB2E">
      <w:pPr>
        <w:pStyle w:val="ListParagraph"/>
        <w:numPr>
          <w:ilvl w:val="1"/>
          <w:numId w:val="2"/>
        </w:numPr>
        <w:rPr>
          <w:rFonts w:ascii="Franklin Gothic ATF" w:hAnsi="Franklin Gothic ATF"/>
        </w:rPr>
      </w:pPr>
      <w:r w:rsidRPr="005947AF">
        <w:rPr>
          <w:rFonts w:ascii="Franklin Gothic ATF" w:hAnsi="Franklin Gothic ATF"/>
        </w:rPr>
        <w:t xml:space="preserve">Twitter: </w:t>
      </w:r>
      <w:hyperlink r:id="rId17" w:history="1">
        <w:r w:rsidRPr="005947AF">
          <w:rPr>
            <w:rFonts w:ascii="Franklin Gothic ATF" w:hAnsi="Franklin Gothic ATF"/>
          </w:rPr>
          <w:t>@</w:t>
        </w:r>
        <w:r w:rsidRPr="005947AF">
          <w:rPr>
            <w:rStyle w:val="Hyperlink"/>
            <w:rFonts w:ascii="Franklin Gothic ATF" w:hAnsi="Franklin Gothic ATF"/>
          </w:rPr>
          <w:t>ecologyWA</w:t>
        </w:r>
      </w:hyperlink>
    </w:p>
    <w:p w14:paraId="7548B60E" w14:textId="268B56BD" w:rsidR="00F72408" w:rsidRPr="00842080" w:rsidRDefault="00F72408" w:rsidP="00F72408">
      <w:pPr>
        <w:pStyle w:val="ListParagraph"/>
        <w:numPr>
          <w:ilvl w:val="0"/>
          <w:numId w:val="2"/>
        </w:numPr>
        <w:rPr>
          <w:rFonts w:ascii="Franklin Gothic ATF" w:hAnsi="Franklin Gothic ATF"/>
          <w:lang w:val="en-US"/>
        </w:rPr>
      </w:pPr>
      <w:r w:rsidRPr="00842080">
        <w:rPr>
          <w:rFonts w:ascii="Franklin Gothic ATF" w:hAnsi="Franklin Gothic ATF"/>
          <w:lang w:val="en-US"/>
        </w:rPr>
        <w:t xml:space="preserve">Use the following hashtag(s) when promoting Use Food Well! </w:t>
      </w:r>
    </w:p>
    <w:p w14:paraId="14CEB822" w14:textId="0D076DFF" w:rsidR="002A4EB8" w:rsidRPr="005947AF" w:rsidRDefault="002A4EB8" w:rsidP="002A4EB8">
      <w:pPr>
        <w:pStyle w:val="ListParagraph"/>
        <w:numPr>
          <w:ilvl w:val="1"/>
          <w:numId w:val="2"/>
        </w:numPr>
        <w:rPr>
          <w:rFonts w:ascii="Franklin Gothic ATF" w:hAnsi="Franklin Gothic ATF"/>
        </w:rPr>
      </w:pPr>
      <w:r w:rsidRPr="005947AF">
        <w:rPr>
          <w:rFonts w:ascii="Franklin Gothic ATF" w:hAnsi="Franklin Gothic ATF"/>
        </w:rPr>
        <w:t>#UseFoodWell</w:t>
      </w:r>
    </w:p>
    <w:p w14:paraId="069ECA97" w14:textId="75347EB3" w:rsidR="002A4EB8" w:rsidRPr="005947AF" w:rsidRDefault="002A4EB8" w:rsidP="002A4EB8">
      <w:pPr>
        <w:pStyle w:val="ListParagraph"/>
        <w:numPr>
          <w:ilvl w:val="1"/>
          <w:numId w:val="2"/>
        </w:numPr>
        <w:rPr>
          <w:rFonts w:ascii="Franklin Gothic ATF" w:hAnsi="Franklin Gothic ATF"/>
        </w:rPr>
      </w:pPr>
      <w:r w:rsidRPr="005947AF">
        <w:rPr>
          <w:rFonts w:ascii="Franklin Gothic ATF" w:hAnsi="Franklin Gothic ATF"/>
        </w:rPr>
        <w:t>#FoodWasteAddsUP</w:t>
      </w:r>
    </w:p>
    <w:p w14:paraId="446025EF" w14:textId="32474F96" w:rsidR="003C2B86" w:rsidRPr="005947AF" w:rsidRDefault="2547FA42" w:rsidP="003C2B86">
      <w:pPr>
        <w:pStyle w:val="Heading1"/>
        <w:spacing w:line="259" w:lineRule="auto"/>
        <w:rPr>
          <w:rFonts w:ascii="Franklin Gothic ATF Hvy" w:hAnsi="Franklin Gothic ATF Hvy"/>
          <w:b/>
          <w:bCs/>
          <w:color w:val="145756"/>
        </w:rPr>
      </w:pPr>
      <w:bookmarkStart w:id="1" w:name="_Social_Media_Copy"/>
      <w:bookmarkEnd w:id="1"/>
      <w:r w:rsidRPr="005947AF">
        <w:rPr>
          <w:rFonts w:ascii="Franklin Gothic ATF Hvy" w:hAnsi="Franklin Gothic ATF Hvy"/>
          <w:b/>
          <w:bCs/>
          <w:color w:val="145756"/>
        </w:rPr>
        <w:t xml:space="preserve">Social Media </w:t>
      </w:r>
      <w:proofErr w:type="spellStart"/>
      <w:r w:rsidRPr="005947AF">
        <w:rPr>
          <w:rFonts w:ascii="Franklin Gothic ATF Hvy" w:hAnsi="Franklin Gothic ATF Hvy"/>
          <w:b/>
          <w:bCs/>
          <w:color w:val="145756"/>
        </w:rPr>
        <w:t>Copy</w:t>
      </w:r>
      <w:proofErr w:type="spellEnd"/>
      <w:r w:rsidRPr="005947AF">
        <w:rPr>
          <w:rFonts w:ascii="Franklin Gothic ATF Hvy" w:hAnsi="Franklin Gothic ATF Hvy"/>
          <w:b/>
          <w:bCs/>
          <w:color w:val="145756"/>
        </w:rPr>
        <w:t xml:space="preserve"> </w:t>
      </w:r>
    </w:p>
    <w:p w14:paraId="2B4BC566" w14:textId="4471AF69" w:rsidR="003C2B86" w:rsidRPr="005947AF" w:rsidRDefault="003C2B86" w:rsidP="003C2B86">
      <w:pPr>
        <w:pStyle w:val="ListParagraph"/>
        <w:numPr>
          <w:ilvl w:val="0"/>
          <w:numId w:val="10"/>
        </w:numPr>
        <w:rPr>
          <w:rFonts w:ascii="Franklin Gothic ATF" w:hAnsi="Franklin Gothic ATF"/>
        </w:rPr>
      </w:pPr>
      <w:r w:rsidRPr="00842080">
        <w:rPr>
          <w:rFonts w:ascii="Franklin Gothic ATF" w:hAnsi="Franklin Gothic ATF"/>
          <w:lang w:val="en-US"/>
        </w:rPr>
        <w:t xml:space="preserve">Ever wondered how much your food waste is costing you? Brace yourself: the average family loses </w:t>
      </w:r>
      <w:r w:rsidR="005437A9">
        <w:rPr>
          <w:rFonts w:ascii="Franklin Gothic ATF" w:hAnsi="Franklin Gothic ATF"/>
          <w:lang w:val="en-US"/>
        </w:rPr>
        <w:t>$3,000</w:t>
      </w:r>
      <w:r w:rsidRPr="00842080">
        <w:rPr>
          <w:rFonts w:ascii="Franklin Gothic ATF" w:hAnsi="Franklin Gothic ATF"/>
          <w:lang w:val="en-US"/>
        </w:rPr>
        <w:t xml:space="preserve"> each year to food waste. Discover ways to save money and stretch your grocery budget further @usefoodwell.org. </w:t>
      </w:r>
      <w:r w:rsidRPr="005947AF">
        <w:rPr>
          <w:rFonts w:ascii="Franklin Gothic ATF" w:hAnsi="Franklin Gothic ATF"/>
        </w:rPr>
        <w:t>(</w:t>
      </w:r>
      <w:proofErr w:type="gramStart"/>
      <w:r w:rsidRPr="005947AF">
        <w:rPr>
          <w:rFonts w:ascii="Franklin Gothic ATF" w:hAnsi="Franklin Gothic ATF"/>
        </w:rPr>
        <w:t>link</w:t>
      </w:r>
      <w:proofErr w:type="gramEnd"/>
      <w:r w:rsidRPr="005947AF">
        <w:rPr>
          <w:rFonts w:ascii="Franklin Gothic ATF" w:hAnsi="Franklin Gothic ATF"/>
        </w:rPr>
        <w:t xml:space="preserve"> to the </w:t>
      </w:r>
      <w:proofErr w:type="spellStart"/>
      <w:r w:rsidRPr="005947AF">
        <w:rPr>
          <w:rFonts w:ascii="Franklin Gothic ATF" w:hAnsi="Franklin Gothic ATF"/>
        </w:rPr>
        <w:t>website</w:t>
      </w:r>
      <w:proofErr w:type="spellEnd"/>
      <w:r w:rsidRPr="005947AF">
        <w:rPr>
          <w:rFonts w:ascii="Franklin Gothic ATF" w:hAnsi="Franklin Gothic ATF"/>
        </w:rPr>
        <w:t>) #UseFoodWell #FoodWasteAddsUp</w:t>
      </w:r>
    </w:p>
    <w:p w14:paraId="48E25449" w14:textId="77777777" w:rsidR="003C2B86" w:rsidRPr="00842080" w:rsidRDefault="003C2B86" w:rsidP="003C2B86">
      <w:pPr>
        <w:pStyle w:val="ListParagraph"/>
        <w:numPr>
          <w:ilvl w:val="0"/>
          <w:numId w:val="10"/>
        </w:numPr>
        <w:rPr>
          <w:rFonts w:ascii="Franklin Gothic ATF" w:hAnsi="Franklin Gothic ATF"/>
          <w:lang w:val="en-US"/>
        </w:rPr>
      </w:pPr>
      <w:r w:rsidRPr="00842080">
        <w:rPr>
          <w:rFonts w:ascii="Franklin Gothic ATF" w:hAnsi="Franklin Gothic ATF"/>
          <w:lang w:val="en-US"/>
        </w:rPr>
        <w:t>Tired of opening a drawer only to be greeted by smelly produce? Cut down on food waste with these savvy storage solutions:</w:t>
      </w:r>
    </w:p>
    <w:p w14:paraId="14250C1A" w14:textId="77777777" w:rsidR="003C2B86" w:rsidRPr="005947AF" w:rsidRDefault="003C2B86" w:rsidP="003C2B86">
      <w:pPr>
        <w:pStyle w:val="ListParagraph"/>
        <w:numPr>
          <w:ilvl w:val="1"/>
          <w:numId w:val="10"/>
        </w:numPr>
        <w:rPr>
          <w:rFonts w:ascii="Franklin Gothic ATF" w:hAnsi="Franklin Gothic ATF"/>
        </w:rPr>
      </w:pPr>
      <w:proofErr w:type="spellStart"/>
      <w:r w:rsidRPr="005947AF">
        <w:rPr>
          <w:rFonts w:ascii="Franklin Gothic ATF" w:hAnsi="Franklin Gothic ATF"/>
        </w:rPr>
        <w:t>Seal</w:t>
      </w:r>
      <w:proofErr w:type="spellEnd"/>
      <w:r w:rsidRPr="005947AF">
        <w:rPr>
          <w:rFonts w:ascii="Franklin Gothic ATF" w:hAnsi="Franklin Gothic ATF"/>
        </w:rPr>
        <w:t xml:space="preserve"> </w:t>
      </w:r>
      <w:proofErr w:type="spellStart"/>
      <w:r w:rsidRPr="005947AF">
        <w:rPr>
          <w:rFonts w:ascii="Franklin Gothic ATF" w:hAnsi="Franklin Gothic ATF"/>
        </w:rPr>
        <w:t>leftovers</w:t>
      </w:r>
      <w:proofErr w:type="spellEnd"/>
      <w:r w:rsidRPr="005947AF">
        <w:rPr>
          <w:rFonts w:ascii="Franklin Gothic ATF" w:hAnsi="Franklin Gothic ATF"/>
        </w:rPr>
        <w:t xml:space="preserve"> in </w:t>
      </w:r>
      <w:proofErr w:type="spellStart"/>
      <w:r w:rsidRPr="005947AF">
        <w:rPr>
          <w:rFonts w:ascii="Franklin Gothic ATF" w:hAnsi="Franklin Gothic ATF"/>
        </w:rPr>
        <w:t>airtight</w:t>
      </w:r>
      <w:proofErr w:type="spellEnd"/>
      <w:r w:rsidRPr="005947AF">
        <w:rPr>
          <w:rFonts w:ascii="Franklin Gothic ATF" w:hAnsi="Franklin Gothic ATF"/>
        </w:rPr>
        <w:t xml:space="preserve"> </w:t>
      </w:r>
      <w:proofErr w:type="spellStart"/>
      <w:r w:rsidRPr="005947AF">
        <w:rPr>
          <w:rFonts w:ascii="Franklin Gothic ATF" w:hAnsi="Franklin Gothic ATF"/>
        </w:rPr>
        <w:t>containers</w:t>
      </w:r>
      <w:proofErr w:type="spellEnd"/>
    </w:p>
    <w:p w14:paraId="22B3BCE1" w14:textId="77777777" w:rsidR="003C2B86" w:rsidRPr="005947AF" w:rsidRDefault="003C2B86" w:rsidP="003C2B86">
      <w:pPr>
        <w:pStyle w:val="ListParagraph"/>
        <w:numPr>
          <w:ilvl w:val="1"/>
          <w:numId w:val="10"/>
        </w:numPr>
        <w:rPr>
          <w:rFonts w:ascii="Franklin Gothic ATF" w:hAnsi="Franklin Gothic ATF"/>
        </w:rPr>
      </w:pPr>
      <w:proofErr w:type="spellStart"/>
      <w:r w:rsidRPr="005947AF">
        <w:rPr>
          <w:rFonts w:ascii="Franklin Gothic ATF" w:hAnsi="Franklin Gothic ATF"/>
        </w:rPr>
        <w:t>Maintain</w:t>
      </w:r>
      <w:proofErr w:type="spellEnd"/>
      <w:r w:rsidRPr="005947AF">
        <w:rPr>
          <w:rFonts w:ascii="Franklin Gothic ATF" w:hAnsi="Franklin Gothic ATF"/>
        </w:rPr>
        <w:t xml:space="preserve"> a </w:t>
      </w:r>
      <w:proofErr w:type="spellStart"/>
      <w:r w:rsidRPr="005947AF">
        <w:rPr>
          <w:rFonts w:ascii="Franklin Gothic ATF" w:hAnsi="Franklin Gothic ATF"/>
        </w:rPr>
        <w:t>well-organized</w:t>
      </w:r>
      <w:proofErr w:type="spellEnd"/>
      <w:r w:rsidRPr="005947AF">
        <w:rPr>
          <w:rFonts w:ascii="Franklin Gothic ATF" w:hAnsi="Franklin Gothic ATF"/>
        </w:rPr>
        <w:t xml:space="preserve"> </w:t>
      </w:r>
      <w:proofErr w:type="spellStart"/>
      <w:r w:rsidRPr="005947AF">
        <w:rPr>
          <w:rFonts w:ascii="Franklin Gothic ATF" w:hAnsi="Franklin Gothic ATF"/>
        </w:rPr>
        <w:t>fridge</w:t>
      </w:r>
      <w:proofErr w:type="spellEnd"/>
    </w:p>
    <w:p w14:paraId="5406B3E0" w14:textId="77777777" w:rsidR="00D05840" w:rsidRPr="00842080" w:rsidRDefault="003C2B86" w:rsidP="00D05840">
      <w:pPr>
        <w:pStyle w:val="ListParagraph"/>
        <w:numPr>
          <w:ilvl w:val="1"/>
          <w:numId w:val="10"/>
        </w:numPr>
        <w:rPr>
          <w:rFonts w:ascii="Franklin Gothic ATF" w:hAnsi="Franklin Gothic ATF"/>
          <w:lang w:val="en-US"/>
        </w:rPr>
      </w:pPr>
      <w:r w:rsidRPr="00842080">
        <w:rPr>
          <w:rFonts w:ascii="Franklin Gothic ATF" w:hAnsi="Franklin Gothic ATF"/>
          <w:lang w:val="en-US"/>
        </w:rPr>
        <w:t>Freeze food items not needed right away</w:t>
      </w:r>
    </w:p>
    <w:p w14:paraId="4BD05973" w14:textId="573F52FE" w:rsidR="003C2B86" w:rsidRPr="005947AF" w:rsidRDefault="2547FA42" w:rsidP="00D05840">
      <w:pPr>
        <w:pStyle w:val="ListParagraph"/>
        <w:numPr>
          <w:ilvl w:val="1"/>
          <w:numId w:val="10"/>
        </w:numPr>
        <w:rPr>
          <w:rFonts w:ascii="Franklin Gothic ATF" w:hAnsi="Franklin Gothic ATF"/>
        </w:rPr>
      </w:pPr>
      <w:r w:rsidRPr="00842080">
        <w:rPr>
          <w:rFonts w:ascii="Franklin Gothic ATF" w:hAnsi="Franklin Gothic ATF"/>
          <w:lang w:val="en-US"/>
        </w:rPr>
        <w:t xml:space="preserve">For more tips on keeping your food fresh, head to usefoodwell.org. </w:t>
      </w:r>
      <w:r w:rsidRPr="005947AF">
        <w:rPr>
          <w:rFonts w:ascii="Franklin Gothic ATF" w:hAnsi="Franklin Gothic ATF"/>
        </w:rPr>
        <w:t>(</w:t>
      </w:r>
      <w:proofErr w:type="gramStart"/>
      <w:r w:rsidRPr="005947AF">
        <w:rPr>
          <w:rFonts w:ascii="Franklin Gothic ATF" w:hAnsi="Franklin Gothic ATF"/>
        </w:rPr>
        <w:t>link</w:t>
      </w:r>
      <w:proofErr w:type="gramEnd"/>
      <w:r w:rsidRPr="005947AF">
        <w:rPr>
          <w:rFonts w:ascii="Franklin Gothic ATF" w:hAnsi="Franklin Gothic ATF"/>
        </w:rPr>
        <w:t xml:space="preserve"> to the </w:t>
      </w:r>
      <w:proofErr w:type="spellStart"/>
      <w:r w:rsidRPr="005947AF">
        <w:rPr>
          <w:rFonts w:ascii="Franklin Gothic ATF" w:hAnsi="Franklin Gothic ATF"/>
        </w:rPr>
        <w:t>website</w:t>
      </w:r>
      <w:proofErr w:type="spellEnd"/>
      <w:r w:rsidRPr="005947AF">
        <w:rPr>
          <w:rFonts w:ascii="Franklin Gothic ATF" w:hAnsi="Franklin Gothic ATF"/>
        </w:rPr>
        <w:t>) #UseFoodWell #FoodWasteAddsUp</w:t>
      </w:r>
    </w:p>
    <w:p w14:paraId="7B7E0ADE" w14:textId="08FE9E8A" w:rsidR="00D05840" w:rsidRPr="005947AF" w:rsidRDefault="6208286E" w:rsidP="376A89A0">
      <w:pPr>
        <w:pStyle w:val="ListParagraph"/>
        <w:numPr>
          <w:ilvl w:val="0"/>
          <w:numId w:val="10"/>
        </w:numPr>
        <w:rPr>
          <w:rFonts w:ascii="Franklin Gothic ATF" w:hAnsi="Franklin Gothic ATF"/>
        </w:rPr>
      </w:pPr>
      <w:r w:rsidRPr="00842080">
        <w:rPr>
          <w:rFonts w:ascii="Franklin Gothic ATF" w:hAnsi="Franklin Gothic ATF"/>
          <w:lang w:val="en-US"/>
        </w:rPr>
        <w:t xml:space="preserve">Got leftover ingredients? Cook up something new and interesting! Spice up your apples to make a cinnamon dessert. Turn ripening bananas into a baked bread treat. Roast tomatoes for all kinds of dishes. Find these recipes and more at </w:t>
      </w:r>
      <w:r w:rsidR="4E5E4E3D" w:rsidRPr="00842080">
        <w:rPr>
          <w:rFonts w:ascii="Franklin Gothic ATF" w:hAnsi="Franklin Gothic ATF"/>
          <w:lang w:val="en-US"/>
        </w:rPr>
        <w:t xml:space="preserve">usefoodwell.org. </w:t>
      </w:r>
      <w:r w:rsidR="4E5E4E3D" w:rsidRPr="005947AF">
        <w:rPr>
          <w:rFonts w:ascii="Franklin Gothic ATF" w:hAnsi="Franklin Gothic ATF"/>
        </w:rPr>
        <w:t>(</w:t>
      </w:r>
      <w:proofErr w:type="gramStart"/>
      <w:r w:rsidR="4E5E4E3D" w:rsidRPr="005947AF">
        <w:rPr>
          <w:rFonts w:ascii="Franklin Gothic ATF" w:hAnsi="Franklin Gothic ATF"/>
        </w:rPr>
        <w:t>link</w:t>
      </w:r>
      <w:proofErr w:type="gramEnd"/>
      <w:r w:rsidR="4E5E4E3D" w:rsidRPr="005947AF">
        <w:rPr>
          <w:rFonts w:ascii="Franklin Gothic ATF" w:hAnsi="Franklin Gothic ATF"/>
        </w:rPr>
        <w:t xml:space="preserve"> to the </w:t>
      </w:r>
      <w:proofErr w:type="spellStart"/>
      <w:r w:rsidR="4E5E4E3D" w:rsidRPr="005947AF">
        <w:rPr>
          <w:rFonts w:ascii="Franklin Gothic ATF" w:hAnsi="Franklin Gothic ATF"/>
        </w:rPr>
        <w:t>website</w:t>
      </w:r>
      <w:proofErr w:type="spellEnd"/>
      <w:r w:rsidR="4E5E4E3D" w:rsidRPr="005947AF">
        <w:rPr>
          <w:rFonts w:ascii="Franklin Gothic ATF" w:hAnsi="Franklin Gothic ATF"/>
        </w:rPr>
        <w:t>) #UseFoodWell #GetCreativeWithFood</w:t>
      </w:r>
    </w:p>
    <w:p w14:paraId="5FFE67A8" w14:textId="41B76A8F" w:rsidR="00FE50B4" w:rsidRPr="00985E52" w:rsidRDefault="507945A4" w:rsidP="00985E52">
      <w:pPr>
        <w:pStyle w:val="ListParagraph"/>
        <w:numPr>
          <w:ilvl w:val="0"/>
          <w:numId w:val="10"/>
        </w:numPr>
        <w:rPr>
          <w:rFonts w:ascii="Franklin Gothic ATF" w:hAnsi="Franklin Gothic ATF"/>
        </w:rPr>
      </w:pPr>
      <w:r w:rsidRPr="00842080">
        <w:rPr>
          <w:rFonts w:ascii="Franklin Gothic ATF" w:hAnsi="Franklin Gothic ATF"/>
          <w:lang w:val="en-US"/>
        </w:rPr>
        <w:t xml:space="preserve">Reducing food waste starts with a little prep. A weekly meal plan can use ingredients you already have and help you know exactly what to buy when you hit the store. We’ve got guides to help you build a better shopping list and put together a menu you’ll love. </w:t>
      </w:r>
      <w:proofErr w:type="spellStart"/>
      <w:r w:rsidRPr="005947AF">
        <w:rPr>
          <w:rFonts w:ascii="Franklin Gothic ATF" w:hAnsi="Franklin Gothic ATF"/>
        </w:rPr>
        <w:t>Check</w:t>
      </w:r>
      <w:proofErr w:type="spellEnd"/>
      <w:r w:rsidRPr="005947AF">
        <w:rPr>
          <w:rFonts w:ascii="Franklin Gothic ATF" w:hAnsi="Franklin Gothic ATF"/>
        </w:rPr>
        <w:t xml:space="preserve"> </w:t>
      </w:r>
      <w:proofErr w:type="spellStart"/>
      <w:r w:rsidRPr="005947AF">
        <w:rPr>
          <w:rFonts w:ascii="Franklin Gothic ATF" w:hAnsi="Franklin Gothic ATF"/>
        </w:rPr>
        <w:t>out</w:t>
      </w:r>
      <w:proofErr w:type="spellEnd"/>
      <w:r w:rsidRPr="005947AF">
        <w:rPr>
          <w:rFonts w:ascii="Franklin Gothic ATF" w:hAnsi="Franklin Gothic ATF"/>
        </w:rPr>
        <w:t xml:space="preserve"> @usefoodwell.org to </w:t>
      </w:r>
      <w:proofErr w:type="spellStart"/>
      <w:r w:rsidRPr="005947AF">
        <w:rPr>
          <w:rFonts w:ascii="Franklin Gothic ATF" w:hAnsi="Franklin Gothic ATF"/>
        </w:rPr>
        <w:t>get</w:t>
      </w:r>
      <w:proofErr w:type="spellEnd"/>
      <w:r w:rsidRPr="005947AF">
        <w:rPr>
          <w:rFonts w:ascii="Franklin Gothic ATF" w:hAnsi="Franklin Gothic ATF"/>
        </w:rPr>
        <w:t xml:space="preserve"> </w:t>
      </w:r>
      <w:proofErr w:type="spellStart"/>
      <w:r w:rsidRPr="005947AF">
        <w:rPr>
          <w:rFonts w:ascii="Franklin Gothic ATF" w:hAnsi="Franklin Gothic ATF"/>
        </w:rPr>
        <w:t>started</w:t>
      </w:r>
      <w:proofErr w:type="spellEnd"/>
      <w:r w:rsidRPr="005947AF">
        <w:rPr>
          <w:rFonts w:ascii="Franklin Gothic ATF" w:hAnsi="Franklin Gothic ATF"/>
        </w:rPr>
        <w:t>. #UseFoodWell #MealPrep</w:t>
      </w:r>
    </w:p>
    <w:sdt>
      <w:sdtPr>
        <w:id w:val="568603642"/>
        <w:temporary/>
        <w:showingPlcHdr/>
        <w15:appearance w15:val="hidden"/>
      </w:sdtPr>
      <w:sdtEndPr/>
      <w:sdtContent>
        <w:p w14:paraId="35B724AA" w14:textId="77777777" w:rsidR="00DD3AAD" w:rsidRDefault="00DD3AAD" w:rsidP="00DD3AAD">
          <w:pPr>
            <w:pStyle w:val="ListParagraph"/>
            <w:numPr>
              <w:ilvl w:val="0"/>
              <w:numId w:val="10"/>
            </w:numPr>
          </w:pPr>
          <w:r>
            <w:t>[Grab your reader’s attention with a great quote from the document or use this space to emphasize a key point. To place this text box anywhere on the page, just drag it.]</w:t>
          </w:r>
        </w:p>
      </w:sdtContent>
    </w:sdt>
    <w:p w14:paraId="67430255" w14:textId="77777777" w:rsidR="00DD3AAD" w:rsidRDefault="00DD3AAD" w:rsidP="00FE50B4">
      <w:pPr>
        <w:rPr>
          <w:rFonts w:ascii="Franklin Gothic ATF" w:hAnsi="Franklin Gothic ATF"/>
        </w:rPr>
      </w:pPr>
    </w:p>
    <w:p w14:paraId="4C4C97CE" w14:textId="77777777" w:rsidR="00DD3AAD" w:rsidRDefault="00DD3AAD" w:rsidP="00FE50B4">
      <w:pPr>
        <w:rPr>
          <w:rFonts w:ascii="Franklin Gothic ATF" w:hAnsi="Franklin Gothic ATF"/>
        </w:rPr>
      </w:pPr>
    </w:p>
    <w:p w14:paraId="14C51C36" w14:textId="77777777" w:rsidR="00DD3AAD" w:rsidRDefault="00DD3AAD" w:rsidP="00FE50B4">
      <w:pPr>
        <w:rPr>
          <w:rFonts w:ascii="Franklin Gothic ATF" w:hAnsi="Franklin Gothic ATF"/>
        </w:rPr>
      </w:pPr>
    </w:p>
    <w:p w14:paraId="12B37DEB" w14:textId="5DEC9621" w:rsidR="00015024" w:rsidRPr="005947AF" w:rsidRDefault="00015024" w:rsidP="00015024">
      <w:pPr>
        <w:pStyle w:val="Heading1"/>
        <w:spacing w:line="259" w:lineRule="auto"/>
        <w:rPr>
          <w:rFonts w:ascii="Franklin Gothic ATF Hvy" w:hAnsi="Franklin Gothic ATF Hvy"/>
          <w:b/>
          <w:bCs/>
          <w:color w:val="145756"/>
        </w:rPr>
      </w:pPr>
      <w:r>
        <w:rPr>
          <w:rFonts w:ascii="Franklin Gothic ATF Hvy" w:hAnsi="Franklin Gothic ATF Hvy"/>
          <w:b/>
          <w:bCs/>
          <w:color w:val="145756"/>
        </w:rPr>
        <w:lastRenderedPageBreak/>
        <w:t xml:space="preserve">Digital </w:t>
      </w:r>
      <w:proofErr w:type="spellStart"/>
      <w:r>
        <w:rPr>
          <w:rFonts w:ascii="Franklin Gothic ATF Hvy" w:hAnsi="Franklin Gothic ATF Hvy"/>
          <w:b/>
          <w:bCs/>
          <w:color w:val="145756"/>
        </w:rPr>
        <w:t>Ads</w:t>
      </w:r>
      <w:proofErr w:type="spellEnd"/>
      <w:r>
        <w:rPr>
          <w:rFonts w:ascii="Franklin Gothic ATF Hvy" w:hAnsi="Franklin Gothic ATF Hvy"/>
          <w:b/>
          <w:bCs/>
          <w:color w:val="145756"/>
        </w:rPr>
        <w:t xml:space="preserve"> </w:t>
      </w:r>
    </w:p>
    <w:p w14:paraId="43AA6351" w14:textId="02783E1A" w:rsidR="00FE50B4" w:rsidRDefault="00DD3AAD" w:rsidP="00FE50B4">
      <w:pPr>
        <w:rPr>
          <w:rFonts w:ascii="Franklin Gothic ATF" w:hAnsi="Franklin Gothic ATF"/>
        </w:rPr>
      </w:pPr>
      <w:r w:rsidRPr="00DD3AAD">
        <w:rPr>
          <w:noProof/>
          <w:color w:val="FFFFFF" w:themeColor="background1"/>
          <w14:textOutline w14:w="9525" w14:cap="rnd" w14:cmpd="sng" w14:algn="ctr">
            <w14:noFill/>
            <w14:prstDash w14:val="solid"/>
            <w14:bevel/>
          </w14:textOutline>
          <w14:textFill>
            <w14:noFill/>
          </w14:textFill>
        </w:rPr>
        <mc:AlternateContent>
          <mc:Choice Requires="wps">
            <w:drawing>
              <wp:anchor distT="45720" distB="45720" distL="114300" distR="114300" simplePos="0" relativeHeight="251683841" behindDoc="0" locked="0" layoutInCell="1" allowOverlap="1" wp14:anchorId="7A7CCA5D" wp14:editId="0F1C8C57">
                <wp:simplePos x="0" y="0"/>
                <wp:positionH relativeFrom="column">
                  <wp:posOffset>3181350</wp:posOffset>
                </wp:positionH>
                <wp:positionV relativeFrom="paragraph">
                  <wp:posOffset>3381375</wp:posOffset>
                </wp:positionV>
                <wp:extent cx="3133725" cy="2657475"/>
                <wp:effectExtent l="0" t="0" r="0" b="0"/>
                <wp:wrapSquare wrapText="bothSides"/>
                <wp:docPr id="18792884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2657475"/>
                        </a:xfrm>
                        <a:prstGeom prst="rect">
                          <a:avLst/>
                        </a:prstGeom>
                        <a:noFill/>
                        <a:ln w="9525">
                          <a:noFill/>
                          <a:miter lim="800000"/>
                          <a:headEnd/>
                          <a:tailEnd/>
                        </a:ln>
                      </wps:spPr>
                      <wps:txbx>
                        <w:txbxContent>
                          <w:p w14:paraId="7C8A24FC" w14:textId="59EC3E7A" w:rsidR="00DD3AAD" w:rsidRDefault="00DD3AAD">
                            <w:r>
                              <w:rPr>
                                <w:noProof/>
                              </w:rPr>
                              <w:drawing>
                                <wp:inline distT="0" distB="0" distL="0" distR="0" wp14:anchorId="5725B4D3" wp14:editId="66E2CC92">
                                  <wp:extent cx="3011026" cy="2505075"/>
                                  <wp:effectExtent l="0" t="0" r="0" b="0"/>
                                  <wp:docPr id="123630862" name="Picture 9" descr="A jar of pickles on top of a contai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0862" name="Picture 9" descr="A jar of pickles on top of a container&#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17273" cy="251027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A7CCA5D" id="_x0000_t202" coordsize="21600,21600" o:spt="202" path="m,l,21600r21600,l21600,xe">
                <v:stroke joinstyle="miter"/>
                <v:path gradientshapeok="t" o:connecttype="rect"/>
              </v:shapetype>
              <v:shape id="Text Box 2" o:spid="_x0000_s1026" type="#_x0000_t202" style="position:absolute;margin-left:250.5pt;margin-top:266.25pt;width:246.75pt;height:209.25pt;z-index:2516838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" filled="f" stroked="f">
                <v:textbox>
                  <w:txbxContent>
                    <w:p w14:paraId="7C8A24FC" w14:textId="59EC3E7A" w:rsidR="00DD3AAD" w:rsidRDefault="00DD3AAD">
                      <w:r>
                        <w:rPr>
                          <w:noProof/>
                        </w:rPr>
                        <w:drawing>
                          <wp:inline distT="0" distB="0" distL="0" distR="0" wp14:anchorId="5725B4D3" wp14:editId="66E2CC92">
                            <wp:extent cx="3011026" cy="2505075"/>
                            <wp:effectExtent l="0" t="0" r="0" b="0"/>
                            <wp:docPr id="123630862" name="Picture 9" descr="A jar of pickles on top of a contai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0862" name="Picture 9" descr="A jar of pickles on top of a container&#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17273" cy="2510272"/>
                                    </a:xfrm>
                                    <a:prstGeom prst="rect">
                                      <a:avLst/>
                                    </a:prstGeom>
                                    <a:noFill/>
                                    <a:ln>
                                      <a:noFill/>
                                    </a:ln>
                                  </pic:spPr>
                                </pic:pic>
                              </a:graphicData>
                            </a:graphic>
                          </wp:inline>
                        </w:drawing>
                      </w:r>
                    </w:p>
                  </w:txbxContent>
                </v:textbox>
                <w10:wrap type="square"/>
              </v:shape>
            </w:pict>
          </mc:Fallback>
        </mc:AlternateContent>
      </w:r>
      <w:r w:rsidRPr="00DD3AAD">
        <w:rPr>
          <w:rFonts w:ascii="Franklin Gothic ATF" w:hAnsi="Franklin Gothic ATF"/>
          <w:noProof/>
        </w:rPr>
        <mc:AlternateContent>
          <mc:Choice Requires="wps">
            <w:drawing>
              <wp:anchor distT="45720" distB="45720" distL="114300" distR="114300" simplePos="0" relativeHeight="251679745" behindDoc="0" locked="0" layoutInCell="1" allowOverlap="1" wp14:anchorId="79DF7956" wp14:editId="63331118">
                <wp:simplePos x="0" y="0"/>
                <wp:positionH relativeFrom="column">
                  <wp:posOffset>3171825</wp:posOffset>
                </wp:positionH>
                <wp:positionV relativeFrom="paragraph">
                  <wp:posOffset>399415</wp:posOffset>
                </wp:positionV>
                <wp:extent cx="3114675" cy="2743200"/>
                <wp:effectExtent l="0" t="0" r="0" b="0"/>
                <wp:wrapSquare wrapText="bothSides"/>
                <wp:docPr id="168664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2743200"/>
                        </a:xfrm>
                        <a:prstGeom prst="rect">
                          <a:avLst/>
                        </a:prstGeom>
                        <a:noFill/>
                        <a:ln w="9525">
                          <a:noFill/>
                          <a:miter lim="800000"/>
                          <a:headEnd/>
                          <a:tailEnd/>
                        </a:ln>
                      </wps:spPr>
                      <wps:txbx>
                        <w:txbxContent>
                          <w:p w14:paraId="5581E45A" w14:textId="3C1A7421" w:rsidR="00DD3AAD" w:rsidRDefault="00DD3AAD">
                            <w:r>
                              <w:rPr>
                                <w:noProof/>
                              </w:rPr>
                              <w:drawing>
                                <wp:inline distT="0" distB="0" distL="0" distR="0" wp14:anchorId="5DE5DD8B" wp14:editId="635D8C45">
                                  <wp:extent cx="3014887" cy="2514600"/>
                                  <wp:effectExtent l="0" t="0" r="0" b="0"/>
                                  <wp:docPr id="1469182067" name="Picture 11" descr="A jar of pickles on top of a contai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182067" name="Picture 11" descr="A jar of pickles on top of a container&#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27612" cy="252521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DF7956" id="_x0000_s1027" type="#_x0000_t202" style="position:absolute;margin-left:249.75pt;margin-top:31.45pt;width:245.25pt;height:3in;z-index:25167974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" filled="f" stroked="f">
                <v:textbox>
                  <w:txbxContent>
                    <w:p w14:paraId="5581E45A" w14:textId="3C1A7421" w:rsidR="00DD3AAD" w:rsidRDefault="00DD3AAD">
                      <w:r>
                        <w:rPr>
                          <w:noProof/>
                        </w:rPr>
                        <w:drawing>
                          <wp:inline distT="0" distB="0" distL="0" distR="0" wp14:anchorId="5DE5DD8B" wp14:editId="635D8C45">
                            <wp:extent cx="3014887" cy="2514600"/>
                            <wp:effectExtent l="0" t="0" r="0" b="0"/>
                            <wp:docPr id="1469182067" name="Picture 11" descr="A jar of pickles on top of a contai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182067" name="Picture 11" descr="A jar of pickles on top of a container&#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7612" cy="2525214"/>
                                    </a:xfrm>
                                    <a:prstGeom prst="rect">
                                      <a:avLst/>
                                    </a:prstGeom>
                                    <a:noFill/>
                                    <a:ln>
                                      <a:noFill/>
                                    </a:ln>
                                  </pic:spPr>
                                </pic:pic>
                              </a:graphicData>
                            </a:graphic>
                          </wp:inline>
                        </w:drawing>
                      </w:r>
                    </w:p>
                  </w:txbxContent>
                </v:textbox>
                <w10:wrap type="square"/>
              </v:shape>
            </w:pict>
          </mc:Fallback>
        </mc:AlternateContent>
      </w:r>
      <w:r w:rsidRPr="00764BDF">
        <w:rPr>
          <w:rFonts w:ascii="Franklin Gothic ATF" w:hAnsi="Franklin Gothic ATF"/>
          <w:noProof/>
        </w:rPr>
        <mc:AlternateContent>
          <mc:Choice Requires="wps">
            <w:drawing>
              <wp:anchor distT="45720" distB="45720" distL="114300" distR="114300" simplePos="0" relativeHeight="251662337" behindDoc="0" locked="0" layoutInCell="1" allowOverlap="1" wp14:anchorId="76F27D8F" wp14:editId="59F3249D">
                <wp:simplePos x="0" y="0"/>
                <wp:positionH relativeFrom="column">
                  <wp:posOffset>3019425</wp:posOffset>
                </wp:positionH>
                <wp:positionV relativeFrom="paragraph">
                  <wp:posOffset>180975</wp:posOffset>
                </wp:positionV>
                <wp:extent cx="2771775" cy="2209800"/>
                <wp:effectExtent l="0" t="0" r="0" b="0"/>
                <wp:wrapSquare wrapText="bothSides"/>
                <wp:docPr id="17779137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2209800"/>
                        </a:xfrm>
                        <a:prstGeom prst="rect">
                          <a:avLst/>
                        </a:prstGeom>
                        <a:noFill/>
                        <a:ln w="9525">
                          <a:noFill/>
                          <a:miter lim="800000"/>
                          <a:headEnd/>
                          <a:tailEnd/>
                        </a:ln>
                      </wps:spPr>
                      <wps:txbx>
                        <w:txbxContent>
                          <w:p w14:paraId="3B00F9A8" w14:textId="12BD0071" w:rsidR="00764BDF" w:rsidRPr="004A573F" w:rsidRDefault="00764BDF">
                            <w:pPr>
                              <w:rPr>
                                <w:color w:val="FFFFFF" w:themeColor="background1"/>
                                <w14:textOutline w14:w="9525" w14:cap="rnd" w14:cmpd="sng" w14:algn="ctr">
                                  <w14:noFill/>
                                  <w14:prstDash w14:val="solid"/>
                                  <w14:bevel/>
                                </w14:textOutline>
                                <w14:textFill>
                                  <w14:noFill/>
                                </w14:textFill>
                              </w:rPr>
                            </w:pP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6F27D8F" id="_x0000_s1028" type="#_x0000_t202" style="position:absolute;margin-left:237.75pt;margin-top:14.25pt;width:218.25pt;height:174pt;z-index:251662337;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" filled="f" stroked="f">
                <v:textbox style="mso-fit-shape-to-text:t">
                  <w:txbxContent>
                    <w:p w14:paraId="3B00F9A8" w14:textId="12BD0071" w:rsidR="00764BDF" w:rsidRPr="004A573F" w:rsidRDefault="00764BDF">
                      <w:pPr>
                        <w:rPr>
                          <w:color w:val="FFFFFF" w:themeColor="background1"/>
                          <w14:textOutline w14:w="9525" w14:cap="rnd" w14:cmpd="sng" w14:algn="ctr">
                            <w14:noFill/>
                            <w14:prstDash w14:val="solid"/>
                            <w14:bevel/>
                          </w14:textOutline>
                          <w14:textFill>
                            <w14:noFill/>
                          </w14:textFill>
                        </w:rPr>
                      </w:pPr>
                    </w:p>
                  </w:txbxContent>
                </v:textbox>
                <w10:wrap type="square"/>
              </v:shape>
            </w:pict>
          </mc:Fallback>
        </mc:AlternateContent>
      </w:r>
      <w:r w:rsidR="00764BDF" w:rsidRPr="00764BDF">
        <w:rPr>
          <w:rFonts w:ascii="Franklin Gothic ATF" w:hAnsi="Franklin Gothic ATF"/>
          <w:noProof/>
        </w:rPr>
        <mc:AlternateContent>
          <mc:Choice Requires="wps">
            <w:drawing>
              <wp:anchor distT="45720" distB="45720" distL="114300" distR="114300" simplePos="0" relativeHeight="251660289" behindDoc="0" locked="0" layoutInCell="1" allowOverlap="1" wp14:anchorId="11A325E9" wp14:editId="58AC859F">
                <wp:simplePos x="0" y="0"/>
                <wp:positionH relativeFrom="margin">
                  <wp:align>left</wp:align>
                </wp:positionH>
                <wp:positionV relativeFrom="paragraph">
                  <wp:posOffset>11430</wp:posOffset>
                </wp:positionV>
                <wp:extent cx="2676525" cy="2771775"/>
                <wp:effectExtent l="0" t="0" r="0" b="0"/>
                <wp:wrapSquare wrapText="bothSides"/>
                <wp:docPr id="1610820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2771775"/>
                        </a:xfrm>
                        <a:prstGeom prst="rect">
                          <a:avLst/>
                        </a:prstGeom>
                        <a:noFill/>
                        <a:ln w="9525">
                          <a:noFill/>
                          <a:miter lim="800000"/>
                          <a:headEnd/>
                          <a:tailEnd/>
                        </a:ln>
                      </wps:spPr>
                      <wps:txbx>
                        <w:txbxContent>
                          <w:p w14:paraId="5EECF01F" w14:textId="7E350E5C" w:rsidR="00764BDF" w:rsidRDefault="00764BDF"/>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1A325E9" id="_x0000_s1029" type="#_x0000_t202" style="position:absolute;margin-left:0;margin-top:.9pt;width:210.75pt;height:218.25pt;z-index:251660289;visibility:visible;mso-wrap-style:non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" filled="f" stroked="f">
                <v:textbox style="mso-fit-shape-to-text:t">
                  <w:txbxContent>
                    <w:p w14:paraId="5EECF01F" w14:textId="7E350E5C" w:rsidR="00764BDF" w:rsidRDefault="00764BDF"/>
                  </w:txbxContent>
                </v:textbox>
                <w10:wrap type="square" anchorx="margin"/>
              </v:shape>
            </w:pict>
          </mc:Fallback>
        </mc:AlternateContent>
      </w:r>
    </w:p>
    <w:p w14:paraId="26F3AC20" w14:textId="751216C5" w:rsidR="00DD3AAD" w:rsidRDefault="00DD3AAD" w:rsidP="00FE50B4">
      <w:pPr>
        <w:rPr>
          <w:rFonts w:ascii="Franklin Gothic ATF" w:hAnsi="Franklin Gothic ATF"/>
        </w:rPr>
      </w:pPr>
      <w:r w:rsidRPr="00DD3AAD">
        <w:rPr>
          <w:noProof/>
          <w:color w:val="FFFFFF" w:themeColor="background1"/>
          <w14:textOutline w14:w="9525" w14:cap="rnd" w14:cmpd="sng" w14:algn="ctr">
            <w14:noFill/>
            <w14:prstDash w14:val="solid"/>
            <w14:bevel/>
          </w14:textOutline>
          <w14:textFill>
            <w14:noFill/>
          </w14:textFill>
        </w:rPr>
        <mc:AlternateContent>
          <mc:Choice Requires="wps">
            <w:drawing>
              <wp:anchor distT="45720" distB="45720" distL="114300" distR="114300" simplePos="0" relativeHeight="251681793" behindDoc="0" locked="0" layoutInCell="1" allowOverlap="1" wp14:anchorId="6A59A194" wp14:editId="19C69305">
                <wp:simplePos x="0" y="0"/>
                <wp:positionH relativeFrom="column">
                  <wp:posOffset>-304800</wp:posOffset>
                </wp:positionH>
                <wp:positionV relativeFrom="paragraph">
                  <wp:posOffset>3114675</wp:posOffset>
                </wp:positionV>
                <wp:extent cx="3333750" cy="2686050"/>
                <wp:effectExtent l="0" t="0" r="0" b="0"/>
                <wp:wrapSquare wrapText="bothSides"/>
                <wp:docPr id="1305066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2686050"/>
                        </a:xfrm>
                        <a:prstGeom prst="rect">
                          <a:avLst/>
                        </a:prstGeom>
                        <a:noFill/>
                        <a:ln w="9525">
                          <a:noFill/>
                          <a:miter lim="800000"/>
                          <a:headEnd/>
                          <a:tailEnd/>
                        </a:ln>
                      </wps:spPr>
                      <wps:txbx>
                        <w:txbxContent>
                          <w:p w14:paraId="0F66A51E" w14:textId="596E9BE1" w:rsidR="00DD3AAD" w:rsidRDefault="00DD3AAD">
                            <w:r w:rsidRPr="004A573F">
                              <w:rPr>
                                <w:noProof/>
                                <w:color w:val="FFFFFF" w:themeColor="background1"/>
                                <w14:textOutline w14:w="9525" w14:cap="rnd" w14:cmpd="sng" w14:algn="ctr">
                                  <w14:noFill/>
                                  <w14:prstDash w14:val="solid"/>
                                  <w14:bevel/>
                                </w14:textOutline>
                                <w14:textFill>
                                  <w14:noFill/>
                                </w14:textFill>
                              </w:rPr>
                              <w:drawing>
                                <wp:inline distT="0" distB="0" distL="0" distR="0" wp14:anchorId="035EE5E7" wp14:editId="4DC900C2">
                                  <wp:extent cx="3248481" cy="2543175"/>
                                  <wp:effectExtent l="0" t="0" r="9525" b="0"/>
                                  <wp:docPr id="8154064" name="Picture 8" descr="A food waste container with a stack of contain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4064" name="Picture 8" descr="A food waste container with a stack of containers&#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55099" cy="254835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59A194" id="_x0000_s1030" type="#_x0000_t202" style="position:absolute;margin-left:-24pt;margin-top:245.25pt;width:262.5pt;height:211.5pt;z-index:25168179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" filled="f" stroked="f">
                <v:textbox>
                  <w:txbxContent>
                    <w:p w14:paraId="0F66A51E" w14:textId="596E9BE1" w:rsidR="00DD3AAD" w:rsidRDefault="00DD3AAD">
                      <w:r w:rsidRPr="004A573F">
                        <w:rPr>
                          <w:noProof/>
                          <w:color w:val="FFFFFF" w:themeColor="background1"/>
                          <w14:textOutline w14:w="9525" w14:cap="rnd" w14:cmpd="sng" w14:algn="ctr">
                            <w14:noFill/>
                            <w14:prstDash w14:val="solid"/>
                            <w14:bevel/>
                          </w14:textOutline>
                          <w14:textFill>
                            <w14:noFill/>
                          </w14:textFill>
                        </w:rPr>
                        <w:drawing>
                          <wp:inline distT="0" distB="0" distL="0" distR="0" wp14:anchorId="035EE5E7" wp14:editId="4DC900C2">
                            <wp:extent cx="3248481" cy="2543175"/>
                            <wp:effectExtent l="0" t="0" r="9525" b="0"/>
                            <wp:docPr id="8154064" name="Picture 8" descr="A food waste container with a stack of contain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4064" name="Picture 8" descr="A food waste container with a stack of containers&#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55099" cy="2548356"/>
                                    </a:xfrm>
                                    <a:prstGeom prst="rect">
                                      <a:avLst/>
                                    </a:prstGeom>
                                    <a:noFill/>
                                    <a:ln>
                                      <a:noFill/>
                                    </a:ln>
                                  </pic:spPr>
                                </pic:pic>
                              </a:graphicData>
                            </a:graphic>
                          </wp:inline>
                        </w:drawing>
                      </w:r>
                    </w:p>
                  </w:txbxContent>
                </v:textbox>
                <w10:wrap type="square"/>
              </v:shape>
            </w:pict>
          </mc:Fallback>
        </mc:AlternateContent>
      </w:r>
      <w:r w:rsidRPr="00DD3AAD">
        <w:rPr>
          <w:rFonts w:ascii="Franklin Gothic ATF" w:hAnsi="Franklin Gothic ATF"/>
          <w:noProof/>
        </w:rPr>
        <mc:AlternateContent>
          <mc:Choice Requires="wps">
            <w:drawing>
              <wp:anchor distT="45720" distB="45720" distL="114300" distR="114300" simplePos="0" relativeHeight="251677697" behindDoc="0" locked="0" layoutInCell="1" allowOverlap="1" wp14:anchorId="30DB60B0" wp14:editId="6834E71E">
                <wp:simplePos x="0" y="0"/>
                <wp:positionH relativeFrom="column">
                  <wp:posOffset>-295275</wp:posOffset>
                </wp:positionH>
                <wp:positionV relativeFrom="paragraph">
                  <wp:posOffset>109855</wp:posOffset>
                </wp:positionV>
                <wp:extent cx="3105150" cy="2733675"/>
                <wp:effectExtent l="0" t="0" r="0" b="0"/>
                <wp:wrapSquare wrapText="bothSides"/>
                <wp:docPr id="7250528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2733675"/>
                        </a:xfrm>
                        <a:prstGeom prst="rect">
                          <a:avLst/>
                        </a:prstGeom>
                        <a:noFill/>
                        <a:ln w="9525">
                          <a:noFill/>
                          <a:miter lim="800000"/>
                          <a:headEnd/>
                          <a:tailEnd/>
                        </a:ln>
                      </wps:spPr>
                      <wps:txbx>
                        <w:txbxContent>
                          <w:p w14:paraId="64E9A0C8" w14:textId="59E10A77" w:rsidR="00DD3AAD" w:rsidRDefault="00DD3AAD">
                            <w:r>
                              <w:rPr>
                                <w:noProof/>
                              </w:rPr>
                              <w:drawing>
                                <wp:inline distT="0" distB="0" distL="0" distR="0" wp14:anchorId="295B598A" wp14:editId="64F88B9A">
                                  <wp:extent cx="2944279" cy="2447925"/>
                                  <wp:effectExtent l="0" t="0" r="8890" b="0"/>
                                  <wp:docPr id="724724001" name="Picture 7" descr="A poster of a food was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724001" name="Picture 7" descr="A poster of a food waste&#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50748" cy="245330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DB60B0" id="_x0000_s1031" type="#_x0000_t202" style="position:absolute;margin-left:-23.25pt;margin-top:8.65pt;width:244.5pt;height:215.25pt;z-index:25167769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" filled="f" stroked="f">
                <v:textbox>
                  <w:txbxContent>
                    <w:p w14:paraId="64E9A0C8" w14:textId="59E10A77" w:rsidR="00DD3AAD" w:rsidRDefault="00DD3AAD">
                      <w:r>
                        <w:rPr>
                          <w:noProof/>
                        </w:rPr>
                        <w:drawing>
                          <wp:inline distT="0" distB="0" distL="0" distR="0" wp14:anchorId="295B598A" wp14:editId="64F88B9A">
                            <wp:extent cx="2944279" cy="2447925"/>
                            <wp:effectExtent l="0" t="0" r="8890" b="0"/>
                            <wp:docPr id="724724001" name="Picture 7" descr="A poster of a food was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724001" name="Picture 7" descr="A poster of a food waste&#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0748" cy="2453303"/>
                                    </a:xfrm>
                                    <a:prstGeom prst="rect">
                                      <a:avLst/>
                                    </a:prstGeom>
                                    <a:noFill/>
                                    <a:ln>
                                      <a:noFill/>
                                    </a:ln>
                                  </pic:spPr>
                                </pic:pic>
                              </a:graphicData>
                            </a:graphic>
                          </wp:inline>
                        </w:drawing>
                      </w:r>
                    </w:p>
                  </w:txbxContent>
                </v:textbox>
                <w10:wrap type="square"/>
              </v:shape>
            </w:pict>
          </mc:Fallback>
        </mc:AlternateContent>
      </w:r>
    </w:p>
    <w:p w14:paraId="5CFAB36C" w14:textId="27D62B8A" w:rsidR="00DD3AAD" w:rsidRDefault="00DD3AAD" w:rsidP="00FE50B4">
      <w:pPr>
        <w:rPr>
          <w:noProof/>
          <w:color w:val="FFFFFF" w:themeColor="background1"/>
          <w14:textOutline w14:w="9525" w14:cap="rnd" w14:cmpd="sng" w14:algn="ctr">
            <w14:noFill/>
            <w14:prstDash w14:val="solid"/>
            <w14:bevel/>
          </w14:textOutline>
          <w14:textFill>
            <w14:noFill/>
          </w14:textFill>
        </w:rPr>
      </w:pPr>
    </w:p>
    <w:p w14:paraId="4D9960D4" w14:textId="0685F6AF" w:rsidR="002F21E4" w:rsidRDefault="00DD3AAD" w:rsidP="00015024">
      <w:pPr>
        <w:pStyle w:val="Heading1"/>
        <w:spacing w:line="259" w:lineRule="auto"/>
        <w:rPr>
          <w:rFonts w:ascii="Franklin Gothic ATF Hvy" w:hAnsi="Franklin Gothic ATF Hvy"/>
          <w:b/>
          <w:bCs/>
          <w:color w:val="145756"/>
        </w:rPr>
      </w:pPr>
      <w:bookmarkStart w:id="2" w:name="_Social_Media_Images"/>
      <w:bookmarkEnd w:id="2"/>
      <w:r>
        <w:rPr>
          <w:noProof/>
          <w:color w:val="FFFFFF" w:themeColor="background1"/>
          <w14:textOutline w14:w="9525" w14:cap="rnd" w14:cmpd="sng" w14:algn="ctr">
            <w14:noFill/>
            <w14:prstDash w14:val="solid"/>
            <w14:bevel/>
          </w14:textOutline>
          <w14:textFill>
            <w14:noFill/>
          </w14:textFill>
        </w:rPr>
        <w:br w:type="page"/>
      </w:r>
      <w:r w:rsidR="002F21E4" w:rsidRPr="005947AF">
        <w:rPr>
          <w:rFonts w:ascii="Franklin Gothic ATF Hvy" w:hAnsi="Franklin Gothic ATF Hvy"/>
          <w:b/>
          <w:bCs/>
          <w:color w:val="145756"/>
        </w:rPr>
        <w:lastRenderedPageBreak/>
        <w:t xml:space="preserve">Social Media </w:t>
      </w:r>
      <w:proofErr w:type="spellStart"/>
      <w:r w:rsidR="00015024">
        <w:rPr>
          <w:rFonts w:ascii="Franklin Gothic ATF Hvy" w:hAnsi="Franklin Gothic ATF Hvy"/>
          <w:b/>
          <w:bCs/>
          <w:color w:val="145756"/>
        </w:rPr>
        <w:t>Images</w:t>
      </w:r>
      <w:proofErr w:type="spellEnd"/>
      <w:r w:rsidR="00B748A1">
        <w:rPr>
          <w:rFonts w:ascii="Franklin Gothic ATF Hvy" w:hAnsi="Franklin Gothic ATF Hvy"/>
          <w:b/>
          <w:bCs/>
          <w:color w:val="145756"/>
        </w:rPr>
        <w:t>/</w:t>
      </w:r>
      <w:r w:rsidR="00B748A1" w:rsidRPr="00B748A1">
        <w:rPr>
          <w:rFonts w:asciiTheme="minorHAnsi" w:eastAsiaTheme="minorHAnsi" w:hAnsiTheme="minorHAnsi" w:cstheme="minorBidi"/>
          <w:color w:val="auto"/>
          <w:sz w:val="22"/>
          <w:szCs w:val="22"/>
        </w:rPr>
        <w:t xml:space="preserve"> </w:t>
      </w:r>
      <w:r w:rsidR="00B748A1" w:rsidRPr="00B748A1">
        <w:rPr>
          <w:rFonts w:ascii="Franklin Gothic ATF Hvy" w:hAnsi="Franklin Gothic ATF Hvy"/>
          <w:b/>
          <w:bCs/>
          <w:color w:val="145756"/>
        </w:rPr>
        <w:t>Imágenes para redes sociales</w:t>
      </w:r>
    </w:p>
    <w:p w14:paraId="4D099D91" w14:textId="77777777" w:rsidR="00015024" w:rsidRPr="002F21E4" w:rsidRDefault="00015024" w:rsidP="002F21E4">
      <w:pPr>
        <w:rPr>
          <w:noProof/>
          <w:color w:val="FFFFFF" w:themeColor="background1"/>
          <w14:textOutline w14:w="9525" w14:cap="rnd" w14:cmpd="sng" w14:algn="ctr">
            <w14:noFill/>
            <w14:prstDash w14:val="solid"/>
            <w14:bevel/>
          </w14:textOutline>
          <w14:textFill>
            <w14:noFill/>
          </w14:textFill>
        </w:rPr>
      </w:pPr>
    </w:p>
    <w:p w14:paraId="22653082" w14:textId="4EA0D50E" w:rsidR="00DD3AAD" w:rsidRDefault="009B082E">
      <w:pPr>
        <w:rPr>
          <w:noProof/>
          <w:color w:val="FFFFFF" w:themeColor="background1"/>
          <w14:textOutline w14:w="9525" w14:cap="rnd" w14:cmpd="sng" w14:algn="ctr">
            <w14:noFill/>
            <w14:prstDash w14:val="solid"/>
            <w14:bevel/>
          </w14:textOutline>
          <w14:textFill>
            <w14:noFill/>
          </w14:textFill>
        </w:rPr>
      </w:pPr>
      <w:r w:rsidRPr="009B082E">
        <w:rPr>
          <w:noProof/>
          <w:color w:val="FFFFFF" w:themeColor="background1"/>
          <w14:textOutline w14:w="9525" w14:cap="rnd" w14:cmpd="sng" w14:algn="ctr">
            <w14:noFill/>
            <w14:prstDash w14:val="solid"/>
            <w14:bevel/>
          </w14:textOutline>
          <w14:textFill>
            <w14:noFill/>
          </w14:textFill>
        </w:rPr>
        <mc:AlternateContent>
          <mc:Choice Requires="wps">
            <w:drawing>
              <wp:anchor distT="45720" distB="45720" distL="114300" distR="114300" simplePos="0" relativeHeight="251689985" behindDoc="0" locked="0" layoutInCell="1" allowOverlap="1" wp14:anchorId="1B030AF7" wp14:editId="6C29720B">
                <wp:simplePos x="0" y="0"/>
                <wp:positionH relativeFrom="column">
                  <wp:posOffset>2686050</wp:posOffset>
                </wp:positionH>
                <wp:positionV relativeFrom="paragraph">
                  <wp:posOffset>9525</wp:posOffset>
                </wp:positionV>
                <wp:extent cx="2360930" cy="2609850"/>
                <wp:effectExtent l="0" t="0" r="0" b="0"/>
                <wp:wrapSquare wrapText="bothSides"/>
                <wp:docPr id="1141065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09850"/>
                        </a:xfrm>
                        <a:prstGeom prst="rect">
                          <a:avLst/>
                        </a:prstGeom>
                        <a:noFill/>
                        <a:ln w="9525">
                          <a:noFill/>
                          <a:miter lim="800000"/>
                          <a:headEnd/>
                          <a:tailEnd/>
                        </a:ln>
                      </wps:spPr>
                      <wps:txbx>
                        <w:txbxContent>
                          <w:p w14:paraId="0554561B" w14:textId="7999A6C5" w:rsidR="009B082E" w:rsidRDefault="007D5455">
                            <w:r>
                              <w:rPr>
                                <w:noProof/>
                              </w:rPr>
                              <w:drawing>
                                <wp:inline distT="0" distB="0" distL="0" distR="0" wp14:anchorId="0C11C6C7" wp14:editId="2D6793B1">
                                  <wp:extent cx="2152650" cy="2152650"/>
                                  <wp:effectExtent l="0" t="0" r="0" b="0"/>
                                  <wp:docPr id="10306017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1B030AF7" id="_x0000_s1032" type="#_x0000_t202" style="position:absolute;margin-left:211.5pt;margin-top:.75pt;width:185.9pt;height:205.5pt;z-index:251689985;visibility:visible;mso-wrap-style:non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" filled="f" stroked="f">
                <v:textbox style="mso-fit-shape-to-text:t">
                  <w:txbxContent>
                    <w:p w14:paraId="0554561B" w14:textId="7999A6C5" w:rsidR="009B082E" w:rsidRDefault="007D5455">
                      <w:r>
                        <w:rPr>
                          <w:noProof/>
                        </w:rPr>
                        <w:drawing>
                          <wp:inline distT="0" distB="0" distL="0" distR="0" wp14:anchorId="0C11C6C7" wp14:editId="2D6793B1">
                            <wp:extent cx="2152650" cy="2152650"/>
                            <wp:effectExtent l="0" t="0" r="0" b="0"/>
                            <wp:docPr id="10306017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inline>
                        </w:drawing>
                      </w:r>
                    </w:p>
                  </w:txbxContent>
                </v:textbox>
                <w10:wrap type="square"/>
              </v:shape>
            </w:pict>
          </mc:Fallback>
        </mc:AlternateContent>
      </w:r>
      <w:r w:rsidR="00681AF4" w:rsidRPr="00681AF4">
        <w:rPr>
          <w:noProof/>
          <w:color w:val="FFFFFF" w:themeColor="background1"/>
          <w14:textOutline w14:w="9525" w14:cap="rnd" w14:cmpd="sng" w14:algn="ctr">
            <w14:noFill/>
            <w14:prstDash w14:val="solid"/>
            <w14:bevel/>
          </w14:textOutline>
          <w14:textFill>
            <w14:noFill/>
          </w14:textFill>
        </w:rPr>
        <mc:AlternateContent>
          <mc:Choice Requires="wps">
            <w:drawing>
              <wp:anchor distT="45720" distB="45720" distL="114300" distR="114300" simplePos="0" relativeHeight="251687937" behindDoc="0" locked="0" layoutInCell="1" allowOverlap="1" wp14:anchorId="2A7D25BF" wp14:editId="4172517D">
                <wp:simplePos x="0" y="0"/>
                <wp:positionH relativeFrom="margin">
                  <wp:align>left</wp:align>
                </wp:positionH>
                <wp:positionV relativeFrom="paragraph">
                  <wp:posOffset>10795</wp:posOffset>
                </wp:positionV>
                <wp:extent cx="2466975" cy="2609850"/>
                <wp:effectExtent l="0" t="0" r="0" b="0"/>
                <wp:wrapSquare wrapText="bothSides"/>
                <wp:docPr id="4183967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2609850"/>
                        </a:xfrm>
                        <a:prstGeom prst="rect">
                          <a:avLst/>
                        </a:prstGeom>
                        <a:noFill/>
                        <a:ln w="9525">
                          <a:noFill/>
                          <a:miter lim="800000"/>
                          <a:headEnd/>
                          <a:tailEnd/>
                        </a:ln>
                      </wps:spPr>
                      <wps:txbx>
                        <w:txbxContent>
                          <w:p w14:paraId="186EDD98" w14:textId="66DB9A74" w:rsidR="00681AF4" w:rsidRDefault="009B082E">
                            <w:r>
                              <w:rPr>
                                <w:noProof/>
                              </w:rPr>
                              <w:drawing>
                                <wp:inline distT="0" distB="0" distL="0" distR="0" wp14:anchorId="4CF6E0E5" wp14:editId="3B4F28C3">
                                  <wp:extent cx="2486025" cy="2486025"/>
                                  <wp:effectExtent l="0" t="0" r="9525" b="9525"/>
                                  <wp:docPr id="12577865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86025" cy="24860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7D25BF" id="_x0000_s1033" type="#_x0000_t202" style="position:absolute;margin-left:0;margin-top:.85pt;width:194.25pt;height:205.5pt;z-index:251687937;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" filled="f" stroked="f">
                <v:textbox>
                  <w:txbxContent>
                    <w:p w14:paraId="186EDD98" w14:textId="66DB9A74" w:rsidR="00681AF4" w:rsidRDefault="009B082E">
                      <w:r>
                        <w:rPr>
                          <w:noProof/>
                        </w:rPr>
                        <w:drawing>
                          <wp:inline distT="0" distB="0" distL="0" distR="0" wp14:anchorId="4CF6E0E5" wp14:editId="3B4F28C3">
                            <wp:extent cx="2486025" cy="2486025"/>
                            <wp:effectExtent l="0" t="0" r="9525" b="9525"/>
                            <wp:docPr id="12577865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86025" cy="2486025"/>
                                    </a:xfrm>
                                    <a:prstGeom prst="rect">
                                      <a:avLst/>
                                    </a:prstGeom>
                                    <a:noFill/>
                                    <a:ln>
                                      <a:noFill/>
                                    </a:ln>
                                  </pic:spPr>
                                </pic:pic>
                              </a:graphicData>
                            </a:graphic>
                          </wp:inline>
                        </w:drawing>
                      </w:r>
                    </w:p>
                  </w:txbxContent>
                </v:textbox>
                <w10:wrap type="square" anchorx="margin"/>
              </v:shape>
            </w:pict>
          </mc:Fallback>
        </mc:AlternateContent>
      </w:r>
    </w:p>
    <w:p w14:paraId="46A861DC" w14:textId="15C2CE05" w:rsidR="00DD3AAD" w:rsidRDefault="00DD3AAD">
      <w:pPr>
        <w:rPr>
          <w:noProof/>
          <w:color w:val="FFFFFF" w:themeColor="background1"/>
          <w14:textOutline w14:w="9525" w14:cap="rnd" w14:cmpd="sng" w14:algn="ctr">
            <w14:noFill/>
            <w14:prstDash w14:val="solid"/>
            <w14:bevel/>
          </w14:textOutline>
          <w14:textFill>
            <w14:noFill/>
          </w14:textFill>
        </w:rPr>
      </w:pPr>
    </w:p>
    <w:p w14:paraId="6F614F1F" w14:textId="3CF396F7" w:rsidR="00DD3AAD" w:rsidRDefault="00DD3AAD">
      <w:pPr>
        <w:rPr>
          <w:noProof/>
          <w:color w:val="FFFFFF" w:themeColor="background1"/>
          <w14:textOutline w14:w="9525" w14:cap="rnd" w14:cmpd="sng" w14:algn="ctr">
            <w14:noFill/>
            <w14:prstDash w14:val="solid"/>
            <w14:bevel/>
          </w14:textOutline>
          <w14:textFill>
            <w14:noFill/>
          </w14:textFill>
        </w:rPr>
      </w:pPr>
    </w:p>
    <w:p w14:paraId="4B7A767F" w14:textId="28BC154A" w:rsidR="00DD3AAD" w:rsidRDefault="00DD3AAD">
      <w:pPr>
        <w:rPr>
          <w:noProof/>
          <w:color w:val="FFFFFF" w:themeColor="background1"/>
          <w14:textOutline w14:w="9525" w14:cap="rnd" w14:cmpd="sng" w14:algn="ctr">
            <w14:noFill/>
            <w14:prstDash w14:val="solid"/>
            <w14:bevel/>
          </w14:textOutline>
          <w14:textFill>
            <w14:noFill/>
          </w14:textFill>
        </w:rPr>
      </w:pPr>
    </w:p>
    <w:p w14:paraId="58E89B4D" w14:textId="6099939B" w:rsidR="00DD3AAD" w:rsidRDefault="00DD3AAD" w:rsidP="00FE50B4">
      <w:pPr>
        <w:rPr>
          <w:noProof/>
          <w:color w:val="FFFFFF" w:themeColor="background1"/>
          <w14:textOutline w14:w="9525" w14:cap="rnd" w14:cmpd="sng" w14:algn="ctr">
            <w14:noFill/>
            <w14:prstDash w14:val="solid"/>
            <w14:bevel/>
          </w14:textOutline>
          <w14:textFill>
            <w14:noFill/>
          </w14:textFill>
        </w:rPr>
      </w:pPr>
      <w:r>
        <w:rPr>
          <w:noProof/>
          <w:color w:val="FFFFFF" w:themeColor="background1"/>
          <w14:textOutline w14:w="9525" w14:cap="rnd" w14:cmpd="sng" w14:algn="ctr">
            <w14:noFill/>
            <w14:prstDash w14:val="solid"/>
            <w14:bevel/>
          </w14:textOutline>
          <w14:textFill>
            <w14:noFill/>
          </w14:textFill>
        </w:rPr>
        <w:t>Sss</w:t>
      </w:r>
    </w:p>
    <w:p w14:paraId="0B836D2B" w14:textId="4B7A385C" w:rsidR="00DD3AAD" w:rsidRDefault="00DD3AAD" w:rsidP="00FE50B4">
      <w:pPr>
        <w:rPr>
          <w:noProof/>
          <w:color w:val="FFFFFF" w:themeColor="background1"/>
          <w14:textOutline w14:w="9525" w14:cap="rnd" w14:cmpd="sng" w14:algn="ctr">
            <w14:noFill/>
            <w14:prstDash w14:val="solid"/>
            <w14:bevel/>
          </w14:textOutline>
          <w14:textFill>
            <w14:noFill/>
          </w14:textFill>
        </w:rPr>
      </w:pPr>
    </w:p>
    <w:p w14:paraId="3C7237D2" w14:textId="78372837" w:rsidR="009B082E" w:rsidRDefault="009B082E" w:rsidP="00FE50B4">
      <w:pPr>
        <w:rPr>
          <w:noProof/>
          <w:color w:val="FFFFFF" w:themeColor="background1"/>
          <w14:textOutline w14:w="9525" w14:cap="rnd" w14:cmpd="sng" w14:algn="ctr">
            <w14:noFill/>
            <w14:prstDash w14:val="solid"/>
            <w14:bevel/>
          </w14:textOutline>
          <w14:textFill>
            <w14:noFill/>
          </w14:textFill>
        </w:rPr>
      </w:pPr>
    </w:p>
    <w:p w14:paraId="5DB712A5" w14:textId="77777777" w:rsidR="009B082E" w:rsidRDefault="009B082E" w:rsidP="00FE50B4">
      <w:pPr>
        <w:rPr>
          <w:noProof/>
          <w:color w:val="FFFFFF" w:themeColor="background1"/>
          <w14:textOutline w14:w="9525" w14:cap="rnd" w14:cmpd="sng" w14:algn="ctr">
            <w14:noFill/>
            <w14:prstDash w14:val="solid"/>
            <w14:bevel/>
          </w14:textOutline>
          <w14:textFill>
            <w14:noFill/>
          </w14:textFill>
        </w:rPr>
      </w:pPr>
    </w:p>
    <w:p w14:paraId="381A42C6" w14:textId="12AE3772" w:rsidR="009B082E" w:rsidRDefault="009B082E" w:rsidP="00FE50B4">
      <w:pPr>
        <w:rPr>
          <w:noProof/>
          <w:color w:val="FFFFFF" w:themeColor="background1"/>
          <w14:textOutline w14:w="9525" w14:cap="rnd" w14:cmpd="sng" w14:algn="ctr">
            <w14:noFill/>
            <w14:prstDash w14:val="solid"/>
            <w14:bevel/>
          </w14:textOutline>
          <w14:textFill>
            <w14:noFill/>
          </w14:textFill>
        </w:rPr>
      </w:pPr>
    </w:p>
    <w:p w14:paraId="78112A75" w14:textId="7C53D655" w:rsidR="009B082E" w:rsidRDefault="007D5455" w:rsidP="00FE50B4">
      <w:pPr>
        <w:rPr>
          <w:noProof/>
          <w:color w:val="FFFFFF" w:themeColor="background1"/>
          <w14:textOutline w14:w="9525" w14:cap="rnd" w14:cmpd="sng" w14:algn="ctr">
            <w14:noFill/>
            <w14:prstDash w14:val="solid"/>
            <w14:bevel/>
          </w14:textOutline>
          <w14:textFill>
            <w14:noFill/>
          </w14:textFill>
        </w:rPr>
      </w:pPr>
      <w:r>
        <w:rPr>
          <w:noProof/>
        </w:rPr>
        <mc:AlternateContent>
          <mc:Choice Requires="wps">
            <w:drawing>
              <wp:anchor distT="45720" distB="45720" distL="114300" distR="114300" simplePos="0" relativeHeight="251694081" behindDoc="0" locked="0" layoutInCell="1" allowOverlap="1" wp14:anchorId="2CE65B7B" wp14:editId="183D2809">
                <wp:simplePos x="0" y="0"/>
                <wp:positionH relativeFrom="column">
                  <wp:posOffset>2676525</wp:posOffset>
                </wp:positionH>
                <wp:positionV relativeFrom="paragraph">
                  <wp:posOffset>67945</wp:posOffset>
                </wp:positionV>
                <wp:extent cx="2360930" cy="2752725"/>
                <wp:effectExtent l="0" t="0" r="0" b="0"/>
                <wp:wrapSquare wrapText="bothSides"/>
                <wp:docPr id="19616090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752725"/>
                        </a:xfrm>
                        <a:prstGeom prst="rect">
                          <a:avLst/>
                        </a:prstGeom>
                        <a:noFill/>
                        <a:ln w="9525">
                          <a:noFill/>
                          <a:miter lim="800000"/>
                          <a:headEnd/>
                          <a:tailEnd/>
                        </a:ln>
                      </wps:spPr>
                      <wps:txbx>
                        <w:txbxContent>
                          <w:p w14:paraId="196A8B1B" w14:textId="4CB1C5A4" w:rsidR="007D5455" w:rsidRDefault="007D5455">
                            <w:r>
                              <w:rPr>
                                <w:noProof/>
                              </w:rPr>
                              <w:drawing>
                                <wp:inline distT="0" distB="0" distL="0" distR="0" wp14:anchorId="582B47A9" wp14:editId="536B0BD5">
                                  <wp:extent cx="2152650" cy="2152650"/>
                                  <wp:effectExtent l="0" t="0" r="0" b="0"/>
                                  <wp:docPr id="14629878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2CE65B7B" id="_x0000_s1034" type="#_x0000_t202" style="position:absolute;margin-left:210.75pt;margin-top:5.35pt;width:185.9pt;height:216.75pt;z-index:251694081;visibility:visible;mso-wrap-style:non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" filled="f" stroked="f">
                <v:textbox style="mso-fit-shape-to-text:t">
                  <w:txbxContent>
                    <w:p w14:paraId="196A8B1B" w14:textId="4CB1C5A4" w:rsidR="007D5455" w:rsidRDefault="007D5455">
                      <w:r>
                        <w:rPr>
                          <w:noProof/>
                        </w:rPr>
                        <w:drawing>
                          <wp:inline distT="0" distB="0" distL="0" distR="0" wp14:anchorId="582B47A9" wp14:editId="536B0BD5">
                            <wp:extent cx="2152650" cy="2152650"/>
                            <wp:effectExtent l="0" t="0" r="0" b="0"/>
                            <wp:docPr id="14629878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inline>
                        </w:drawing>
                      </w:r>
                    </w:p>
                  </w:txbxContent>
                </v:textbox>
                <w10:wrap type="square"/>
              </v:shape>
            </w:pict>
          </mc:Fallback>
        </mc:AlternateContent>
      </w:r>
    </w:p>
    <w:p w14:paraId="443EDB43" w14:textId="3CBF863A" w:rsidR="009B082E" w:rsidRDefault="007D5455" w:rsidP="00FE50B4">
      <w:pPr>
        <w:rPr>
          <w:noProof/>
          <w:color w:val="FFFFFF" w:themeColor="background1"/>
          <w14:textOutline w14:w="9525" w14:cap="rnd" w14:cmpd="sng" w14:algn="ctr">
            <w14:noFill/>
            <w14:prstDash w14:val="solid"/>
            <w14:bevel/>
          </w14:textOutline>
          <w14:textFill>
            <w14:noFill/>
          </w14:textFill>
        </w:rPr>
      </w:pPr>
      <w:r w:rsidRPr="007D5455">
        <w:rPr>
          <w:noProof/>
          <w:color w:val="FFFFFF" w:themeColor="background1"/>
          <w14:textOutline w14:w="9525" w14:cap="rnd" w14:cmpd="sng" w14:algn="ctr">
            <w14:noFill/>
            <w14:prstDash w14:val="solid"/>
            <w14:bevel/>
          </w14:textOutline>
          <w14:textFill>
            <w14:noFill/>
          </w14:textFill>
        </w:rPr>
        <mc:AlternateContent>
          <mc:Choice Requires="wps">
            <w:drawing>
              <wp:anchor distT="45720" distB="45720" distL="114300" distR="114300" simplePos="0" relativeHeight="251692033" behindDoc="0" locked="0" layoutInCell="1" allowOverlap="1" wp14:anchorId="7715AA25" wp14:editId="099081B0">
                <wp:simplePos x="0" y="0"/>
                <wp:positionH relativeFrom="column">
                  <wp:posOffset>47625</wp:posOffset>
                </wp:positionH>
                <wp:positionV relativeFrom="paragraph">
                  <wp:posOffset>67310</wp:posOffset>
                </wp:positionV>
                <wp:extent cx="2392680" cy="1952625"/>
                <wp:effectExtent l="0" t="0" r="0" b="0"/>
                <wp:wrapSquare wrapText="bothSides"/>
                <wp:docPr id="99345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680" cy="1952625"/>
                        </a:xfrm>
                        <a:prstGeom prst="rect">
                          <a:avLst/>
                        </a:prstGeom>
                        <a:noFill/>
                        <a:ln w="9525">
                          <a:noFill/>
                          <a:miter lim="800000"/>
                          <a:headEnd/>
                          <a:tailEnd/>
                        </a:ln>
                      </wps:spPr>
                      <wps:txbx>
                        <w:txbxContent>
                          <w:p w14:paraId="539E65D5" w14:textId="24079F08" w:rsidR="007D5455" w:rsidRDefault="007D5455">
                            <w:r>
                              <w:rPr>
                                <w:noProof/>
                              </w:rPr>
                              <w:drawing>
                                <wp:inline distT="0" distB="0" distL="0" distR="0" wp14:anchorId="69C6B08F" wp14:editId="64C2E63D">
                                  <wp:extent cx="2200275" cy="2200275"/>
                                  <wp:effectExtent l="0" t="0" r="9525" b="9525"/>
                                  <wp:docPr id="186014600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00275" cy="2200275"/>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715AA25" id="_x0000_s1035" type="#_x0000_t202" style="position:absolute;margin-left:3.75pt;margin-top:5.3pt;width:188.4pt;height:153.75pt;z-index:251692033;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" filled="f" stroked="f">
                <v:textbox style="mso-fit-shape-to-text:t">
                  <w:txbxContent>
                    <w:p w14:paraId="539E65D5" w14:textId="24079F08" w:rsidR="007D5455" w:rsidRDefault="007D5455">
                      <w:r>
                        <w:rPr>
                          <w:noProof/>
                        </w:rPr>
                        <w:drawing>
                          <wp:inline distT="0" distB="0" distL="0" distR="0" wp14:anchorId="69C6B08F" wp14:editId="64C2E63D">
                            <wp:extent cx="2200275" cy="2200275"/>
                            <wp:effectExtent l="0" t="0" r="9525" b="9525"/>
                            <wp:docPr id="186014600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00275" cy="2200275"/>
                                    </a:xfrm>
                                    <a:prstGeom prst="rect">
                                      <a:avLst/>
                                    </a:prstGeom>
                                    <a:noFill/>
                                    <a:ln>
                                      <a:noFill/>
                                    </a:ln>
                                  </pic:spPr>
                                </pic:pic>
                              </a:graphicData>
                            </a:graphic>
                          </wp:inline>
                        </w:drawing>
                      </w:r>
                    </w:p>
                  </w:txbxContent>
                </v:textbox>
                <w10:wrap type="square"/>
              </v:shape>
            </w:pict>
          </mc:Fallback>
        </mc:AlternateContent>
      </w:r>
    </w:p>
    <w:p w14:paraId="2B74CA8B" w14:textId="551516D3" w:rsidR="00DD3AAD" w:rsidRDefault="00DD3AAD" w:rsidP="00FE50B4">
      <w:pPr>
        <w:rPr>
          <w:noProof/>
          <w:color w:val="FFFFFF" w:themeColor="background1"/>
          <w14:textOutline w14:w="9525" w14:cap="rnd" w14:cmpd="sng" w14:algn="ctr">
            <w14:noFill/>
            <w14:prstDash w14:val="solid"/>
            <w14:bevel/>
          </w14:textOutline>
          <w14:textFill>
            <w14:noFill/>
          </w14:textFill>
        </w:rPr>
      </w:pPr>
      <w:r>
        <w:rPr>
          <w:noProof/>
          <w:color w:val="FFFFFF" w:themeColor="background1"/>
          <w14:textOutline w14:w="9525" w14:cap="rnd" w14:cmpd="sng" w14:algn="ctr">
            <w14:noFill/>
            <w14:prstDash w14:val="solid"/>
            <w14:bevel/>
          </w14:textOutline>
          <w14:textFill>
            <w14:noFill/>
          </w14:textFill>
        </w:rPr>
        <w:t>Ss</w:t>
      </w:r>
    </w:p>
    <w:p w14:paraId="00AE8B12" w14:textId="65762620" w:rsidR="00DD3AAD" w:rsidRDefault="00DD3AAD" w:rsidP="00FE50B4">
      <w:pPr>
        <w:rPr>
          <w:noProof/>
          <w:color w:val="FFFFFF" w:themeColor="background1"/>
          <w14:textOutline w14:w="9525" w14:cap="rnd" w14:cmpd="sng" w14:algn="ctr">
            <w14:noFill/>
            <w14:prstDash w14:val="solid"/>
            <w14:bevel/>
          </w14:textOutline>
          <w14:textFill>
            <w14:noFill/>
          </w14:textFill>
        </w:rPr>
      </w:pPr>
    </w:p>
    <w:p w14:paraId="7C2DE628" w14:textId="2B4CD508" w:rsidR="00DD3AAD" w:rsidRDefault="00DD3AAD" w:rsidP="0039248F">
      <w:pPr>
        <w:pStyle w:val="Heading1"/>
        <w:spacing w:line="259" w:lineRule="auto"/>
        <w:rPr>
          <w:rFonts w:ascii="Franklin Gothic ATF Hvy" w:hAnsi="Franklin Gothic ATF Hvy"/>
          <w:b/>
          <w:bCs/>
          <w:color w:val="145756"/>
        </w:rPr>
      </w:pPr>
    </w:p>
    <w:p w14:paraId="08A0CB87" w14:textId="6EA0D9F0" w:rsidR="007D5455" w:rsidRDefault="007D5455" w:rsidP="007D5455"/>
    <w:p w14:paraId="49A0C377" w14:textId="54B2398B" w:rsidR="007D5455" w:rsidRDefault="007D5455" w:rsidP="007D5455"/>
    <w:p w14:paraId="7D9626C5" w14:textId="347B8A42" w:rsidR="007D5455" w:rsidRDefault="007D5455" w:rsidP="007D5455"/>
    <w:p w14:paraId="18B119DD" w14:textId="6BB6A0C6" w:rsidR="007D5455" w:rsidRDefault="007D5455" w:rsidP="007D5455"/>
    <w:p w14:paraId="14BD9154" w14:textId="5A1E59A0" w:rsidR="007D5455" w:rsidRDefault="005138AE" w:rsidP="007D5455">
      <w:r>
        <w:rPr>
          <w:noProof/>
        </w:rPr>
        <mc:AlternateContent>
          <mc:Choice Requires="wps">
            <w:drawing>
              <wp:anchor distT="45720" distB="45720" distL="114300" distR="114300" simplePos="0" relativeHeight="251696129" behindDoc="0" locked="0" layoutInCell="1" allowOverlap="1" wp14:anchorId="2988B3BE" wp14:editId="5B42080F">
                <wp:simplePos x="0" y="0"/>
                <wp:positionH relativeFrom="margin">
                  <wp:posOffset>2781300</wp:posOffset>
                </wp:positionH>
                <wp:positionV relativeFrom="paragraph">
                  <wp:posOffset>112395</wp:posOffset>
                </wp:positionV>
                <wp:extent cx="2085975" cy="2076450"/>
                <wp:effectExtent l="0" t="0" r="0" b="0"/>
                <wp:wrapSquare wrapText="bothSides"/>
                <wp:docPr id="2145037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2076450"/>
                        </a:xfrm>
                        <a:prstGeom prst="rect">
                          <a:avLst/>
                        </a:prstGeom>
                        <a:noFill/>
                        <a:ln w="9525">
                          <a:noFill/>
                          <a:miter lim="800000"/>
                          <a:headEnd/>
                          <a:tailEnd/>
                        </a:ln>
                      </wps:spPr>
                      <wps:txbx>
                        <w:txbxContent>
                          <w:p w14:paraId="24580481" w14:textId="431CE9C0" w:rsidR="007D5455" w:rsidRDefault="005138AE">
                            <w:r>
                              <w:rPr>
                                <w:noProof/>
                              </w:rPr>
                              <w:drawing>
                                <wp:inline distT="0" distB="0" distL="0" distR="0" wp14:anchorId="70BD85AD" wp14:editId="48A37DC6">
                                  <wp:extent cx="2152650" cy="2152650"/>
                                  <wp:effectExtent l="0" t="0" r="0" b="0"/>
                                  <wp:docPr id="8579893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88B3BE" id="_x0000_s1036" type="#_x0000_t202" style="position:absolute;margin-left:219pt;margin-top:8.85pt;width:164.25pt;height:163.5pt;z-index:25169612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" filled="f" stroked="f">
                <v:textbox>
                  <w:txbxContent>
                    <w:p w14:paraId="24580481" w14:textId="431CE9C0" w:rsidR="007D5455" w:rsidRDefault="005138AE">
                      <w:r>
                        <w:rPr>
                          <w:noProof/>
                        </w:rPr>
                        <w:drawing>
                          <wp:inline distT="0" distB="0" distL="0" distR="0" wp14:anchorId="70BD85AD" wp14:editId="48A37DC6">
                            <wp:extent cx="2152650" cy="2152650"/>
                            <wp:effectExtent l="0" t="0" r="0" b="0"/>
                            <wp:docPr id="8579893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inline>
                        </w:drawing>
                      </w:r>
                    </w:p>
                  </w:txbxContent>
                </v:textbox>
                <w10:wrap type="square" anchorx="margin"/>
              </v:shape>
            </w:pict>
          </mc:Fallback>
        </mc:AlternateContent>
      </w:r>
    </w:p>
    <w:p w14:paraId="22A302D9" w14:textId="5961303B" w:rsidR="007D5455" w:rsidRDefault="008D5CB8" w:rsidP="007D5455">
      <w:r>
        <w:rPr>
          <w:noProof/>
        </w:rPr>
        <mc:AlternateContent>
          <mc:Choice Requires="wps">
            <w:drawing>
              <wp:anchor distT="45720" distB="45720" distL="114300" distR="114300" simplePos="0" relativeHeight="251698177" behindDoc="0" locked="0" layoutInCell="1" allowOverlap="1" wp14:anchorId="03CE21F7" wp14:editId="5A12358B">
                <wp:simplePos x="0" y="0"/>
                <wp:positionH relativeFrom="column">
                  <wp:posOffset>47625</wp:posOffset>
                </wp:positionH>
                <wp:positionV relativeFrom="paragraph">
                  <wp:posOffset>-52705</wp:posOffset>
                </wp:positionV>
                <wp:extent cx="2333625" cy="2228850"/>
                <wp:effectExtent l="0" t="0" r="0" b="0"/>
                <wp:wrapSquare wrapText="bothSides"/>
                <wp:docPr id="843023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2228850"/>
                        </a:xfrm>
                        <a:prstGeom prst="rect">
                          <a:avLst/>
                        </a:prstGeom>
                        <a:noFill/>
                        <a:ln w="9525">
                          <a:noFill/>
                          <a:miter lim="800000"/>
                          <a:headEnd/>
                          <a:tailEnd/>
                        </a:ln>
                      </wps:spPr>
                      <wps:txbx>
                        <w:txbxContent>
                          <w:p w14:paraId="0BFA5298" w14:textId="46B01E4C" w:rsidR="005138AE" w:rsidRDefault="008D5CB8">
                            <w:r>
                              <w:rPr>
                                <w:noProof/>
                              </w:rPr>
                              <w:drawing>
                                <wp:inline distT="0" distB="0" distL="0" distR="0" wp14:anchorId="4213C6FF" wp14:editId="5EBAFE06">
                                  <wp:extent cx="2153920" cy="2155825"/>
                                  <wp:effectExtent l="0" t="0" r="0" b="0"/>
                                  <wp:docPr id="10028121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53920" cy="21558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CE21F7" id="_x0000_s1037" type="#_x0000_t202" style="position:absolute;margin-left:3.75pt;margin-top:-4.15pt;width:183.75pt;height:175.5pt;z-index:25169817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" filled="f" stroked="f">
                <v:textbox>
                  <w:txbxContent>
                    <w:p w14:paraId="0BFA5298" w14:textId="46B01E4C" w:rsidR="005138AE" w:rsidRDefault="008D5CB8">
                      <w:r>
                        <w:rPr>
                          <w:noProof/>
                        </w:rPr>
                        <w:drawing>
                          <wp:inline distT="0" distB="0" distL="0" distR="0" wp14:anchorId="4213C6FF" wp14:editId="5EBAFE06">
                            <wp:extent cx="2153920" cy="2155825"/>
                            <wp:effectExtent l="0" t="0" r="0" b="0"/>
                            <wp:docPr id="10028121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53920" cy="2155825"/>
                                    </a:xfrm>
                                    <a:prstGeom prst="rect">
                                      <a:avLst/>
                                    </a:prstGeom>
                                    <a:noFill/>
                                    <a:ln>
                                      <a:noFill/>
                                    </a:ln>
                                  </pic:spPr>
                                </pic:pic>
                              </a:graphicData>
                            </a:graphic>
                          </wp:inline>
                        </w:drawing>
                      </w:r>
                    </w:p>
                  </w:txbxContent>
                </v:textbox>
                <w10:wrap type="square"/>
              </v:shape>
            </w:pict>
          </mc:Fallback>
        </mc:AlternateContent>
      </w:r>
    </w:p>
    <w:p w14:paraId="3E00FC2F" w14:textId="5D93642E" w:rsidR="007D5455" w:rsidRDefault="007D5455" w:rsidP="007D5455"/>
    <w:p w14:paraId="51F3F41A" w14:textId="2FB89B23" w:rsidR="007D5455" w:rsidRDefault="007D5455" w:rsidP="007D5455"/>
    <w:p w14:paraId="6D2FCDF0" w14:textId="4C922034" w:rsidR="007D5455" w:rsidRDefault="007D5455" w:rsidP="007D5455"/>
    <w:p w14:paraId="366275AB" w14:textId="77777777" w:rsidR="007D5455" w:rsidRDefault="007D5455" w:rsidP="007D5455"/>
    <w:p w14:paraId="5AC83872" w14:textId="77777777" w:rsidR="007D5455" w:rsidRDefault="007D5455" w:rsidP="007D5455"/>
    <w:p w14:paraId="7573C79B" w14:textId="52ED755F" w:rsidR="008D5CB8" w:rsidRDefault="00F450D8" w:rsidP="0039248F">
      <w:pPr>
        <w:pStyle w:val="Heading1"/>
        <w:spacing w:line="259" w:lineRule="auto"/>
        <w:rPr>
          <w:rFonts w:ascii="Franklin Gothic ATF Hvy" w:hAnsi="Franklin Gothic ATF Hvy"/>
          <w:b/>
          <w:bCs/>
          <w:color w:val="145756"/>
        </w:rPr>
      </w:pPr>
      <w:r w:rsidRPr="00F450D8">
        <w:rPr>
          <w:rFonts w:ascii="Franklin Gothic ATF Hvy" w:hAnsi="Franklin Gothic ATF Hvy"/>
          <w:b/>
          <w:bCs/>
          <w:noProof/>
          <w:color w:val="145756"/>
        </w:rPr>
        <w:lastRenderedPageBreak/>
        <mc:AlternateContent>
          <mc:Choice Requires="wps">
            <w:drawing>
              <wp:anchor distT="45720" distB="45720" distL="114300" distR="114300" simplePos="0" relativeHeight="251702273" behindDoc="0" locked="0" layoutInCell="1" allowOverlap="1" wp14:anchorId="1E0A3FC6" wp14:editId="5D29FDBC">
                <wp:simplePos x="0" y="0"/>
                <wp:positionH relativeFrom="column">
                  <wp:posOffset>2695575</wp:posOffset>
                </wp:positionH>
                <wp:positionV relativeFrom="paragraph">
                  <wp:posOffset>9525</wp:posOffset>
                </wp:positionV>
                <wp:extent cx="2305050" cy="2358390"/>
                <wp:effectExtent l="0" t="0" r="0" b="3810"/>
                <wp:wrapSquare wrapText="bothSides"/>
                <wp:docPr id="174098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2358390"/>
                        </a:xfrm>
                        <a:prstGeom prst="rect">
                          <a:avLst/>
                        </a:prstGeom>
                        <a:noFill/>
                        <a:ln w="9525">
                          <a:noFill/>
                          <a:miter lim="800000"/>
                          <a:headEnd/>
                          <a:tailEnd/>
                        </a:ln>
                      </wps:spPr>
                      <wps:txbx>
                        <w:txbxContent>
                          <w:p w14:paraId="49AD966E" w14:textId="583B9587" w:rsidR="00F450D8" w:rsidRDefault="00F450D8">
                            <w:r>
                              <w:rPr>
                                <w:noProof/>
                              </w:rPr>
                              <w:drawing>
                                <wp:inline distT="0" distB="0" distL="0" distR="0" wp14:anchorId="21112B62" wp14:editId="3747CACB">
                                  <wp:extent cx="2152650" cy="2152650"/>
                                  <wp:effectExtent l="0" t="0" r="0" b="0"/>
                                  <wp:docPr id="2060591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0A3FC6" id="_x0000_s1038" type="#_x0000_t202" style="position:absolute;margin-left:212.25pt;margin-top:.75pt;width:181.5pt;height:185.7pt;z-index:25170227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" filled="f" stroked="f">
                <v:textbox>
                  <w:txbxContent>
                    <w:p w14:paraId="49AD966E" w14:textId="583B9587" w:rsidR="00F450D8" w:rsidRDefault="00F450D8">
                      <w:r>
                        <w:rPr>
                          <w:noProof/>
                        </w:rPr>
                        <w:drawing>
                          <wp:inline distT="0" distB="0" distL="0" distR="0" wp14:anchorId="21112B62" wp14:editId="3747CACB">
                            <wp:extent cx="2152650" cy="2152650"/>
                            <wp:effectExtent l="0" t="0" r="0" b="0"/>
                            <wp:docPr id="2060591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inline>
                        </w:drawing>
                      </w:r>
                    </w:p>
                  </w:txbxContent>
                </v:textbox>
                <w10:wrap type="square"/>
              </v:shape>
            </w:pict>
          </mc:Fallback>
        </mc:AlternateContent>
      </w:r>
      <w:r w:rsidR="008D5CB8" w:rsidRPr="008D5CB8">
        <w:rPr>
          <w:rFonts w:ascii="Franklin Gothic ATF Hvy" w:hAnsi="Franklin Gothic ATF Hvy"/>
          <w:b/>
          <w:bCs/>
          <w:noProof/>
          <w:color w:val="145756"/>
        </w:rPr>
        <mc:AlternateContent>
          <mc:Choice Requires="wps">
            <w:drawing>
              <wp:anchor distT="45720" distB="45720" distL="114300" distR="114300" simplePos="0" relativeHeight="251700225" behindDoc="0" locked="0" layoutInCell="1" allowOverlap="1" wp14:anchorId="64A95F9F" wp14:editId="6CCAC97C">
                <wp:simplePos x="0" y="0"/>
                <wp:positionH relativeFrom="column">
                  <wp:posOffset>-114300</wp:posOffset>
                </wp:positionH>
                <wp:positionV relativeFrom="paragraph">
                  <wp:posOffset>0</wp:posOffset>
                </wp:positionV>
                <wp:extent cx="2360930" cy="2238375"/>
                <wp:effectExtent l="0" t="0" r="0" b="0"/>
                <wp:wrapSquare wrapText="bothSides"/>
                <wp:docPr id="17396237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238375"/>
                        </a:xfrm>
                        <a:prstGeom prst="rect">
                          <a:avLst/>
                        </a:prstGeom>
                        <a:noFill/>
                        <a:ln w="9525">
                          <a:noFill/>
                          <a:miter lim="800000"/>
                          <a:headEnd/>
                          <a:tailEnd/>
                        </a:ln>
                      </wps:spPr>
                      <wps:txbx>
                        <w:txbxContent>
                          <w:p w14:paraId="5D0EFF35" w14:textId="3F9B0364" w:rsidR="008D5CB8" w:rsidRDefault="00F450D8">
                            <w:r>
                              <w:rPr>
                                <w:noProof/>
                              </w:rPr>
                              <w:drawing>
                                <wp:inline distT="0" distB="0" distL="0" distR="0" wp14:anchorId="18C9BAFD" wp14:editId="23063138">
                                  <wp:extent cx="2152650" cy="2152650"/>
                                  <wp:effectExtent l="0" t="0" r="0" b="0"/>
                                  <wp:docPr id="14513071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64A95F9F" id="_x0000_s1039" type="#_x0000_t202" style="position:absolute;margin-left:-9pt;margin-top:0;width:185.9pt;height:176.25pt;z-index:251700225;visibility:visible;mso-wrap-style:non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" filled="f" stroked="f">
                <v:textbox style="mso-fit-shape-to-text:t">
                  <w:txbxContent>
                    <w:p w14:paraId="5D0EFF35" w14:textId="3F9B0364" w:rsidR="008D5CB8" w:rsidRDefault="00F450D8">
                      <w:r>
                        <w:rPr>
                          <w:noProof/>
                        </w:rPr>
                        <w:drawing>
                          <wp:inline distT="0" distB="0" distL="0" distR="0" wp14:anchorId="18C9BAFD" wp14:editId="23063138">
                            <wp:extent cx="2152650" cy="2152650"/>
                            <wp:effectExtent l="0" t="0" r="0" b="0"/>
                            <wp:docPr id="14513071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inline>
                        </w:drawing>
                      </w:r>
                    </w:p>
                  </w:txbxContent>
                </v:textbox>
                <w10:wrap type="square"/>
              </v:shape>
            </w:pict>
          </mc:Fallback>
        </mc:AlternateContent>
      </w:r>
    </w:p>
    <w:p w14:paraId="7EDDD09E" w14:textId="797CAFD4" w:rsidR="008D5CB8" w:rsidRDefault="008D5CB8" w:rsidP="0039248F">
      <w:pPr>
        <w:pStyle w:val="Heading1"/>
        <w:spacing w:line="259" w:lineRule="auto"/>
        <w:rPr>
          <w:rFonts w:ascii="Franklin Gothic ATF Hvy" w:hAnsi="Franklin Gothic ATF Hvy"/>
          <w:b/>
          <w:bCs/>
          <w:color w:val="145756"/>
        </w:rPr>
      </w:pPr>
    </w:p>
    <w:p w14:paraId="76EB998D" w14:textId="72B82F44" w:rsidR="008D5CB8" w:rsidRDefault="008D5CB8" w:rsidP="0039248F">
      <w:pPr>
        <w:pStyle w:val="Heading1"/>
        <w:spacing w:line="259" w:lineRule="auto"/>
        <w:rPr>
          <w:rFonts w:ascii="Franklin Gothic ATF Hvy" w:hAnsi="Franklin Gothic ATF Hvy"/>
          <w:b/>
          <w:bCs/>
          <w:color w:val="145756"/>
        </w:rPr>
      </w:pPr>
    </w:p>
    <w:p w14:paraId="7E75D89D" w14:textId="4C4A2154" w:rsidR="008D5CB8" w:rsidRDefault="008D5CB8" w:rsidP="0039248F">
      <w:pPr>
        <w:pStyle w:val="Heading1"/>
        <w:spacing w:line="259" w:lineRule="auto"/>
        <w:rPr>
          <w:rFonts w:ascii="Franklin Gothic ATF Hvy" w:hAnsi="Franklin Gothic ATF Hvy"/>
          <w:b/>
          <w:bCs/>
          <w:color w:val="145756"/>
        </w:rPr>
      </w:pPr>
    </w:p>
    <w:p w14:paraId="54C2CBBC" w14:textId="77777777" w:rsidR="008D5CB8" w:rsidRDefault="008D5CB8" w:rsidP="0039248F">
      <w:pPr>
        <w:pStyle w:val="Heading1"/>
        <w:spacing w:line="259" w:lineRule="auto"/>
        <w:rPr>
          <w:rFonts w:ascii="Franklin Gothic ATF Hvy" w:hAnsi="Franklin Gothic ATF Hvy"/>
          <w:b/>
          <w:bCs/>
          <w:color w:val="145756"/>
        </w:rPr>
      </w:pPr>
    </w:p>
    <w:p w14:paraId="6143462C" w14:textId="77777777" w:rsidR="008D5CB8" w:rsidRDefault="008D5CB8" w:rsidP="0039248F">
      <w:pPr>
        <w:pStyle w:val="Heading1"/>
        <w:spacing w:line="259" w:lineRule="auto"/>
        <w:rPr>
          <w:rFonts w:ascii="Franklin Gothic ATF Hvy" w:hAnsi="Franklin Gothic ATF Hvy"/>
          <w:b/>
          <w:bCs/>
          <w:color w:val="145756"/>
        </w:rPr>
      </w:pPr>
    </w:p>
    <w:p w14:paraId="164BD5C9" w14:textId="77777777" w:rsidR="008D5CB8" w:rsidRDefault="008D5CB8" w:rsidP="0039248F">
      <w:pPr>
        <w:pStyle w:val="Heading1"/>
        <w:spacing w:line="259" w:lineRule="auto"/>
        <w:rPr>
          <w:rFonts w:ascii="Franklin Gothic ATF Hvy" w:hAnsi="Franklin Gothic ATF Hvy"/>
          <w:b/>
          <w:bCs/>
          <w:color w:val="145756"/>
        </w:rPr>
      </w:pPr>
    </w:p>
    <w:p w14:paraId="3DD35EBD" w14:textId="77777777" w:rsidR="008D5CB8" w:rsidRDefault="008D5CB8" w:rsidP="0039248F">
      <w:pPr>
        <w:pStyle w:val="Heading1"/>
        <w:spacing w:line="259" w:lineRule="auto"/>
        <w:rPr>
          <w:rFonts w:ascii="Franklin Gothic ATF Hvy" w:hAnsi="Franklin Gothic ATF Hvy"/>
          <w:b/>
          <w:bCs/>
          <w:color w:val="145756"/>
        </w:rPr>
      </w:pPr>
    </w:p>
    <w:p w14:paraId="508A3811" w14:textId="77777777" w:rsidR="008D5CB8" w:rsidRDefault="008D5CB8" w:rsidP="0039248F">
      <w:pPr>
        <w:pStyle w:val="Heading1"/>
        <w:spacing w:line="259" w:lineRule="auto"/>
        <w:rPr>
          <w:rFonts w:ascii="Franklin Gothic ATF Hvy" w:hAnsi="Franklin Gothic ATF Hvy"/>
          <w:b/>
          <w:bCs/>
          <w:color w:val="145756"/>
        </w:rPr>
      </w:pPr>
    </w:p>
    <w:p w14:paraId="4862743B" w14:textId="77777777" w:rsidR="008D5CB8" w:rsidRDefault="008D5CB8" w:rsidP="0039248F">
      <w:pPr>
        <w:pStyle w:val="Heading1"/>
        <w:spacing w:line="259" w:lineRule="auto"/>
        <w:rPr>
          <w:rFonts w:ascii="Franklin Gothic ATF Hvy" w:hAnsi="Franklin Gothic ATF Hvy"/>
          <w:b/>
          <w:bCs/>
          <w:color w:val="145756"/>
        </w:rPr>
      </w:pPr>
    </w:p>
    <w:p w14:paraId="38B18CD0" w14:textId="77777777" w:rsidR="008D5CB8" w:rsidRDefault="008D5CB8" w:rsidP="0039248F">
      <w:pPr>
        <w:pStyle w:val="Heading1"/>
        <w:spacing w:line="259" w:lineRule="auto"/>
        <w:rPr>
          <w:rFonts w:ascii="Franklin Gothic ATF Hvy" w:hAnsi="Franklin Gothic ATF Hvy"/>
          <w:b/>
          <w:bCs/>
          <w:color w:val="145756"/>
        </w:rPr>
      </w:pPr>
    </w:p>
    <w:p w14:paraId="0DA988F5" w14:textId="77777777" w:rsidR="008D5CB8" w:rsidRDefault="008D5CB8" w:rsidP="0039248F">
      <w:pPr>
        <w:pStyle w:val="Heading1"/>
        <w:spacing w:line="259" w:lineRule="auto"/>
        <w:rPr>
          <w:rFonts w:ascii="Franklin Gothic ATF Hvy" w:hAnsi="Franklin Gothic ATF Hvy"/>
          <w:b/>
          <w:bCs/>
          <w:color w:val="145756"/>
        </w:rPr>
      </w:pPr>
    </w:p>
    <w:p w14:paraId="2D63C995" w14:textId="77777777" w:rsidR="008D5CB8" w:rsidRDefault="008D5CB8" w:rsidP="0039248F">
      <w:pPr>
        <w:pStyle w:val="Heading1"/>
        <w:spacing w:line="259" w:lineRule="auto"/>
        <w:rPr>
          <w:rFonts w:ascii="Franklin Gothic ATF Hvy" w:hAnsi="Franklin Gothic ATF Hvy"/>
          <w:b/>
          <w:bCs/>
          <w:color w:val="145756"/>
        </w:rPr>
      </w:pPr>
    </w:p>
    <w:p w14:paraId="719F5137" w14:textId="77777777" w:rsidR="008D5CB8" w:rsidRDefault="008D5CB8" w:rsidP="0039248F">
      <w:pPr>
        <w:pStyle w:val="Heading1"/>
        <w:spacing w:line="259" w:lineRule="auto"/>
        <w:rPr>
          <w:rFonts w:ascii="Franklin Gothic ATF Hvy" w:hAnsi="Franklin Gothic ATF Hvy"/>
          <w:b/>
          <w:bCs/>
          <w:color w:val="145756"/>
        </w:rPr>
      </w:pPr>
    </w:p>
    <w:p w14:paraId="5D5BB663" w14:textId="77777777" w:rsidR="008D5CB8" w:rsidRDefault="008D5CB8" w:rsidP="0039248F">
      <w:pPr>
        <w:pStyle w:val="Heading1"/>
        <w:spacing w:line="259" w:lineRule="auto"/>
        <w:rPr>
          <w:rFonts w:ascii="Franklin Gothic ATF Hvy" w:hAnsi="Franklin Gothic ATF Hvy"/>
          <w:b/>
          <w:bCs/>
          <w:color w:val="145756"/>
        </w:rPr>
      </w:pPr>
    </w:p>
    <w:p w14:paraId="605CDDEC" w14:textId="77777777" w:rsidR="008D5CB8" w:rsidRDefault="008D5CB8" w:rsidP="0039248F">
      <w:pPr>
        <w:pStyle w:val="Heading1"/>
        <w:spacing w:line="259" w:lineRule="auto"/>
        <w:rPr>
          <w:rFonts w:ascii="Franklin Gothic ATF Hvy" w:hAnsi="Franklin Gothic ATF Hvy"/>
          <w:b/>
          <w:bCs/>
          <w:color w:val="145756"/>
        </w:rPr>
      </w:pPr>
    </w:p>
    <w:p w14:paraId="4369C4F5" w14:textId="77777777" w:rsidR="008D5CB8" w:rsidRDefault="008D5CB8" w:rsidP="0039248F">
      <w:pPr>
        <w:pStyle w:val="Heading1"/>
        <w:spacing w:line="259" w:lineRule="auto"/>
        <w:rPr>
          <w:rFonts w:ascii="Franklin Gothic ATF Hvy" w:hAnsi="Franklin Gothic ATF Hvy"/>
          <w:b/>
          <w:bCs/>
          <w:color w:val="145756"/>
        </w:rPr>
      </w:pPr>
    </w:p>
    <w:p w14:paraId="158FD830" w14:textId="77777777" w:rsidR="008D5CB8" w:rsidRDefault="008D5CB8" w:rsidP="0039248F">
      <w:pPr>
        <w:pStyle w:val="Heading1"/>
        <w:spacing w:line="259" w:lineRule="auto"/>
        <w:rPr>
          <w:rFonts w:ascii="Franklin Gothic ATF Hvy" w:hAnsi="Franklin Gothic ATF Hvy"/>
          <w:b/>
          <w:bCs/>
          <w:color w:val="145756"/>
        </w:rPr>
      </w:pPr>
    </w:p>
    <w:p w14:paraId="4617D265" w14:textId="77777777" w:rsidR="008D5CB8" w:rsidRDefault="008D5CB8" w:rsidP="0039248F">
      <w:pPr>
        <w:pStyle w:val="Heading1"/>
        <w:spacing w:line="259" w:lineRule="auto"/>
        <w:rPr>
          <w:rFonts w:ascii="Franklin Gothic ATF Hvy" w:hAnsi="Franklin Gothic ATF Hvy"/>
          <w:b/>
          <w:bCs/>
          <w:color w:val="145756"/>
        </w:rPr>
      </w:pPr>
    </w:p>
    <w:p w14:paraId="2E401E90" w14:textId="00332B7C" w:rsidR="0039248F" w:rsidRPr="005947AF" w:rsidRDefault="0039248F" w:rsidP="0039248F">
      <w:pPr>
        <w:pStyle w:val="Heading1"/>
        <w:spacing w:line="259" w:lineRule="auto"/>
        <w:rPr>
          <w:rFonts w:ascii="Franklin Gothic ATF Hvy" w:hAnsi="Franklin Gothic ATF Hvy"/>
          <w:b/>
          <w:bCs/>
          <w:color w:val="145756"/>
        </w:rPr>
      </w:pPr>
      <w:proofErr w:type="spellStart"/>
      <w:r w:rsidRPr="005947AF">
        <w:rPr>
          <w:rFonts w:ascii="Franklin Gothic ATF Hvy" w:hAnsi="Franklin Gothic ATF Hvy"/>
          <w:b/>
          <w:bCs/>
          <w:color w:val="145756"/>
        </w:rPr>
        <w:lastRenderedPageBreak/>
        <w:t>Sample</w:t>
      </w:r>
      <w:proofErr w:type="spellEnd"/>
      <w:r w:rsidRPr="005947AF">
        <w:rPr>
          <w:rFonts w:ascii="Franklin Gothic ATF Hvy" w:hAnsi="Franklin Gothic ATF Hvy"/>
          <w:b/>
          <w:bCs/>
          <w:color w:val="145756"/>
        </w:rPr>
        <w:t xml:space="preserve"> E-</w:t>
      </w:r>
      <w:proofErr w:type="spellStart"/>
      <w:r w:rsidRPr="005947AF">
        <w:rPr>
          <w:rFonts w:ascii="Franklin Gothic ATF Hvy" w:hAnsi="Franklin Gothic ATF Hvy"/>
          <w:b/>
          <w:bCs/>
          <w:color w:val="145756"/>
        </w:rPr>
        <w:t>Newsletter</w:t>
      </w:r>
      <w:proofErr w:type="spellEnd"/>
    </w:p>
    <w:p w14:paraId="19BACC66" w14:textId="090CDF3F" w:rsidR="0039248F" w:rsidRPr="00842080" w:rsidRDefault="00B03BAF" w:rsidP="00737EA3">
      <w:pPr>
        <w:rPr>
          <w:rFonts w:ascii="Franklin Gothic ATF" w:hAnsi="Franklin Gothic ATF"/>
          <w:lang w:val="en-US"/>
        </w:rPr>
      </w:pPr>
      <w:r w:rsidRPr="00842080">
        <w:rPr>
          <w:rFonts w:ascii="Franklin Gothic ATF" w:hAnsi="Franklin Gothic ATF"/>
          <w:lang w:val="en-US"/>
        </w:rPr>
        <w:t>Create your own content or use the sample e-newsletter below to promote Use Food Well.</w:t>
      </w:r>
    </w:p>
    <w:p w14:paraId="71AA4F4E" w14:textId="6555D0C4" w:rsidR="00DD66B1" w:rsidRPr="00842080" w:rsidRDefault="00F72408" w:rsidP="00737EA3">
      <w:pPr>
        <w:rPr>
          <w:rFonts w:ascii="Franklin Gothic ATF" w:hAnsi="Franklin Gothic ATF"/>
          <w:b/>
          <w:bCs/>
          <w:color w:val="333333"/>
          <w:lang w:val="en-US"/>
        </w:rPr>
      </w:pPr>
      <w:r w:rsidRPr="00842080">
        <w:rPr>
          <w:rFonts w:ascii="Franklin Gothic ATF" w:hAnsi="Franklin Gothic ATF"/>
          <w:b/>
          <w:bCs/>
          <w:color w:val="333333"/>
          <w:lang w:val="en-US"/>
        </w:rPr>
        <w:t>Title: Save money and help Washington cut food waste in half by 2030!</w:t>
      </w:r>
    </w:p>
    <w:p w14:paraId="6659621A" w14:textId="2FDBD74B" w:rsidR="00FE4C7C" w:rsidRPr="00842080" w:rsidRDefault="00FE4C7C" w:rsidP="00FE4C7C">
      <w:pPr>
        <w:rPr>
          <w:rFonts w:ascii="Franklin Gothic ATF" w:hAnsi="Franklin Gothic ATF"/>
          <w:lang w:val="en-US"/>
        </w:rPr>
      </w:pPr>
      <w:r w:rsidRPr="00842080">
        <w:rPr>
          <w:rFonts w:ascii="Franklin Gothic ATF" w:hAnsi="Franklin Gothic ATF"/>
          <w:lang w:val="en-US"/>
        </w:rPr>
        <w:t>We’re working to cut food waste in half by 2030, and we need your help to get there. Did you know that food waste costs the average household about $</w:t>
      </w:r>
      <w:r w:rsidR="005437A9">
        <w:rPr>
          <w:rFonts w:ascii="Franklin Gothic ATF" w:hAnsi="Franklin Gothic ATF"/>
          <w:lang w:val="en-US"/>
        </w:rPr>
        <w:t>3,000</w:t>
      </w:r>
      <w:r w:rsidRPr="00842080">
        <w:rPr>
          <w:rFonts w:ascii="Franklin Gothic ATF" w:hAnsi="Franklin Gothic ATF"/>
          <w:lang w:val="en-US"/>
        </w:rPr>
        <w:t xml:space="preserve"> a year? And it’s not just your wallet that pays the price. Food waste also has a big effect on the environment. You can be part of the solution by buying only what you need, eating what you have, and storing your food properly. This is all part of “using food well,” the focus of a new, statewide campaign: Use Food Well. </w:t>
      </w:r>
    </w:p>
    <w:p w14:paraId="0E157516" w14:textId="71BBF3D0" w:rsidR="00FE4C7C" w:rsidRPr="00842080" w:rsidRDefault="00FE4C7C" w:rsidP="00FE4C7C">
      <w:pPr>
        <w:rPr>
          <w:rFonts w:ascii="Franklin Gothic ATF" w:hAnsi="Franklin Gothic ATF"/>
          <w:lang w:val="en-US"/>
        </w:rPr>
      </w:pPr>
      <w:r w:rsidRPr="00842080">
        <w:rPr>
          <w:rFonts w:ascii="Franklin Gothic ATF" w:hAnsi="Franklin Gothic ATF"/>
          <w:lang w:val="en-US"/>
        </w:rPr>
        <w:t xml:space="preserve">We’re here to guide you through your Use Food Well journey. Check out </w:t>
      </w:r>
      <w:r w:rsidR="00AB67B6" w:rsidRPr="00842080">
        <w:rPr>
          <w:rFonts w:ascii="Franklin Gothic ATF" w:hAnsi="Franklin Gothic ATF"/>
          <w:lang w:val="en-US"/>
        </w:rPr>
        <w:t xml:space="preserve">usefoodwell.org for tips on how to </w:t>
      </w:r>
      <w:proofErr w:type="gramStart"/>
      <w:r w:rsidR="00AB67B6" w:rsidRPr="00842080">
        <w:rPr>
          <w:rFonts w:ascii="Franklin Gothic ATF" w:hAnsi="Franklin Gothic ATF"/>
          <w:lang w:val="en-US"/>
        </w:rPr>
        <w:t>plan ahead</w:t>
      </w:r>
      <w:proofErr w:type="gramEnd"/>
      <w:r w:rsidR="00AB67B6" w:rsidRPr="00842080">
        <w:rPr>
          <w:rFonts w:ascii="Franklin Gothic ATF" w:hAnsi="Franklin Gothic ATF"/>
          <w:lang w:val="en-US"/>
        </w:rPr>
        <w:t xml:space="preserve"> and shop smart, guides to better food storage, and tips on meal prep and planning. You’ll also find creative recipes for items that often go bad before they’ve been eaten. </w:t>
      </w:r>
    </w:p>
    <w:p w14:paraId="30161BF1" w14:textId="6268B3C7" w:rsidR="00743057" w:rsidRPr="00842080" w:rsidRDefault="00FE4C7C" w:rsidP="00737EA3">
      <w:pPr>
        <w:rPr>
          <w:rFonts w:ascii="Franklin Gothic ATF" w:hAnsi="Franklin Gothic ATF"/>
          <w:lang w:val="en-US"/>
        </w:rPr>
      </w:pPr>
      <w:r w:rsidRPr="00842080">
        <w:rPr>
          <w:rFonts w:ascii="Franklin Gothic ATF" w:hAnsi="Franklin Gothic ATF"/>
          <w:lang w:val="en-US"/>
        </w:rPr>
        <w:t xml:space="preserve">Learn more about what you can do to reduce food waste and save money. Visit the Use Food Well website at </w:t>
      </w:r>
      <w:hyperlink r:id="rId42" w:history="1">
        <w:r w:rsidRPr="00842080">
          <w:rPr>
            <w:rStyle w:val="Hyperlink"/>
            <w:rFonts w:ascii="Franklin Gothic ATF" w:hAnsi="Franklin Gothic ATF"/>
            <w:lang w:val="en-US"/>
          </w:rPr>
          <w:t>www.usefoodwell.org</w:t>
        </w:r>
      </w:hyperlink>
      <w:r w:rsidR="005C0895" w:rsidRPr="00842080">
        <w:rPr>
          <w:rFonts w:ascii="Franklin Gothic ATF" w:hAnsi="Franklin Gothic ATF"/>
          <w:lang w:val="en-US"/>
        </w:rPr>
        <w:t xml:space="preserve">. </w:t>
      </w:r>
    </w:p>
    <w:p w14:paraId="109C300A" w14:textId="77A8BBBB" w:rsidR="00F72408" w:rsidRPr="00842080" w:rsidRDefault="00EE5ECC" w:rsidP="00F72408">
      <w:pPr>
        <w:pStyle w:val="Heading1"/>
        <w:spacing w:line="259" w:lineRule="auto"/>
        <w:rPr>
          <w:rFonts w:ascii="Franklin Gothic ATF Hvy" w:hAnsi="Franklin Gothic ATF Hvy"/>
          <w:b/>
          <w:bCs/>
          <w:color w:val="145756"/>
          <w:lang w:val="en-US"/>
        </w:rPr>
      </w:pPr>
      <w:r w:rsidRPr="00842080">
        <w:rPr>
          <w:rFonts w:ascii="Franklin Gothic ATF Hvy" w:hAnsi="Franklin Gothic ATF Hvy"/>
          <w:b/>
          <w:bCs/>
          <w:color w:val="145756"/>
          <w:lang w:val="en-US"/>
        </w:rPr>
        <w:t>Promotional Materials</w:t>
      </w:r>
    </w:p>
    <w:p w14:paraId="21E7D602" w14:textId="6C744E17" w:rsidR="00EE5ECC" w:rsidRPr="00842080" w:rsidRDefault="00EE5ECC" w:rsidP="00EE5ECC">
      <w:pPr>
        <w:rPr>
          <w:rFonts w:ascii="Franklin Gothic ATF" w:hAnsi="Franklin Gothic ATF"/>
          <w:lang w:val="en-US"/>
        </w:rPr>
      </w:pPr>
      <w:r w:rsidRPr="00842080">
        <w:rPr>
          <w:rFonts w:ascii="Franklin Gothic ATF" w:hAnsi="Franklin Gothic ATF"/>
          <w:lang w:val="en-US"/>
        </w:rPr>
        <w:t xml:space="preserve">The </w:t>
      </w:r>
      <w:r w:rsidR="004C01AC" w:rsidRPr="00842080">
        <w:rPr>
          <w:lang w:val="en-US"/>
        </w:rPr>
        <w:t>Use Food Well campaign</w:t>
      </w:r>
      <w:r w:rsidRPr="00842080">
        <w:rPr>
          <w:rFonts w:ascii="Franklin Gothic ATF" w:hAnsi="Franklin Gothic ATF"/>
          <w:lang w:val="en-US"/>
        </w:rPr>
        <w:t xml:space="preserve"> has a suite of materials available for partners </w:t>
      </w:r>
      <w:proofErr w:type="gramStart"/>
      <w:r w:rsidRPr="00842080">
        <w:rPr>
          <w:rFonts w:ascii="Franklin Gothic ATF" w:hAnsi="Franklin Gothic ATF"/>
          <w:lang w:val="en-US"/>
        </w:rPr>
        <w:t>In</w:t>
      </w:r>
      <w:proofErr w:type="gramEnd"/>
      <w:r w:rsidRPr="00842080">
        <w:rPr>
          <w:rFonts w:ascii="Franklin Gothic ATF" w:hAnsi="Franklin Gothic ATF"/>
          <w:lang w:val="en-US"/>
        </w:rPr>
        <w:t xml:space="preserve"> both English and Spanish, including: </w:t>
      </w:r>
    </w:p>
    <w:p w14:paraId="701BEB02" w14:textId="546EA857" w:rsidR="00EE5ECC" w:rsidRPr="005947AF" w:rsidRDefault="00EE5ECC" w:rsidP="00EE5ECC">
      <w:pPr>
        <w:pStyle w:val="ListParagraph"/>
        <w:numPr>
          <w:ilvl w:val="0"/>
          <w:numId w:val="4"/>
        </w:numPr>
        <w:rPr>
          <w:rFonts w:ascii="Franklin Gothic ATF" w:hAnsi="Franklin Gothic ATF"/>
        </w:rPr>
      </w:pPr>
      <w:r w:rsidRPr="005947AF">
        <w:rPr>
          <w:rFonts w:ascii="Franklin Gothic ATF" w:hAnsi="Franklin Gothic ATF"/>
        </w:rPr>
        <w:t xml:space="preserve">Digital </w:t>
      </w:r>
      <w:proofErr w:type="spellStart"/>
      <w:r w:rsidRPr="005947AF">
        <w:rPr>
          <w:rFonts w:ascii="Franklin Gothic ATF" w:hAnsi="Franklin Gothic ATF"/>
        </w:rPr>
        <w:t>ads</w:t>
      </w:r>
      <w:proofErr w:type="spellEnd"/>
    </w:p>
    <w:p w14:paraId="20D93DD0" w14:textId="2E82E6D6" w:rsidR="00EE5ECC" w:rsidRPr="005947AF" w:rsidRDefault="00EE5ECC" w:rsidP="00EE5ECC">
      <w:pPr>
        <w:pStyle w:val="ListParagraph"/>
        <w:numPr>
          <w:ilvl w:val="0"/>
          <w:numId w:val="4"/>
        </w:numPr>
        <w:rPr>
          <w:rFonts w:ascii="Franklin Gothic ATF" w:hAnsi="Franklin Gothic ATF"/>
        </w:rPr>
      </w:pPr>
      <w:r w:rsidRPr="005947AF">
        <w:rPr>
          <w:rFonts w:ascii="Franklin Gothic ATF" w:hAnsi="Franklin Gothic ATF"/>
        </w:rPr>
        <w:t>Videos</w:t>
      </w:r>
    </w:p>
    <w:p w14:paraId="3C150CA4" w14:textId="2412BE9F" w:rsidR="00EE5ECC" w:rsidRPr="005947AF" w:rsidRDefault="00EE5ECC" w:rsidP="009669B8">
      <w:pPr>
        <w:pStyle w:val="ListParagraph"/>
        <w:numPr>
          <w:ilvl w:val="0"/>
          <w:numId w:val="4"/>
        </w:numPr>
        <w:rPr>
          <w:rFonts w:ascii="Franklin Gothic ATF" w:hAnsi="Franklin Gothic ATF"/>
        </w:rPr>
      </w:pPr>
      <w:r w:rsidRPr="005947AF">
        <w:rPr>
          <w:rFonts w:ascii="Franklin Gothic ATF" w:hAnsi="Franklin Gothic ATF"/>
        </w:rPr>
        <w:t xml:space="preserve">Social media </w:t>
      </w:r>
      <w:proofErr w:type="spellStart"/>
      <w:r w:rsidRPr="005947AF">
        <w:rPr>
          <w:rFonts w:ascii="Franklin Gothic ATF" w:hAnsi="Franklin Gothic ATF"/>
        </w:rPr>
        <w:t>ads</w:t>
      </w:r>
      <w:proofErr w:type="spellEnd"/>
    </w:p>
    <w:p w14:paraId="676E0C48" w14:textId="61876610" w:rsidR="00D301BD" w:rsidRPr="005947AF" w:rsidRDefault="00D301BD" w:rsidP="00EE5ECC">
      <w:pPr>
        <w:pStyle w:val="ListParagraph"/>
        <w:numPr>
          <w:ilvl w:val="0"/>
          <w:numId w:val="4"/>
        </w:numPr>
        <w:rPr>
          <w:rFonts w:ascii="Franklin Gothic ATF" w:hAnsi="Franklin Gothic ATF"/>
        </w:rPr>
      </w:pPr>
      <w:r w:rsidRPr="005947AF">
        <w:rPr>
          <w:rFonts w:ascii="Franklin Gothic ATF" w:hAnsi="Franklin Gothic ATF"/>
        </w:rPr>
        <w:t xml:space="preserve">Style Guide (English </w:t>
      </w:r>
      <w:proofErr w:type="spellStart"/>
      <w:r w:rsidRPr="005947AF">
        <w:rPr>
          <w:rFonts w:ascii="Franklin Gothic ATF" w:hAnsi="Franklin Gothic ATF"/>
        </w:rPr>
        <w:t>only</w:t>
      </w:r>
      <w:proofErr w:type="spellEnd"/>
      <w:r w:rsidRPr="005947AF">
        <w:rPr>
          <w:rFonts w:ascii="Franklin Gothic ATF" w:hAnsi="Franklin Gothic ATF"/>
        </w:rPr>
        <w:t xml:space="preserve">) </w:t>
      </w:r>
    </w:p>
    <w:p w14:paraId="7A0CA77B" w14:textId="38635719" w:rsidR="0016326F" w:rsidRPr="00842080" w:rsidRDefault="4A95D9BD" w:rsidP="00737EA3">
      <w:pPr>
        <w:rPr>
          <w:rFonts w:ascii="Franklin Gothic ATF" w:hAnsi="Franklin Gothic ATF"/>
          <w:lang w:val="en-US"/>
        </w:rPr>
      </w:pPr>
      <w:r w:rsidRPr="00842080">
        <w:rPr>
          <w:rFonts w:ascii="Franklin Gothic ATF" w:hAnsi="Franklin Gothic ATF"/>
          <w:lang w:val="en-US"/>
        </w:rPr>
        <w:t xml:space="preserve">Visit the </w:t>
      </w:r>
      <w:hyperlink r:id="rId43" w:history="1">
        <w:r w:rsidRPr="00842080">
          <w:rPr>
            <w:rStyle w:val="Hyperlink"/>
            <w:rFonts w:ascii="Franklin Gothic ATF" w:hAnsi="Franklin Gothic ATF"/>
            <w:lang w:val="en-US"/>
          </w:rPr>
          <w:t>Resources page</w:t>
        </w:r>
      </w:hyperlink>
      <w:r w:rsidRPr="00842080">
        <w:rPr>
          <w:rFonts w:ascii="Franklin Gothic ATF" w:hAnsi="Franklin Gothic ATF"/>
          <w:lang w:val="en-US"/>
        </w:rPr>
        <w:t xml:space="preserve"> on usefoodwell.org to access the materials. Feel free to use these materials in your own advertising channels. If possible, share how you used them with our team by emailing FoodCenter@ecy.wa.gov. </w:t>
      </w:r>
    </w:p>
    <w:p w14:paraId="4E4662EC" w14:textId="66B4D36E" w:rsidR="003F072F" w:rsidRPr="005947AF" w:rsidRDefault="00AF76AF" w:rsidP="00AF76AF">
      <w:pPr>
        <w:jc w:val="center"/>
        <w:rPr>
          <w:rFonts w:ascii="Franklin Gothic ATF" w:hAnsi="Franklin Gothic ATF"/>
        </w:rPr>
      </w:pPr>
      <w:r w:rsidRPr="005947AF">
        <w:rPr>
          <w:rFonts w:ascii="Franklin Gothic ATF" w:hAnsi="Franklin Gothic ATF"/>
        </w:rPr>
        <w:t># # #</w:t>
      </w:r>
    </w:p>
    <w:p w14:paraId="421FFE39" w14:textId="77777777" w:rsidR="003F072F" w:rsidRPr="005947AF" w:rsidRDefault="003F072F">
      <w:pPr>
        <w:rPr>
          <w:rFonts w:ascii="Franklin Gothic ATF" w:hAnsi="Franklin Gothic ATF"/>
        </w:rPr>
      </w:pPr>
      <w:bookmarkStart w:id="3" w:name="_Aprovecha_bien_los"/>
      <w:bookmarkEnd w:id="3"/>
      <w:r w:rsidRPr="005947AF">
        <w:rPr>
          <w:rFonts w:ascii="Franklin Gothic ATF" w:eastAsia="Franklin Gothic ATF" w:hAnsi="Franklin Gothic ATF" w:cs="Franklin Gothic ATF"/>
          <w:lang w:bidi="es-US"/>
        </w:rPr>
        <w:br w:type="page"/>
      </w:r>
    </w:p>
    <w:bookmarkStart w:id="4" w:name="_Aprovecha_bien_los_1"/>
    <w:bookmarkEnd w:id="4"/>
    <w:p w14:paraId="1AB6741E" w14:textId="41242A89" w:rsidR="003F072F" w:rsidRPr="005947AF" w:rsidRDefault="00734E92" w:rsidP="003F072F">
      <w:pPr>
        <w:pStyle w:val="Heading1"/>
        <w:rPr>
          <w:rStyle w:val="normaltextrun"/>
          <w:rFonts w:ascii="Franklin Gothic ATF Blk" w:hAnsi="Franklin Gothic ATF Blk"/>
          <w:b/>
          <w:bCs/>
          <w:color w:val="145756"/>
          <w:sz w:val="40"/>
          <w:szCs w:val="40"/>
          <w:bdr w:val="none" w:sz="0" w:space="0" w:color="auto" w:frame="1"/>
        </w:rPr>
      </w:pPr>
      <w:r w:rsidRPr="00734E92">
        <w:rPr>
          <w:rFonts w:ascii="Franklin Gothic ATF Blk" w:eastAsia="Franklin Gothic ATF Blk" w:hAnsi="Franklin Gothic ATF Blk" w:cs="Franklin Gothic ATF Blk"/>
          <w:b/>
          <w:noProof/>
          <w:color w:val="145756"/>
          <w:sz w:val="40"/>
          <w:szCs w:val="40"/>
          <w:bdr w:val="none" w:sz="0" w:space="0" w:color="auto" w:frame="1"/>
          <w:lang w:bidi="es-US"/>
        </w:rPr>
        <w:lastRenderedPageBreak/>
        <mc:AlternateContent>
          <mc:Choice Requires="wps">
            <w:drawing>
              <wp:anchor distT="45720" distB="45720" distL="114300" distR="114300" simplePos="0" relativeHeight="251658241" behindDoc="0" locked="0" layoutInCell="1" allowOverlap="1" wp14:anchorId="21E41722" wp14:editId="353C7577">
                <wp:simplePos x="0" y="0"/>
                <wp:positionH relativeFrom="column">
                  <wp:posOffset>4229100</wp:posOffset>
                </wp:positionH>
                <wp:positionV relativeFrom="paragraph">
                  <wp:posOffset>38100</wp:posOffset>
                </wp:positionV>
                <wp:extent cx="1781175" cy="12573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1257300"/>
                        </a:xfrm>
                        <a:prstGeom prst="rect">
                          <a:avLst/>
                        </a:prstGeom>
                        <a:noFill/>
                        <a:ln w="9525">
                          <a:noFill/>
                          <a:miter lim="800000"/>
                          <a:headEnd/>
                          <a:tailEnd/>
                        </a:ln>
                      </wps:spPr>
                      <wps:txbx>
                        <w:txbxContent>
                          <w:p w14:paraId="2C6913DE" w14:textId="377221B9" w:rsidR="00734E92" w:rsidRDefault="00734E92">
                            <w:r>
                              <w:rPr>
                                <w:noProof/>
                              </w:rPr>
                              <w:drawing>
                                <wp:inline distT="0" distB="0" distL="0" distR="0" wp14:anchorId="624DD80E" wp14:editId="1999F143">
                                  <wp:extent cx="1487805" cy="1729798"/>
                                  <wp:effectExtent l="0" t="0" r="0" b="0"/>
                                  <wp:docPr id="2303519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95445" cy="1738680"/>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1E41722" id="_x0000_s1040" type="#_x0000_t202" style="position:absolute;margin-left:333pt;margin-top:3pt;width:140.25pt;height:99pt;z-index:251658241;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" filled="f" stroked="f">
                <v:textbox style="mso-fit-shape-to-text:t">
                  <w:txbxContent>
                    <w:p w14:paraId="2C6913DE" w14:textId="377221B9" w:rsidR="00734E92" w:rsidRDefault="00734E92">
                      <w:r>
                        <w:rPr>
                          <w:noProof/>
                        </w:rPr>
                        <w:drawing>
                          <wp:inline distT="0" distB="0" distL="0" distR="0" wp14:anchorId="624DD80E" wp14:editId="1999F143">
                            <wp:extent cx="1487805" cy="1729798"/>
                            <wp:effectExtent l="0" t="0" r="0" b="0"/>
                            <wp:docPr id="2303519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95445" cy="1738680"/>
                                    </a:xfrm>
                                    <a:prstGeom prst="rect">
                                      <a:avLst/>
                                    </a:prstGeom>
                                    <a:noFill/>
                                    <a:ln>
                                      <a:noFill/>
                                    </a:ln>
                                  </pic:spPr>
                                </pic:pic>
                              </a:graphicData>
                            </a:graphic>
                          </wp:inline>
                        </w:drawing>
                      </w:r>
                    </w:p>
                  </w:txbxContent>
                </v:textbox>
                <w10:wrap type="square"/>
              </v:shape>
            </w:pict>
          </mc:Fallback>
        </mc:AlternateContent>
      </w:r>
      <w:r w:rsidR="003F072F" w:rsidRPr="005947AF">
        <w:rPr>
          <w:rFonts w:ascii="Franklin Gothic ATF Blk" w:eastAsia="Franklin Gothic ATF Blk" w:hAnsi="Franklin Gothic ATF Blk" w:cs="Franklin Gothic ATF Blk"/>
          <w:b/>
          <w:color w:val="145756"/>
          <w:sz w:val="40"/>
          <w:szCs w:val="40"/>
          <w:bdr w:val="none" w:sz="0" w:space="0" w:color="auto" w:frame="1"/>
          <w:lang w:bidi="es-US"/>
        </w:rPr>
        <w:t xml:space="preserve">Aprovecha bien los alimentos </w:t>
      </w:r>
      <w:r w:rsidR="003F072F" w:rsidRPr="005947AF">
        <w:rPr>
          <w:rFonts w:ascii="Franklin Gothic ATF Blk" w:eastAsia="Franklin Gothic ATF Blk" w:hAnsi="Franklin Gothic ATF Blk" w:cs="Franklin Gothic ATF Blk"/>
          <w:b/>
          <w:color w:val="145756"/>
          <w:sz w:val="40"/>
          <w:szCs w:val="40"/>
          <w:bdr w:val="none" w:sz="0" w:space="0" w:color="auto" w:frame="1"/>
          <w:lang w:bidi="es-US"/>
        </w:rPr>
        <w:br/>
      </w:r>
      <w:r w:rsidR="003F072F" w:rsidRPr="005947AF">
        <w:rPr>
          <w:rStyle w:val="normaltextrun"/>
          <w:rFonts w:ascii="Franklin Gothic ATF" w:eastAsia="Franklin Gothic ATF" w:hAnsi="Franklin Gothic ATF" w:cs="Segoe UI"/>
          <w:b/>
          <w:color w:val="9299A1"/>
          <w:sz w:val="20"/>
          <w:szCs w:val="20"/>
          <w:lang w:bidi="es-US"/>
        </w:rPr>
        <w:t xml:space="preserve">Kit de herramientas para colaboradores (español)– </w:t>
      </w:r>
      <w:r w:rsidR="00E7496F">
        <w:rPr>
          <w:rStyle w:val="normaltextrun"/>
          <w:rFonts w:ascii="Franklin Gothic ATF" w:eastAsia="Franklin Gothic ATF" w:hAnsi="Franklin Gothic ATF" w:cs="Segoe UI"/>
          <w:b/>
          <w:color w:val="9299A1"/>
          <w:sz w:val="20"/>
          <w:szCs w:val="20"/>
          <w:lang w:bidi="es-US"/>
        </w:rPr>
        <w:t>mar</w:t>
      </w:r>
      <w:r w:rsidR="00E90A53">
        <w:rPr>
          <w:rStyle w:val="normaltextrun"/>
          <w:rFonts w:ascii="Franklin Gothic ATF" w:eastAsia="Franklin Gothic ATF" w:hAnsi="Franklin Gothic ATF" w:cs="Segoe UI"/>
          <w:b/>
          <w:color w:val="9299A1"/>
          <w:sz w:val="20"/>
          <w:szCs w:val="20"/>
          <w:lang w:bidi="es-US"/>
        </w:rPr>
        <w:t>zo de 2025</w:t>
      </w:r>
    </w:p>
    <w:p w14:paraId="64915E51" w14:textId="77777777" w:rsidR="003F072F" w:rsidRPr="005947AF" w:rsidRDefault="003F072F" w:rsidP="003F072F"/>
    <w:p w14:paraId="37DC24D7" w14:textId="77777777" w:rsidR="003F072F" w:rsidRPr="005947AF" w:rsidRDefault="003F072F" w:rsidP="003F072F"/>
    <w:p w14:paraId="137E16AA" w14:textId="6B87788D" w:rsidR="003F072F" w:rsidRPr="005947AF" w:rsidRDefault="003F072F" w:rsidP="003F072F">
      <w:pPr>
        <w:pStyle w:val="NoSpacing"/>
        <w:rPr>
          <w:rFonts w:ascii="Franklin Gothic ATF" w:hAnsi="Franklin Gothic ATF"/>
          <w:b/>
          <w:bCs/>
          <w:sz w:val="28"/>
          <w:szCs w:val="28"/>
        </w:rPr>
      </w:pPr>
      <w:hyperlink w:anchor="_Use_Food_Well" w:history="1">
        <w:r w:rsidRPr="003C5584">
          <w:rPr>
            <w:rStyle w:val="Hyperlink"/>
            <w:rFonts w:ascii="Franklin Gothic ATF" w:eastAsia="Franklin Gothic ATF" w:hAnsi="Franklin Gothic ATF" w:cs="Franklin Gothic ATF"/>
            <w:b/>
            <w:sz w:val="28"/>
            <w:szCs w:val="28"/>
            <w:lang w:bidi="es-US"/>
          </w:rPr>
          <w:t>Kit de herramientas en inglés</w:t>
        </w:r>
      </w:hyperlink>
    </w:p>
    <w:bookmarkStart w:id="5" w:name="_Hlk168388181"/>
    <w:p w14:paraId="673820F7" w14:textId="5CB3CC43" w:rsidR="003F072F" w:rsidRPr="005947AF" w:rsidRDefault="003C5584" w:rsidP="003F072F">
      <w:pPr>
        <w:pStyle w:val="NoSpacing"/>
        <w:rPr>
          <w:rFonts w:ascii="Franklin Gothic ATF" w:hAnsi="Franklin Gothic ATF"/>
          <w:b/>
          <w:bCs/>
          <w:sz w:val="28"/>
          <w:szCs w:val="28"/>
        </w:rPr>
      </w:pPr>
      <w:r>
        <w:rPr>
          <w:rFonts w:ascii="Franklin Gothic ATF" w:eastAsia="Franklin Gothic ATF" w:hAnsi="Franklin Gothic ATF" w:cs="Franklin Gothic ATF"/>
          <w:b/>
          <w:sz w:val="28"/>
          <w:szCs w:val="28"/>
          <w:lang w:bidi="es-US"/>
        </w:rPr>
        <w:fldChar w:fldCharType="begin"/>
      </w:r>
      <w:r>
        <w:rPr>
          <w:rFonts w:ascii="Franklin Gothic ATF" w:eastAsia="Franklin Gothic ATF" w:hAnsi="Franklin Gothic ATF" w:cs="Franklin Gothic ATF"/>
          <w:b/>
          <w:sz w:val="28"/>
          <w:szCs w:val="28"/>
          <w:lang w:bidi="es-US"/>
        </w:rPr>
        <w:instrText>HYPERLINK  \l "_Aprovecha_bien_los"</w:instrText>
      </w:r>
      <w:r>
        <w:rPr>
          <w:rFonts w:ascii="Franklin Gothic ATF" w:eastAsia="Franklin Gothic ATF" w:hAnsi="Franklin Gothic ATF" w:cs="Franklin Gothic ATF"/>
          <w:b/>
          <w:sz w:val="28"/>
          <w:szCs w:val="28"/>
          <w:lang w:bidi="es-US"/>
        </w:rPr>
      </w:r>
      <w:r>
        <w:rPr>
          <w:rFonts w:ascii="Franklin Gothic ATF" w:eastAsia="Franklin Gothic ATF" w:hAnsi="Franklin Gothic ATF" w:cs="Franklin Gothic ATF"/>
          <w:b/>
          <w:sz w:val="28"/>
          <w:szCs w:val="28"/>
          <w:lang w:bidi="es-US"/>
        </w:rPr>
        <w:fldChar w:fldCharType="separate"/>
      </w:r>
      <w:r w:rsidR="003F072F" w:rsidRPr="003C5584">
        <w:rPr>
          <w:rStyle w:val="Hyperlink"/>
          <w:rFonts w:ascii="Franklin Gothic ATF" w:eastAsia="Franklin Gothic ATF" w:hAnsi="Franklin Gothic ATF" w:cs="Franklin Gothic ATF"/>
          <w:b/>
          <w:sz w:val="28"/>
          <w:szCs w:val="28"/>
          <w:lang w:bidi="es-US"/>
        </w:rPr>
        <w:t>Kit de herramientas en español</w:t>
      </w:r>
      <w:r>
        <w:rPr>
          <w:rFonts w:ascii="Franklin Gothic ATF" w:eastAsia="Franklin Gothic ATF" w:hAnsi="Franklin Gothic ATF" w:cs="Franklin Gothic ATF"/>
          <w:b/>
          <w:sz w:val="28"/>
          <w:szCs w:val="28"/>
          <w:lang w:bidi="es-US"/>
        </w:rPr>
        <w:fldChar w:fldCharType="end"/>
      </w:r>
    </w:p>
    <w:bookmarkEnd w:id="5"/>
    <w:p w14:paraId="6F55A02F" w14:textId="77777777" w:rsidR="003F072F" w:rsidRPr="005947AF" w:rsidRDefault="003F072F" w:rsidP="003F072F">
      <w:pPr>
        <w:pStyle w:val="Heading1"/>
        <w:spacing w:line="259" w:lineRule="auto"/>
        <w:rPr>
          <w:rFonts w:ascii="Franklin Gothic ATF Hvy" w:hAnsi="Franklin Gothic ATF Hvy"/>
          <w:b/>
          <w:bCs/>
          <w:color w:val="145756"/>
        </w:rPr>
      </w:pPr>
      <w:r w:rsidRPr="005947AF">
        <w:rPr>
          <w:rFonts w:ascii="Franklin Gothic ATF Hvy" w:eastAsia="Franklin Gothic ATF Hvy" w:hAnsi="Franklin Gothic ATF Hvy" w:cs="Franklin Gothic ATF Hvy"/>
          <w:b/>
          <w:color w:val="145756"/>
          <w:lang w:bidi="es-US"/>
        </w:rPr>
        <w:t xml:space="preserve">Información sobre “Aprovecha bien los alimentos” </w:t>
      </w:r>
    </w:p>
    <w:p w14:paraId="42EF1FF6" w14:textId="77590F6A" w:rsidR="003F072F" w:rsidRPr="005947AF" w:rsidRDefault="003F072F" w:rsidP="003F072F">
      <w:pPr>
        <w:rPr>
          <w:rFonts w:ascii="Franklin Gothic ATF" w:hAnsi="Franklin Gothic ATF"/>
        </w:rPr>
      </w:pPr>
      <w:r w:rsidRPr="005947AF">
        <w:rPr>
          <w:rFonts w:ascii="Franklin Gothic ATF" w:eastAsia="Franklin Gothic ATF" w:hAnsi="Franklin Gothic ATF" w:cs="Franklin Gothic ATF"/>
          <w:lang w:bidi="es-US"/>
        </w:rPr>
        <w:t>¡Queremos reducir a la mitad la cantidad de alimentos que se desperdician antes de 2030! El desperdicio de alimentos cuesta a un hogar promedio unos $</w:t>
      </w:r>
      <w:r w:rsidR="0008499D">
        <w:rPr>
          <w:rFonts w:ascii="Franklin Gothic ATF" w:eastAsia="Franklin Gothic ATF" w:hAnsi="Franklin Gothic ATF" w:cs="Franklin Gothic ATF"/>
          <w:lang w:bidi="es-US"/>
        </w:rPr>
        <w:t>3,000</w:t>
      </w:r>
      <w:r w:rsidRPr="005947AF">
        <w:rPr>
          <w:rFonts w:ascii="Franklin Gothic ATF" w:eastAsia="Franklin Gothic ATF" w:hAnsi="Franklin Gothic ATF" w:cs="Franklin Gothic ATF"/>
          <w:lang w:bidi="es-US"/>
        </w:rPr>
        <w:t xml:space="preserve"> al año. Queremos que las personas y las familias se conviertan en expertos en reducir el desperdicio de alimentos, y para esto, queremos ayudar para que </w:t>
      </w:r>
      <w:proofErr w:type="spellStart"/>
      <w:r w:rsidRPr="005947AF">
        <w:rPr>
          <w:rFonts w:ascii="Franklin Gothic ATF" w:eastAsia="Franklin Gothic ATF" w:hAnsi="Franklin Gothic ATF" w:cs="Franklin Gothic ATF"/>
          <w:lang w:bidi="es-US"/>
        </w:rPr>
        <w:t>pleaneen</w:t>
      </w:r>
      <w:proofErr w:type="spellEnd"/>
      <w:r w:rsidRPr="005947AF">
        <w:rPr>
          <w:rFonts w:ascii="Franklin Gothic ATF" w:eastAsia="Franklin Gothic ATF" w:hAnsi="Franklin Gothic ATF" w:cs="Franklin Gothic ATF"/>
          <w:lang w:bidi="es-US"/>
        </w:rPr>
        <w:t xml:space="preserve"> comidas y aprovechen al máximo de su despensa. Sé parte de la solución con sencillos consejos para no tirar comida y ahorrar dinero. Desde la planificación de comidas hasta el almacenamiento adecuado, pequeños cambios pueden llevar a grandes resultados. </w:t>
      </w:r>
    </w:p>
    <w:p w14:paraId="6AAA07FE" w14:textId="6A63F489" w:rsidR="003F072F" w:rsidRPr="005947AF" w:rsidRDefault="003F072F" w:rsidP="003F072F">
      <w:pPr>
        <w:rPr>
          <w:rFonts w:ascii="Franklin Gothic ATF" w:hAnsi="Franklin Gothic ATF"/>
        </w:rPr>
      </w:pPr>
      <w:r w:rsidRPr="005947AF">
        <w:rPr>
          <w:rFonts w:ascii="Franklin Gothic ATF" w:eastAsia="Franklin Gothic ATF" w:hAnsi="Franklin Gothic ATF" w:cs="Franklin Gothic ATF"/>
          <w:lang w:bidi="es-US"/>
        </w:rPr>
        <w:t xml:space="preserve">Uno de los objetivos de la campaña </w:t>
      </w:r>
      <w:hyperlink r:id="rId46" w:history="1">
        <w:r w:rsidRPr="005947AF">
          <w:rPr>
            <w:rStyle w:val="Hyperlink"/>
            <w:rFonts w:ascii="Franklin Gothic ATF" w:eastAsia="Franklin Gothic ATF" w:hAnsi="Franklin Gothic ATF" w:cs="Franklin Gothic ATF"/>
            <w:lang w:bidi="es-US"/>
          </w:rPr>
          <w:t>Aprovecha bien los alimentos</w:t>
        </w:r>
      </w:hyperlink>
      <w:r w:rsidRPr="005947AF">
        <w:rPr>
          <w:rFonts w:ascii="Franklin Gothic ATF" w:eastAsia="Franklin Gothic ATF" w:hAnsi="Franklin Gothic ATF" w:cs="Franklin Gothic ATF"/>
          <w:lang w:bidi="es-US"/>
        </w:rPr>
        <w:t xml:space="preserve">  del Departamento de Ecología es enseñar a residentes y negocios de Washington a cómo dar pequeños pasos para reducir el desperdicio de alimentos. El Departamento de Ecología desarrolló este kit de herramientas para que nuestros colaboradores se puedan integrar fácilmente a la campaña “Aprovecha bien los alimentos”. ¡Juntos podemos reducir el desperdicio de alimentos!</w:t>
      </w:r>
    </w:p>
    <w:p w14:paraId="18017D22" w14:textId="77777777" w:rsidR="003F072F" w:rsidRPr="005947AF" w:rsidRDefault="003F072F" w:rsidP="003F072F">
      <w:pPr>
        <w:pStyle w:val="Heading1"/>
        <w:spacing w:line="259" w:lineRule="auto"/>
        <w:rPr>
          <w:rFonts w:ascii="Franklin Gothic ATF Hvy" w:hAnsi="Franklin Gothic ATF Hvy"/>
          <w:b/>
          <w:bCs/>
          <w:color w:val="145756"/>
        </w:rPr>
      </w:pPr>
      <w:r w:rsidRPr="005947AF">
        <w:rPr>
          <w:rFonts w:ascii="Franklin Gothic ATF Hvy" w:eastAsia="Franklin Gothic ATF Hvy" w:hAnsi="Franklin Gothic ATF Hvy" w:cs="Franklin Gothic ATF Hvy"/>
          <w:b/>
          <w:color w:val="145756"/>
          <w:lang w:bidi="es-US"/>
        </w:rPr>
        <w:t xml:space="preserve">Mensajes clave/Puntos de discusión </w:t>
      </w:r>
    </w:p>
    <w:p w14:paraId="0C2A3D5F" w14:textId="77777777" w:rsidR="003F072F" w:rsidRPr="005947AF" w:rsidRDefault="003F072F" w:rsidP="003F072F">
      <w:pPr>
        <w:pStyle w:val="Bullet1style"/>
        <w:numPr>
          <w:ilvl w:val="0"/>
          <w:numId w:val="0"/>
        </w:numPr>
        <w:rPr>
          <w:rFonts w:ascii="Franklin Gothic ATF" w:hAnsi="Franklin Gothic ATF"/>
          <w:b/>
          <w:bCs/>
          <w:color w:val="333333"/>
        </w:rPr>
      </w:pPr>
      <w:r w:rsidRPr="005947AF">
        <w:rPr>
          <w:rFonts w:ascii="Franklin Gothic ATF" w:eastAsia="Franklin Gothic ATF" w:hAnsi="Franklin Gothic ATF" w:cs="Franklin Gothic ATF"/>
          <w:b/>
          <w:color w:val="333333"/>
          <w:lang w:bidi="es-US"/>
        </w:rPr>
        <w:t>Mensajes clave</w:t>
      </w:r>
    </w:p>
    <w:p w14:paraId="4B812BF2" w14:textId="64C8B1B2" w:rsidR="003F072F" w:rsidRPr="005947AF" w:rsidRDefault="003F072F" w:rsidP="003F072F">
      <w:pPr>
        <w:pStyle w:val="Bullet1style"/>
        <w:ind w:left="1080"/>
        <w:rPr>
          <w:rFonts w:ascii="Franklin Gothic ATF" w:hAnsi="Franklin Gothic ATF"/>
        </w:rPr>
      </w:pPr>
      <w:r w:rsidRPr="005947AF">
        <w:rPr>
          <w:rFonts w:ascii="Franklin Gothic ATF" w:eastAsia="Franklin Gothic ATF" w:hAnsi="Franklin Gothic ATF" w:cs="Franklin Gothic ATF"/>
          <w:lang w:bidi="es-US"/>
        </w:rPr>
        <w:t>Haz las cuentas. En promedio, el desperdicio de alimentos le puede costar a una familia $</w:t>
      </w:r>
      <w:r w:rsidR="00EF5039">
        <w:rPr>
          <w:rFonts w:ascii="Franklin Gothic ATF" w:eastAsia="Franklin Gothic ATF" w:hAnsi="Franklin Gothic ATF" w:cs="Franklin Gothic ATF"/>
          <w:lang w:bidi="es-US"/>
        </w:rPr>
        <w:t>3,000</w:t>
      </w:r>
      <w:r w:rsidRPr="005947AF">
        <w:rPr>
          <w:rFonts w:ascii="Franklin Gothic ATF" w:eastAsia="Franklin Gothic ATF" w:hAnsi="Franklin Gothic ATF" w:cs="Franklin Gothic ATF"/>
          <w:lang w:bidi="es-US"/>
        </w:rPr>
        <w:t xml:space="preserve"> al año. </w:t>
      </w:r>
    </w:p>
    <w:p w14:paraId="357FB2DD" w14:textId="77777777" w:rsidR="003F072F" w:rsidRPr="005947AF" w:rsidRDefault="003F072F" w:rsidP="003F072F">
      <w:pPr>
        <w:pStyle w:val="Bullet1style"/>
        <w:ind w:left="1080"/>
        <w:rPr>
          <w:rFonts w:ascii="Franklin Gothic ATF" w:hAnsi="Franklin Gothic ATF"/>
        </w:rPr>
      </w:pPr>
      <w:r w:rsidRPr="005947AF">
        <w:rPr>
          <w:rFonts w:ascii="Franklin Gothic ATF" w:eastAsia="Franklin Gothic ATF" w:hAnsi="Franklin Gothic ATF" w:cs="Franklin Gothic ATF"/>
          <w:lang w:bidi="es-US"/>
        </w:rPr>
        <w:t>Aprovecha bien los alimentos convirtiéndote en un experto en almacenar alimentos, comprar inteligentemente, planificar comidas y usar recetas creativas.</w:t>
      </w:r>
    </w:p>
    <w:p w14:paraId="7EFD9ADA" w14:textId="77777777" w:rsidR="003F072F" w:rsidRPr="005947AF" w:rsidRDefault="003F072F" w:rsidP="003F072F">
      <w:pPr>
        <w:pStyle w:val="Bullet1style"/>
        <w:ind w:left="1080"/>
        <w:rPr>
          <w:rFonts w:ascii="Franklin Gothic ATF" w:hAnsi="Franklin Gothic ATF"/>
        </w:rPr>
      </w:pPr>
      <w:r w:rsidRPr="005947AF">
        <w:rPr>
          <w:rFonts w:ascii="Franklin Gothic ATF" w:eastAsia="Franklin Gothic ATF" w:hAnsi="Franklin Gothic ATF" w:cs="Franklin Gothic ATF"/>
          <w:lang w:bidi="es-US"/>
        </w:rPr>
        <w:t xml:space="preserve">Desperdiciar alimentos nos afecta a todos Reducir el desperdicio colectivo de alimentos podría ayudar a reducir las emisiones de gases de efecto invernadero de Washington en más de 1.9 millones de toneladas al año. Eso equivale a eliminar las emisiones de más de 500,000 coches al año. </w:t>
      </w:r>
    </w:p>
    <w:p w14:paraId="622AA3D7" w14:textId="77777777" w:rsidR="003F072F" w:rsidRPr="005947AF" w:rsidRDefault="003F072F" w:rsidP="003F072F">
      <w:pPr>
        <w:pStyle w:val="Bullet1style"/>
        <w:numPr>
          <w:ilvl w:val="0"/>
          <w:numId w:val="0"/>
        </w:numPr>
        <w:ind w:left="1080"/>
        <w:rPr>
          <w:rFonts w:ascii="Franklin Gothic ATF" w:hAnsi="Franklin Gothic ATF"/>
        </w:rPr>
      </w:pPr>
    </w:p>
    <w:p w14:paraId="18DC58AF" w14:textId="77777777" w:rsidR="003F072F" w:rsidRPr="005947AF" w:rsidRDefault="003F072F" w:rsidP="003F072F">
      <w:pPr>
        <w:pStyle w:val="Bullet1style"/>
        <w:numPr>
          <w:ilvl w:val="0"/>
          <w:numId w:val="0"/>
        </w:numPr>
        <w:rPr>
          <w:rFonts w:ascii="Franklin Gothic ATF" w:hAnsi="Franklin Gothic ATF"/>
          <w:b/>
          <w:bCs/>
        </w:rPr>
      </w:pPr>
      <w:r w:rsidRPr="005947AF">
        <w:rPr>
          <w:rFonts w:ascii="Franklin Gothic ATF" w:eastAsia="Franklin Gothic ATF" w:hAnsi="Franklin Gothic ATF" w:cs="Franklin Gothic ATF"/>
          <w:b/>
          <w:lang w:bidi="es-US"/>
        </w:rPr>
        <w:t xml:space="preserve">Puntos de discusión </w:t>
      </w:r>
    </w:p>
    <w:p w14:paraId="5842E26D" w14:textId="77777777" w:rsidR="003F072F" w:rsidRPr="005947AF" w:rsidRDefault="003F072F" w:rsidP="003F072F">
      <w:pPr>
        <w:pStyle w:val="Bullet1style"/>
        <w:ind w:left="1080"/>
        <w:rPr>
          <w:rFonts w:ascii="Franklin Gothic ATF" w:hAnsi="Franklin Gothic ATF"/>
        </w:rPr>
      </w:pPr>
      <w:r w:rsidRPr="005947AF">
        <w:rPr>
          <w:rFonts w:ascii="Franklin Gothic ATF" w:eastAsia="Franklin Gothic ATF" w:hAnsi="Franklin Gothic ATF" w:cs="Franklin Gothic ATF"/>
          <w:lang w:bidi="es-US"/>
        </w:rPr>
        <w:t xml:space="preserve">La campaña “Aprovecha bien los alimentos” busca ayudar a residentes y negocios de Washington a aprender sobre el impacto del desperdicio de alimentos y proporcionarles herramientas para reducirlo mediante la prevención, el rescate y la recuperación. </w:t>
      </w:r>
    </w:p>
    <w:p w14:paraId="18F559EC" w14:textId="77777777" w:rsidR="003F072F" w:rsidRPr="005947AF" w:rsidRDefault="003F072F" w:rsidP="003F072F">
      <w:pPr>
        <w:pStyle w:val="Bullet1style"/>
        <w:ind w:left="1080"/>
        <w:rPr>
          <w:rFonts w:ascii="Franklin Gothic ATF" w:hAnsi="Franklin Gothic ATF"/>
        </w:rPr>
      </w:pPr>
      <w:r w:rsidRPr="005947AF">
        <w:rPr>
          <w:rFonts w:ascii="Franklin Gothic ATF" w:eastAsia="Franklin Gothic ATF" w:hAnsi="Franklin Gothic ATF" w:cs="Franklin Gothic ATF"/>
          <w:lang w:bidi="es-US"/>
        </w:rPr>
        <w:t xml:space="preserve">¡Reducir el desperdicio de alimentos es fácil! El sitio web de Aprovecha bien los alimentos ofrece consejos para planificar comidas, hacer la compra, cocinar responsablemente y usar lo que ya hay en casa. </w:t>
      </w:r>
    </w:p>
    <w:p w14:paraId="178782E9" w14:textId="77777777" w:rsidR="003F072F" w:rsidRPr="005947AF" w:rsidRDefault="003F072F" w:rsidP="003F072F">
      <w:pPr>
        <w:pStyle w:val="Bullet1style"/>
        <w:ind w:left="1080"/>
        <w:rPr>
          <w:rFonts w:ascii="Franklin Gothic ATF" w:hAnsi="Franklin Gothic ATF"/>
        </w:rPr>
      </w:pPr>
      <w:r w:rsidRPr="005947AF">
        <w:rPr>
          <w:rFonts w:ascii="Franklin Gothic ATF" w:eastAsia="Franklin Gothic ATF" w:hAnsi="Franklin Gothic ATF" w:cs="Franklin Gothic ATF"/>
          <w:lang w:bidi="es-US"/>
        </w:rPr>
        <w:lastRenderedPageBreak/>
        <w:t>El desperdicio de alimentos representa una gran parte del volumen de residuos sólidos de Washington. En 2015, en Washington se tiraron más de un millón de toneladas de desperdicios de alimentos al vertedero, de las cuales, más de 500,000 eran alimentos que todavía podían consumirse.</w:t>
      </w:r>
    </w:p>
    <w:p w14:paraId="44B5E5C2" w14:textId="77777777" w:rsidR="003F072F" w:rsidRPr="005947AF" w:rsidRDefault="003F072F" w:rsidP="003F072F">
      <w:pPr>
        <w:pStyle w:val="Bullet1style"/>
        <w:ind w:left="1080"/>
        <w:rPr>
          <w:rFonts w:ascii="Franklin Gothic ATF" w:hAnsi="Franklin Gothic ATF"/>
        </w:rPr>
      </w:pPr>
      <w:r w:rsidRPr="005947AF">
        <w:rPr>
          <w:rFonts w:ascii="Franklin Gothic ATF" w:eastAsia="Franklin Gothic ATF" w:hAnsi="Franklin Gothic ATF" w:cs="Franklin Gothic ATF"/>
          <w:lang w:bidi="es-US"/>
        </w:rPr>
        <w:t xml:space="preserve">Reducir el desperdicio de alimentos ayuda al planeta. Eliminar el 50% de los desperdicios de alimentos de Washington podría significar menos gases de efecto invernadero en un equivalente a 2 millones de toneladas de dióxido de carbono. Esto es suficiente energía para abastecer a más de 475,000 coches de gasolina al año. </w:t>
      </w:r>
    </w:p>
    <w:p w14:paraId="113C1766" w14:textId="77777777" w:rsidR="003F072F" w:rsidRPr="005947AF" w:rsidRDefault="003F072F" w:rsidP="003F072F">
      <w:pPr>
        <w:pStyle w:val="Bullet1style"/>
        <w:ind w:left="1080"/>
        <w:rPr>
          <w:rFonts w:ascii="Franklin Gothic ATF" w:hAnsi="Franklin Gothic ATF"/>
        </w:rPr>
      </w:pPr>
      <w:r w:rsidRPr="005947AF">
        <w:rPr>
          <w:rFonts w:ascii="Franklin Gothic ATF" w:eastAsia="Franklin Gothic ATF" w:hAnsi="Franklin Gothic ATF" w:cs="Franklin Gothic ATF"/>
          <w:lang w:bidi="es-US"/>
        </w:rPr>
        <w:t>Para cumplir nuestros objetivos de reducción de desperdicios alimentarios en 2030, tenemos que reducir los desperdicios de alimentos comestibles y el total de desperdicios alimentarios en al menos 195,032 toneladas y 579,373 toneladas, respectivamente.</w:t>
      </w:r>
    </w:p>
    <w:p w14:paraId="2C60B11C" w14:textId="77777777" w:rsidR="003F072F" w:rsidRPr="005947AF" w:rsidRDefault="003F072F" w:rsidP="003F072F">
      <w:pPr>
        <w:pStyle w:val="Heading1"/>
        <w:spacing w:line="259" w:lineRule="auto"/>
        <w:rPr>
          <w:rFonts w:ascii="Franklin Gothic ATF Hvy" w:hAnsi="Franklin Gothic ATF Hvy"/>
          <w:b/>
          <w:bCs/>
          <w:color w:val="145756"/>
        </w:rPr>
      </w:pPr>
      <w:r w:rsidRPr="005947AF">
        <w:rPr>
          <w:rFonts w:ascii="Franklin Gothic ATF Hvy" w:eastAsia="Franklin Gothic ATF Hvy" w:hAnsi="Franklin Gothic ATF Hvy" w:cs="Franklin Gothic ATF Hvy"/>
          <w:b/>
          <w:color w:val="145756"/>
          <w:lang w:bidi="es-US"/>
        </w:rPr>
        <w:t>Ejemplos de mensajes para redes sociales</w:t>
      </w:r>
    </w:p>
    <w:p w14:paraId="1477562B" w14:textId="77777777" w:rsidR="003F072F" w:rsidRPr="005947AF" w:rsidRDefault="003F072F" w:rsidP="003F072F">
      <w:pPr>
        <w:rPr>
          <w:rFonts w:ascii="Franklin Gothic ATF" w:hAnsi="Franklin Gothic ATF"/>
        </w:rPr>
      </w:pPr>
      <w:r w:rsidRPr="005947AF">
        <w:rPr>
          <w:rFonts w:ascii="Franklin Gothic ATF" w:eastAsia="Franklin Gothic ATF" w:hAnsi="Franklin Gothic ATF" w:cs="Franklin Gothic ATF"/>
          <w:lang w:bidi="es-US"/>
        </w:rPr>
        <w:t xml:space="preserve">¡Los mensajes de abajo están listos para usarse! Simplemente hay que copiar y pegar. El texto tiene el formato adecuado para publicarse en Facebook e Instagram. </w:t>
      </w:r>
    </w:p>
    <w:p w14:paraId="41315EAD" w14:textId="77777777" w:rsidR="003F072F" w:rsidRPr="005947AF" w:rsidRDefault="003F072F" w:rsidP="003F072F">
      <w:pPr>
        <w:rPr>
          <w:rFonts w:ascii="Franklin Gothic ATF" w:hAnsi="Franklin Gothic ATF"/>
        </w:rPr>
      </w:pPr>
      <w:r w:rsidRPr="005947AF">
        <w:rPr>
          <w:rFonts w:ascii="Franklin Gothic ATF" w:eastAsia="Franklin Gothic ATF" w:hAnsi="Franklin Gothic ATF" w:cs="Franklin Gothic ATF"/>
          <w:lang w:bidi="es-US"/>
        </w:rPr>
        <w:t xml:space="preserve">A </w:t>
      </w:r>
      <w:proofErr w:type="gramStart"/>
      <w:r w:rsidRPr="005947AF">
        <w:rPr>
          <w:rFonts w:ascii="Franklin Gothic ATF" w:eastAsia="Franklin Gothic ATF" w:hAnsi="Franklin Gothic ATF" w:cs="Franklin Gothic ATF"/>
          <w:lang w:bidi="es-US"/>
        </w:rPr>
        <w:t>continuación</w:t>
      </w:r>
      <w:proofErr w:type="gramEnd"/>
      <w:r w:rsidRPr="005947AF">
        <w:rPr>
          <w:rFonts w:ascii="Franklin Gothic ATF" w:eastAsia="Franklin Gothic ATF" w:hAnsi="Franklin Gothic ATF" w:cs="Franklin Gothic ATF"/>
          <w:lang w:bidi="es-US"/>
        </w:rPr>
        <w:t xml:space="preserve"> te ofrecemos algunos consejos adicionales que debes tener en cuenta: </w:t>
      </w:r>
    </w:p>
    <w:p w14:paraId="1E09EF63" w14:textId="1235B307" w:rsidR="003F072F" w:rsidRPr="005947AF" w:rsidRDefault="003F072F" w:rsidP="003F072F">
      <w:pPr>
        <w:pStyle w:val="ListParagraph"/>
        <w:numPr>
          <w:ilvl w:val="0"/>
          <w:numId w:val="2"/>
        </w:numPr>
        <w:rPr>
          <w:rFonts w:ascii="Franklin Gothic ATF" w:hAnsi="Franklin Gothic ATF"/>
        </w:rPr>
      </w:pPr>
      <w:r w:rsidRPr="005947AF">
        <w:rPr>
          <w:rFonts w:ascii="Franklin Gothic ATF" w:eastAsia="Franklin Gothic ATF" w:hAnsi="Franklin Gothic ATF" w:cs="Franklin Gothic ATF"/>
          <w:lang w:bidi="es-US"/>
        </w:rPr>
        <w:t xml:space="preserve">Considera utilizar los gráficos que encontrarás en </w:t>
      </w:r>
      <w:proofErr w:type="gramStart"/>
      <w:r w:rsidRPr="005947AF">
        <w:rPr>
          <w:rFonts w:ascii="Franklin Gothic ATF" w:eastAsia="Franklin Gothic ATF" w:hAnsi="Franklin Gothic ATF" w:cs="Franklin Gothic ATF"/>
          <w:lang w:bidi="es-US"/>
        </w:rPr>
        <w:t>aprovechalosalimentos.org  para</w:t>
      </w:r>
      <w:proofErr w:type="gramEnd"/>
      <w:r w:rsidRPr="005947AF">
        <w:rPr>
          <w:rFonts w:ascii="Franklin Gothic ATF" w:eastAsia="Franklin Gothic ATF" w:hAnsi="Franklin Gothic ATF" w:cs="Franklin Gothic ATF"/>
          <w:lang w:bidi="es-US"/>
        </w:rPr>
        <w:t xml:space="preserve"> complementar tus publicaciones o el enlace al sitio web del programa o al video. </w:t>
      </w:r>
    </w:p>
    <w:p w14:paraId="7E3168F3" w14:textId="77777777" w:rsidR="003F072F" w:rsidRPr="005947AF" w:rsidRDefault="003F072F" w:rsidP="003F072F">
      <w:pPr>
        <w:pStyle w:val="ListParagraph"/>
        <w:numPr>
          <w:ilvl w:val="0"/>
          <w:numId w:val="2"/>
        </w:numPr>
        <w:rPr>
          <w:rFonts w:ascii="Franklin Gothic ATF" w:hAnsi="Franklin Gothic ATF"/>
        </w:rPr>
      </w:pPr>
      <w:r w:rsidRPr="005947AF">
        <w:rPr>
          <w:rFonts w:ascii="Franklin Gothic ATF" w:eastAsia="Franklin Gothic ATF" w:hAnsi="Franklin Gothic ATF" w:cs="Franklin Gothic ATF"/>
          <w:lang w:bidi="es-US"/>
        </w:rPr>
        <w:t xml:space="preserve">Comparte las publicaciones de las páginas de Facebook o Instagram del Departamento de Ecología siempre que quieras. </w:t>
      </w:r>
    </w:p>
    <w:p w14:paraId="48943720" w14:textId="77777777" w:rsidR="003F072F" w:rsidRPr="005947AF" w:rsidRDefault="003F072F" w:rsidP="003F072F">
      <w:pPr>
        <w:pStyle w:val="ListParagraph"/>
        <w:numPr>
          <w:ilvl w:val="0"/>
          <w:numId w:val="2"/>
        </w:numPr>
        <w:rPr>
          <w:rFonts w:ascii="Franklin Gothic ATF" w:hAnsi="Franklin Gothic ATF"/>
        </w:rPr>
      </w:pPr>
      <w:r w:rsidRPr="005947AF">
        <w:rPr>
          <w:rFonts w:ascii="Franklin Gothic ATF" w:eastAsia="Franklin Gothic ATF" w:hAnsi="Franklin Gothic ATF" w:cs="Franklin Gothic ATF"/>
          <w:lang w:bidi="es-US"/>
        </w:rPr>
        <w:t xml:space="preserve">Etiqueta las páginas del Departamento de Ecología con el siguiente identificador: </w:t>
      </w:r>
    </w:p>
    <w:p w14:paraId="7913A269" w14:textId="50229FF7" w:rsidR="003F072F" w:rsidRPr="005947AF" w:rsidRDefault="003F072F" w:rsidP="003F072F">
      <w:pPr>
        <w:pStyle w:val="ListParagraph"/>
        <w:numPr>
          <w:ilvl w:val="1"/>
          <w:numId w:val="2"/>
        </w:numPr>
        <w:rPr>
          <w:rFonts w:ascii="Franklin Gothic ATF" w:hAnsi="Franklin Gothic ATF"/>
        </w:rPr>
      </w:pPr>
      <w:r w:rsidRPr="005947AF">
        <w:rPr>
          <w:rFonts w:ascii="Franklin Gothic ATF" w:eastAsia="Franklin Gothic ATF" w:hAnsi="Franklin Gothic ATF" w:cs="Franklin Gothic ATF"/>
          <w:lang w:bidi="es-US"/>
        </w:rPr>
        <w:t xml:space="preserve">Facebook: </w:t>
      </w:r>
      <w:hyperlink r:id="rId47" w:history="1">
        <w:r w:rsidRPr="005947AF">
          <w:rPr>
            <w:rStyle w:val="Hyperlink"/>
            <w:rFonts w:ascii="Franklin Gothic ATF" w:eastAsia="Franklin Gothic ATF" w:hAnsi="Franklin Gothic ATF" w:cs="Franklin Gothic ATF"/>
            <w:lang w:bidi="es-US"/>
          </w:rPr>
          <w:t>Departamento de Ecología de Washington</w:t>
        </w:r>
      </w:hyperlink>
    </w:p>
    <w:p w14:paraId="014A838B" w14:textId="7EBF7149" w:rsidR="003F072F" w:rsidRPr="005947AF" w:rsidRDefault="003F072F" w:rsidP="003F072F">
      <w:pPr>
        <w:pStyle w:val="ListParagraph"/>
        <w:numPr>
          <w:ilvl w:val="1"/>
          <w:numId w:val="2"/>
        </w:numPr>
        <w:rPr>
          <w:rFonts w:ascii="Franklin Gothic ATF" w:hAnsi="Franklin Gothic ATF"/>
        </w:rPr>
      </w:pPr>
      <w:r w:rsidRPr="005947AF">
        <w:rPr>
          <w:rFonts w:ascii="Franklin Gothic ATF" w:eastAsia="Franklin Gothic ATF" w:hAnsi="Franklin Gothic ATF" w:cs="Franklin Gothic ATF"/>
          <w:lang w:bidi="es-US"/>
        </w:rPr>
        <w:t>Instagram: @</w:t>
      </w:r>
      <w:hyperlink r:id="rId48" w:history="1">
        <w:r w:rsidRPr="005947AF">
          <w:rPr>
            <w:rStyle w:val="Hyperlink"/>
            <w:rFonts w:ascii="Franklin Gothic ATF" w:eastAsia="Franklin Gothic ATF" w:hAnsi="Franklin Gothic ATF" w:cs="Franklin Gothic ATF"/>
            <w:lang w:bidi="es-US"/>
          </w:rPr>
          <w:t>ecologywa</w:t>
        </w:r>
      </w:hyperlink>
    </w:p>
    <w:p w14:paraId="22A52677" w14:textId="291AE0AF" w:rsidR="003F072F" w:rsidRPr="005947AF" w:rsidRDefault="003F072F" w:rsidP="003F072F">
      <w:pPr>
        <w:pStyle w:val="ListParagraph"/>
        <w:numPr>
          <w:ilvl w:val="1"/>
          <w:numId w:val="2"/>
        </w:numPr>
        <w:rPr>
          <w:rFonts w:ascii="Franklin Gothic ATF" w:hAnsi="Franklin Gothic ATF"/>
        </w:rPr>
      </w:pPr>
      <w:r w:rsidRPr="005947AF">
        <w:rPr>
          <w:rFonts w:ascii="Franklin Gothic ATF" w:eastAsia="Franklin Gothic ATF" w:hAnsi="Franklin Gothic ATF" w:cs="Franklin Gothic ATF"/>
          <w:lang w:bidi="es-US"/>
        </w:rPr>
        <w:t xml:space="preserve">Twitter: </w:t>
      </w:r>
      <w:hyperlink r:id="rId49" w:history="1">
        <w:r w:rsidRPr="005947AF">
          <w:rPr>
            <w:rFonts w:ascii="Franklin Gothic ATF" w:eastAsia="Franklin Gothic ATF" w:hAnsi="Franklin Gothic ATF" w:cs="Franklin Gothic ATF"/>
            <w:lang w:bidi="es-US"/>
          </w:rPr>
          <w:t>@</w:t>
        </w:r>
        <w:r w:rsidRPr="005947AF">
          <w:rPr>
            <w:rStyle w:val="Hyperlink"/>
            <w:rFonts w:ascii="Franklin Gothic ATF" w:eastAsia="Franklin Gothic ATF" w:hAnsi="Franklin Gothic ATF" w:cs="Franklin Gothic ATF"/>
            <w:lang w:bidi="es-US"/>
          </w:rPr>
          <w:t>ecologyWA</w:t>
        </w:r>
      </w:hyperlink>
    </w:p>
    <w:p w14:paraId="34C17B33" w14:textId="77777777" w:rsidR="003F072F" w:rsidRPr="005947AF" w:rsidRDefault="003F072F" w:rsidP="003F072F">
      <w:pPr>
        <w:pStyle w:val="ListParagraph"/>
        <w:numPr>
          <w:ilvl w:val="0"/>
          <w:numId w:val="2"/>
        </w:numPr>
        <w:rPr>
          <w:rFonts w:ascii="Franklin Gothic ATF" w:hAnsi="Franklin Gothic ATF"/>
        </w:rPr>
      </w:pPr>
      <w:r w:rsidRPr="005947AF">
        <w:rPr>
          <w:rFonts w:ascii="Franklin Gothic ATF" w:eastAsia="Franklin Gothic ATF" w:hAnsi="Franklin Gothic ATF" w:cs="Franklin Gothic ATF"/>
          <w:lang w:bidi="es-US"/>
        </w:rPr>
        <w:t xml:space="preserve">¡Usa los siguientes hashtags para promocionar Aprovecha bien los alimentos! </w:t>
      </w:r>
    </w:p>
    <w:p w14:paraId="7DA01BF1" w14:textId="77777777" w:rsidR="003F072F" w:rsidRPr="005947AF" w:rsidRDefault="003F072F" w:rsidP="003F072F">
      <w:pPr>
        <w:pStyle w:val="ListParagraph"/>
        <w:numPr>
          <w:ilvl w:val="1"/>
          <w:numId w:val="2"/>
        </w:numPr>
        <w:rPr>
          <w:rFonts w:ascii="Franklin Gothic ATF" w:hAnsi="Franklin Gothic ATF"/>
        </w:rPr>
      </w:pPr>
      <w:r w:rsidRPr="005947AF">
        <w:rPr>
          <w:rFonts w:ascii="Franklin Gothic ATF" w:eastAsia="Franklin Gothic ATF" w:hAnsi="Franklin Gothic ATF" w:cs="Franklin Gothic ATF"/>
          <w:lang w:bidi="es-US"/>
        </w:rPr>
        <w:t>#UseFoodWell</w:t>
      </w:r>
    </w:p>
    <w:p w14:paraId="025CEEE5" w14:textId="77777777" w:rsidR="003F072F" w:rsidRPr="005947AF" w:rsidRDefault="003F072F" w:rsidP="003F072F">
      <w:pPr>
        <w:pStyle w:val="ListParagraph"/>
        <w:numPr>
          <w:ilvl w:val="1"/>
          <w:numId w:val="2"/>
        </w:numPr>
        <w:rPr>
          <w:rFonts w:ascii="Franklin Gothic ATF" w:hAnsi="Franklin Gothic ATF"/>
        </w:rPr>
      </w:pPr>
      <w:r w:rsidRPr="005947AF">
        <w:rPr>
          <w:rFonts w:ascii="Franklin Gothic ATF" w:eastAsia="Franklin Gothic ATF" w:hAnsi="Franklin Gothic ATF" w:cs="Franklin Gothic ATF"/>
          <w:lang w:bidi="es-US"/>
        </w:rPr>
        <w:t>#FoodWasteAddsUP</w:t>
      </w:r>
    </w:p>
    <w:p w14:paraId="42456623" w14:textId="77777777" w:rsidR="003F072F" w:rsidRPr="005947AF" w:rsidRDefault="003F072F" w:rsidP="003F072F">
      <w:pPr>
        <w:pStyle w:val="Heading1"/>
        <w:spacing w:line="259" w:lineRule="auto"/>
        <w:rPr>
          <w:rFonts w:ascii="Franklin Gothic ATF Hvy" w:hAnsi="Franklin Gothic ATF Hvy"/>
          <w:b/>
          <w:bCs/>
          <w:color w:val="145756"/>
        </w:rPr>
      </w:pPr>
      <w:r w:rsidRPr="005947AF">
        <w:rPr>
          <w:rFonts w:ascii="Franklin Gothic ATF Hvy" w:eastAsia="Franklin Gothic ATF Hvy" w:hAnsi="Franklin Gothic ATF Hvy" w:cs="Franklin Gothic ATF Hvy"/>
          <w:b/>
          <w:color w:val="145756"/>
          <w:lang w:bidi="es-US"/>
        </w:rPr>
        <w:t xml:space="preserve">Texto para redes sociales </w:t>
      </w:r>
    </w:p>
    <w:p w14:paraId="7B6C273A" w14:textId="0CB16294" w:rsidR="003F072F" w:rsidRPr="005947AF" w:rsidRDefault="003F072F" w:rsidP="003F072F">
      <w:pPr>
        <w:pStyle w:val="ListParagraph"/>
        <w:numPr>
          <w:ilvl w:val="0"/>
          <w:numId w:val="10"/>
        </w:numPr>
        <w:rPr>
          <w:rFonts w:ascii="Franklin Gothic ATF" w:hAnsi="Franklin Gothic ATF"/>
        </w:rPr>
      </w:pPr>
      <w:r w:rsidRPr="005947AF">
        <w:rPr>
          <w:rFonts w:ascii="Franklin Gothic ATF" w:eastAsia="Franklin Gothic ATF" w:hAnsi="Franklin Gothic ATF" w:cs="Franklin Gothic ATF"/>
          <w:lang w:bidi="es-US"/>
        </w:rPr>
        <w:t>¿Alguna vez te has preguntado cuánto te cuesta desperdiciar alimentos? Prepárate: una familia promedio pierde $</w:t>
      </w:r>
      <w:r w:rsidR="00EF5039">
        <w:rPr>
          <w:rFonts w:ascii="Franklin Gothic ATF" w:eastAsia="Franklin Gothic ATF" w:hAnsi="Franklin Gothic ATF" w:cs="Franklin Gothic ATF"/>
          <w:lang w:bidi="es-US"/>
        </w:rPr>
        <w:t xml:space="preserve">3,000 </w:t>
      </w:r>
      <w:r w:rsidRPr="005947AF">
        <w:rPr>
          <w:rFonts w:ascii="Franklin Gothic ATF" w:eastAsia="Franklin Gothic ATF" w:hAnsi="Franklin Gothic ATF" w:cs="Franklin Gothic ATF"/>
          <w:lang w:bidi="es-US"/>
        </w:rPr>
        <w:t xml:space="preserve">al año por el desperdicio de alimentos. Descubre maneras de ahorrar dinero y hacer rendir más tu presupuesto para la despensa @ </w:t>
      </w:r>
      <w:hyperlink r:id="rId50" w:history="1">
        <w:r w:rsidRPr="005947AF">
          <w:rPr>
            <w:rStyle w:val="Hyperlink"/>
            <w:rFonts w:ascii="Franklin Gothic ATF" w:eastAsia="Franklin Gothic ATF" w:hAnsi="Franklin Gothic ATF" w:cs="Franklin Gothic ATF"/>
            <w:lang w:bidi="es-US"/>
          </w:rPr>
          <w:t>aprovechalosalimentos.org</w:t>
        </w:r>
      </w:hyperlink>
      <w:r w:rsidRPr="005947AF">
        <w:rPr>
          <w:rFonts w:ascii="Franklin Gothic ATF" w:eastAsia="Franklin Gothic ATF" w:hAnsi="Franklin Gothic ATF" w:cs="Franklin Gothic ATF"/>
          <w:lang w:bidi="es-US"/>
        </w:rPr>
        <w:t xml:space="preserve"> . (enlace a la página web) #UseFoodWell #FoodWasteAddsUp</w:t>
      </w:r>
    </w:p>
    <w:p w14:paraId="7F29DD18" w14:textId="77777777" w:rsidR="003F072F" w:rsidRPr="005947AF" w:rsidRDefault="003F072F" w:rsidP="003F072F">
      <w:pPr>
        <w:pStyle w:val="ListParagraph"/>
        <w:numPr>
          <w:ilvl w:val="0"/>
          <w:numId w:val="10"/>
        </w:numPr>
        <w:rPr>
          <w:rFonts w:ascii="Franklin Gothic ATF" w:hAnsi="Franklin Gothic ATF"/>
        </w:rPr>
      </w:pPr>
      <w:r w:rsidRPr="005947AF">
        <w:rPr>
          <w:rFonts w:ascii="Franklin Gothic ATF" w:eastAsia="Franklin Gothic ATF" w:hAnsi="Franklin Gothic ATF" w:cs="Franklin Gothic ATF"/>
          <w:lang w:bidi="es-US"/>
        </w:rPr>
        <w:t>¿Te gustaría no encontrarte con un mal olor al abrir el refrigerador? Reduce el desperdicio de alimentos con estas ideas prácticas de almacenamiento:</w:t>
      </w:r>
    </w:p>
    <w:p w14:paraId="0413D9D5" w14:textId="77777777" w:rsidR="003F072F" w:rsidRPr="005947AF" w:rsidRDefault="003F072F" w:rsidP="003F072F">
      <w:pPr>
        <w:pStyle w:val="ListParagraph"/>
        <w:numPr>
          <w:ilvl w:val="1"/>
          <w:numId w:val="10"/>
        </w:numPr>
        <w:rPr>
          <w:rFonts w:ascii="Franklin Gothic ATF" w:hAnsi="Franklin Gothic ATF"/>
        </w:rPr>
      </w:pPr>
      <w:r w:rsidRPr="005947AF">
        <w:rPr>
          <w:rFonts w:ascii="Franklin Gothic ATF" w:eastAsia="Franklin Gothic ATF" w:hAnsi="Franklin Gothic ATF" w:cs="Franklin Gothic ATF"/>
          <w:lang w:bidi="es-US"/>
        </w:rPr>
        <w:t>Guarda las sobras en recipientes herméticos</w:t>
      </w:r>
    </w:p>
    <w:p w14:paraId="08987A74" w14:textId="77777777" w:rsidR="003F072F" w:rsidRPr="005947AF" w:rsidRDefault="003F072F" w:rsidP="003F072F">
      <w:pPr>
        <w:pStyle w:val="ListParagraph"/>
        <w:numPr>
          <w:ilvl w:val="1"/>
          <w:numId w:val="10"/>
        </w:numPr>
        <w:rPr>
          <w:rFonts w:ascii="Franklin Gothic ATF" w:hAnsi="Franklin Gothic ATF"/>
        </w:rPr>
      </w:pPr>
      <w:r w:rsidRPr="005947AF">
        <w:rPr>
          <w:rFonts w:ascii="Franklin Gothic ATF" w:eastAsia="Franklin Gothic ATF" w:hAnsi="Franklin Gothic ATF" w:cs="Franklin Gothic ATF"/>
          <w:lang w:bidi="es-US"/>
        </w:rPr>
        <w:t>Mantén el refrigerador bien organizado</w:t>
      </w:r>
    </w:p>
    <w:p w14:paraId="5C9E5ED9" w14:textId="77777777" w:rsidR="003F072F" w:rsidRPr="005947AF" w:rsidRDefault="003F072F" w:rsidP="003F072F">
      <w:pPr>
        <w:pStyle w:val="ListParagraph"/>
        <w:numPr>
          <w:ilvl w:val="1"/>
          <w:numId w:val="10"/>
        </w:numPr>
        <w:rPr>
          <w:rFonts w:ascii="Franklin Gothic ATF" w:hAnsi="Franklin Gothic ATF"/>
        </w:rPr>
      </w:pPr>
      <w:r w:rsidRPr="005947AF">
        <w:rPr>
          <w:rFonts w:ascii="Franklin Gothic ATF" w:eastAsia="Franklin Gothic ATF" w:hAnsi="Franklin Gothic ATF" w:cs="Franklin Gothic ATF"/>
          <w:lang w:bidi="es-US"/>
        </w:rPr>
        <w:t>Congela los alimentos que no necesites inmediatamente</w:t>
      </w:r>
    </w:p>
    <w:p w14:paraId="42A99934" w14:textId="4001D58A" w:rsidR="003F072F" w:rsidRPr="005947AF" w:rsidRDefault="003F072F" w:rsidP="003F072F">
      <w:pPr>
        <w:pStyle w:val="ListParagraph"/>
        <w:numPr>
          <w:ilvl w:val="1"/>
          <w:numId w:val="10"/>
        </w:numPr>
        <w:rPr>
          <w:rFonts w:ascii="Franklin Gothic ATF" w:hAnsi="Franklin Gothic ATF"/>
        </w:rPr>
      </w:pPr>
      <w:r w:rsidRPr="005947AF">
        <w:rPr>
          <w:rFonts w:ascii="Franklin Gothic ATF" w:eastAsia="Franklin Gothic ATF" w:hAnsi="Franklin Gothic ATF" w:cs="Franklin Gothic ATF"/>
          <w:lang w:bidi="es-US"/>
        </w:rPr>
        <w:t xml:space="preserve">Para más consejos sobre cómo mantener los alimentos frescos, visita </w:t>
      </w:r>
      <w:hyperlink r:id="rId51" w:history="1">
        <w:r w:rsidRPr="005947AF">
          <w:rPr>
            <w:rStyle w:val="Hyperlink"/>
            <w:rFonts w:ascii="Franklin Gothic ATF" w:eastAsia="Franklin Gothic ATF" w:hAnsi="Franklin Gothic ATF" w:cs="Franklin Gothic ATF"/>
            <w:lang w:bidi="es-US"/>
          </w:rPr>
          <w:t>aprovechalosalimentos.org</w:t>
        </w:r>
      </w:hyperlink>
      <w:r w:rsidRPr="005947AF">
        <w:rPr>
          <w:rFonts w:ascii="Franklin Gothic ATF" w:eastAsia="Franklin Gothic ATF" w:hAnsi="Franklin Gothic ATF" w:cs="Franklin Gothic ATF"/>
          <w:lang w:bidi="es-US"/>
        </w:rPr>
        <w:t>. (enlace a la página web) #UseFoodWell #FoodWasteAddsUp</w:t>
      </w:r>
    </w:p>
    <w:p w14:paraId="7F6728B8" w14:textId="75160168" w:rsidR="003F072F" w:rsidRPr="005947AF" w:rsidRDefault="003F072F" w:rsidP="003F072F">
      <w:pPr>
        <w:pStyle w:val="ListParagraph"/>
        <w:numPr>
          <w:ilvl w:val="0"/>
          <w:numId w:val="10"/>
        </w:numPr>
        <w:rPr>
          <w:rFonts w:ascii="Franklin Gothic ATF" w:hAnsi="Franklin Gothic ATF"/>
        </w:rPr>
      </w:pPr>
      <w:r w:rsidRPr="005947AF">
        <w:rPr>
          <w:rFonts w:ascii="Franklin Gothic ATF" w:eastAsia="Franklin Gothic ATF" w:hAnsi="Franklin Gothic ATF" w:cs="Franklin Gothic ATF"/>
          <w:lang w:bidi="es-US"/>
        </w:rPr>
        <w:t xml:space="preserve">¿Te sobran ingredientes? ¡Cocina algo nuevo e interesante! Condimenta manzanas con canela y haz un postre. Convierte plátanos maduros en un pan delicioso. Asa tomates y úsalos en </w:t>
      </w:r>
      <w:r w:rsidRPr="005947AF">
        <w:rPr>
          <w:rFonts w:ascii="Franklin Gothic ATF" w:eastAsia="Franklin Gothic ATF" w:hAnsi="Franklin Gothic ATF" w:cs="Franklin Gothic ATF"/>
          <w:lang w:bidi="es-US"/>
        </w:rPr>
        <w:lastRenderedPageBreak/>
        <w:t xml:space="preserve">cualquier guiso. Encontrarás estas recetas y más en </w:t>
      </w:r>
      <w:hyperlink r:id="rId52" w:history="1">
        <w:r w:rsidRPr="005947AF">
          <w:rPr>
            <w:rStyle w:val="Hyperlink"/>
            <w:rFonts w:ascii="Franklin Gothic ATF" w:eastAsia="Franklin Gothic ATF" w:hAnsi="Franklin Gothic ATF" w:cs="Franklin Gothic ATF"/>
            <w:lang w:bidi="es-US"/>
          </w:rPr>
          <w:t>aprovechalosalimentos.org</w:t>
        </w:r>
      </w:hyperlink>
      <w:r w:rsidRPr="005947AF">
        <w:rPr>
          <w:rFonts w:ascii="Franklin Gothic ATF" w:eastAsia="Franklin Gothic ATF" w:hAnsi="Franklin Gothic ATF" w:cs="Franklin Gothic ATF"/>
          <w:lang w:bidi="es-US"/>
        </w:rPr>
        <w:t>. (enlace a la página web) #UseFoodWell #GetCreativeWithFood</w:t>
      </w:r>
    </w:p>
    <w:p w14:paraId="02ED473B" w14:textId="77777777" w:rsidR="00CE6BAD" w:rsidRPr="00CE6BAD" w:rsidRDefault="003F072F" w:rsidP="00CE6BAD">
      <w:pPr>
        <w:pStyle w:val="ListParagraph"/>
        <w:numPr>
          <w:ilvl w:val="0"/>
          <w:numId w:val="10"/>
        </w:numPr>
        <w:rPr>
          <w:rFonts w:ascii="Franklin Gothic ATF" w:hAnsi="Franklin Gothic ATF"/>
        </w:rPr>
      </w:pPr>
      <w:r w:rsidRPr="005947AF">
        <w:rPr>
          <w:rFonts w:ascii="Franklin Gothic ATF" w:eastAsia="Franklin Gothic ATF" w:hAnsi="Franklin Gothic ATF" w:cs="Franklin Gothic ATF"/>
          <w:lang w:bidi="es-US"/>
        </w:rPr>
        <w:t>Reducir el desperdicio de alimentos comienza con un poco de preparación. Un plan de comidas semanal puede ayudarte a utilizar ingredientes que ya tienes y a saber exactamente qué comprar cuando vayas a la tienda. Tenemos guías que te ayudarán a mejorar tus listas de la compra y a confeccionar menús que te van a encantar. Visita @usefoodwell.org para empezar. #UseFoodWell #MealPrep</w:t>
      </w:r>
    </w:p>
    <w:p w14:paraId="22C4B5E6" w14:textId="77777777" w:rsidR="00CE6BAD" w:rsidRDefault="00CE6BAD" w:rsidP="00CE6BAD">
      <w:pPr>
        <w:ind w:left="360"/>
        <w:rPr>
          <w:rFonts w:ascii="Franklin Gothic ATF Hvy" w:eastAsia="Franklin Gothic ATF Hvy" w:hAnsi="Franklin Gothic ATF Hvy" w:cs="Franklin Gothic ATF Hvy"/>
          <w:b/>
          <w:color w:val="145756"/>
          <w:lang w:bidi="es-US"/>
        </w:rPr>
      </w:pPr>
    </w:p>
    <w:p w14:paraId="5EDBE896" w14:textId="011F246A" w:rsidR="00E90A53" w:rsidRPr="00CE6BAD" w:rsidRDefault="001A1EE6" w:rsidP="00CE6BAD">
      <w:pPr>
        <w:ind w:left="360"/>
        <w:rPr>
          <w:rFonts w:ascii="Franklin Gothic ATF" w:hAnsi="Franklin Gothic ATF"/>
          <w:sz w:val="32"/>
          <w:szCs w:val="32"/>
        </w:rPr>
      </w:pPr>
      <w:r w:rsidRPr="00CE6BAD">
        <w:rPr>
          <w:rFonts w:ascii="Franklin Gothic ATF Hvy" w:eastAsia="Franklin Gothic ATF Hvy" w:hAnsi="Franklin Gothic ATF Hvy" w:cs="Franklin Gothic ATF Hvy"/>
          <w:b/>
          <w:color w:val="145756"/>
          <w:sz w:val="32"/>
          <w:szCs w:val="32"/>
          <w:lang w:bidi="es-US"/>
        </w:rPr>
        <w:t>Anuncios digitales</w:t>
      </w:r>
    </w:p>
    <w:p w14:paraId="3B17103F" w14:textId="52506092" w:rsidR="00A80C01" w:rsidRDefault="00F152F6" w:rsidP="003F072F">
      <w:pPr>
        <w:pStyle w:val="Heading1"/>
        <w:spacing w:line="259" w:lineRule="auto"/>
        <w:rPr>
          <w:rFonts w:ascii="Franklin Gothic ATF Hvy" w:eastAsia="Franklin Gothic ATF Hvy" w:hAnsi="Franklin Gothic ATF Hvy" w:cs="Franklin Gothic ATF Hvy"/>
          <w:b/>
          <w:color w:val="145756"/>
          <w:lang w:bidi="es-US"/>
        </w:rPr>
      </w:pPr>
      <w:r w:rsidRPr="00A80C01">
        <w:rPr>
          <w:rFonts w:ascii="Franklin Gothic ATF Hvy" w:eastAsia="Franklin Gothic ATF Hvy" w:hAnsi="Franklin Gothic ATF Hvy" w:cs="Franklin Gothic ATF Hvy"/>
          <w:b/>
          <w:noProof/>
          <w:color w:val="145756"/>
          <w:lang w:bidi="es-US"/>
        </w:rPr>
        <mc:AlternateContent>
          <mc:Choice Requires="wps">
            <w:drawing>
              <wp:anchor distT="45720" distB="45720" distL="114300" distR="114300" simplePos="0" relativeHeight="251668481" behindDoc="0" locked="0" layoutInCell="1" allowOverlap="1" wp14:anchorId="2376E47A" wp14:editId="07C95694">
                <wp:simplePos x="0" y="0"/>
                <wp:positionH relativeFrom="column">
                  <wp:posOffset>57150</wp:posOffset>
                </wp:positionH>
                <wp:positionV relativeFrom="paragraph">
                  <wp:posOffset>8890</wp:posOffset>
                </wp:positionV>
                <wp:extent cx="2552700" cy="2162175"/>
                <wp:effectExtent l="0" t="0" r="0" b="0"/>
                <wp:wrapSquare wrapText="bothSides"/>
                <wp:docPr id="13920157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2162175"/>
                        </a:xfrm>
                        <a:prstGeom prst="rect">
                          <a:avLst/>
                        </a:prstGeom>
                        <a:noFill/>
                        <a:ln w="9525">
                          <a:noFill/>
                          <a:miter lim="800000"/>
                          <a:headEnd/>
                          <a:tailEnd/>
                        </a:ln>
                      </wps:spPr>
                      <wps:txbx>
                        <w:txbxContent>
                          <w:p w14:paraId="5DE68543" w14:textId="5246BB26" w:rsidR="00A80C01" w:rsidRDefault="00985E52">
                            <w:r>
                              <w:rPr>
                                <w:noProof/>
                              </w:rPr>
                              <w:drawing>
                                <wp:inline distT="0" distB="0" distL="0" distR="0" wp14:anchorId="13B41C80" wp14:editId="6E47C468">
                                  <wp:extent cx="2362200" cy="1971675"/>
                                  <wp:effectExtent l="0" t="0" r="0" b="9525"/>
                                  <wp:docPr id="6861260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62200" cy="1971675"/>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376E47A" id="_x0000_s1041" type="#_x0000_t202" style="position:absolute;margin-left:4.5pt;margin-top:.7pt;width:201pt;height:170.25pt;z-index:251668481;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" filled="f" stroked="f">
                <v:textbox style="mso-fit-shape-to-text:t">
                  <w:txbxContent>
                    <w:p w14:paraId="5DE68543" w14:textId="5246BB26" w:rsidR="00A80C01" w:rsidRDefault="00985E52">
                      <w:r>
                        <w:rPr>
                          <w:noProof/>
                        </w:rPr>
                        <w:drawing>
                          <wp:inline distT="0" distB="0" distL="0" distR="0" wp14:anchorId="13B41C80" wp14:editId="6E47C468">
                            <wp:extent cx="2362200" cy="1971675"/>
                            <wp:effectExtent l="0" t="0" r="0" b="9525"/>
                            <wp:docPr id="6861260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62200" cy="1971675"/>
                                    </a:xfrm>
                                    <a:prstGeom prst="rect">
                                      <a:avLst/>
                                    </a:prstGeom>
                                    <a:noFill/>
                                    <a:ln>
                                      <a:noFill/>
                                    </a:ln>
                                  </pic:spPr>
                                </pic:pic>
                              </a:graphicData>
                            </a:graphic>
                          </wp:inline>
                        </w:drawing>
                      </w:r>
                    </w:p>
                  </w:txbxContent>
                </v:textbox>
                <w10:wrap type="square"/>
              </v:shape>
            </w:pict>
          </mc:Fallback>
        </mc:AlternateContent>
      </w:r>
      <w:r w:rsidR="00A80C01">
        <w:rPr>
          <w:rFonts w:ascii="Franklin Gothic ATF Hvy" w:eastAsia="Franklin Gothic ATF Hvy" w:hAnsi="Franklin Gothic ATF Hvy" w:cs="Franklin Gothic ATF Hvy"/>
          <w:b/>
          <w:noProof/>
          <w:color w:val="145756"/>
          <w:lang w:bidi="es-US"/>
        </w:rPr>
        <mc:AlternateContent>
          <mc:Choice Requires="wps">
            <w:drawing>
              <wp:anchor distT="0" distB="0" distL="114300" distR="114300" simplePos="0" relativeHeight="251669505" behindDoc="0" locked="0" layoutInCell="1" allowOverlap="1" wp14:anchorId="1366838F" wp14:editId="1D66FD45">
                <wp:simplePos x="0" y="0"/>
                <wp:positionH relativeFrom="column">
                  <wp:posOffset>3209925</wp:posOffset>
                </wp:positionH>
                <wp:positionV relativeFrom="paragraph">
                  <wp:posOffset>0</wp:posOffset>
                </wp:positionV>
                <wp:extent cx="2419350" cy="2095500"/>
                <wp:effectExtent l="0" t="0" r="0" b="0"/>
                <wp:wrapNone/>
                <wp:docPr id="1811773730" name="Text Box 12"/>
                <wp:cNvGraphicFramePr/>
                <a:graphic xmlns:a="http://schemas.openxmlformats.org/drawingml/2006/main">
                  <a:graphicData uri="http://schemas.microsoft.com/office/word/2010/wordprocessingShape">
                    <wps:wsp>
                      <wps:cNvSpPr txBox="1"/>
                      <wps:spPr>
                        <a:xfrm>
                          <a:off x="0" y="0"/>
                          <a:ext cx="2419350" cy="2095500"/>
                        </a:xfrm>
                        <a:prstGeom prst="rect">
                          <a:avLst/>
                        </a:prstGeom>
                        <a:noFill/>
                        <a:ln w="6350">
                          <a:noFill/>
                        </a:ln>
                      </wps:spPr>
                      <wps:txbx>
                        <w:txbxContent>
                          <w:p w14:paraId="5BC79B95" w14:textId="760AC812" w:rsidR="00A80C01" w:rsidRDefault="00882059">
                            <w:r>
                              <w:rPr>
                                <w:noProof/>
                              </w:rPr>
                              <w:drawing>
                                <wp:inline distT="0" distB="0" distL="0" distR="0" wp14:anchorId="737B332F" wp14:editId="3FFA07D2">
                                  <wp:extent cx="2228850" cy="1857375"/>
                                  <wp:effectExtent l="0" t="0" r="0" b="9525"/>
                                  <wp:docPr id="1952273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28850" cy="185737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66838F" id="Text Box 12" o:spid="_x0000_s1042" type="#_x0000_t202" style="position:absolute;margin-left:252.75pt;margin-top:0;width:190.5pt;height:165pt;z-index:251669505;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" filled="f" stroked="f" strokeweight=".5pt">
                <v:textbox style="mso-fit-shape-to-text:t">
                  <w:txbxContent>
                    <w:p w14:paraId="5BC79B95" w14:textId="760AC812" w:rsidR="00A80C01" w:rsidRDefault="00882059">
                      <w:r>
                        <w:rPr>
                          <w:noProof/>
                        </w:rPr>
                        <w:drawing>
                          <wp:inline distT="0" distB="0" distL="0" distR="0" wp14:anchorId="737B332F" wp14:editId="3FFA07D2">
                            <wp:extent cx="2228850" cy="1857375"/>
                            <wp:effectExtent l="0" t="0" r="0" b="9525"/>
                            <wp:docPr id="1952273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28850" cy="1857375"/>
                                    </a:xfrm>
                                    <a:prstGeom prst="rect">
                                      <a:avLst/>
                                    </a:prstGeom>
                                    <a:noFill/>
                                    <a:ln>
                                      <a:noFill/>
                                    </a:ln>
                                  </pic:spPr>
                                </pic:pic>
                              </a:graphicData>
                            </a:graphic>
                          </wp:inline>
                        </w:drawing>
                      </w:r>
                    </w:p>
                  </w:txbxContent>
                </v:textbox>
              </v:shape>
            </w:pict>
          </mc:Fallback>
        </mc:AlternateContent>
      </w:r>
    </w:p>
    <w:p w14:paraId="039A43B5" w14:textId="4DB04436" w:rsidR="00CE6BAD" w:rsidRDefault="00A80C01" w:rsidP="00985E52">
      <w:pPr>
        <w:rPr>
          <w:rFonts w:ascii="Franklin Gothic ATF Hvy" w:eastAsia="Franklin Gothic ATF Hvy" w:hAnsi="Franklin Gothic ATF Hvy" w:cs="Franklin Gothic ATF Hvy"/>
          <w:b/>
          <w:color w:val="145756"/>
          <w:lang w:bidi="es-US"/>
        </w:rPr>
      </w:pPr>
      <w:r w:rsidRPr="00A80C01">
        <w:rPr>
          <w:rFonts w:ascii="Franklin Gothic ATF Hvy" w:eastAsia="Franklin Gothic ATF Hvy" w:hAnsi="Franklin Gothic ATF Hvy" w:cs="Franklin Gothic ATF Hvy"/>
          <w:b/>
          <w:noProof/>
          <w:color w:val="145756"/>
          <w:lang w:bidi="es-US"/>
        </w:rPr>
        <mc:AlternateContent>
          <mc:Choice Requires="wps">
            <w:drawing>
              <wp:anchor distT="45720" distB="45720" distL="114300" distR="114300" simplePos="0" relativeHeight="251673601" behindDoc="0" locked="0" layoutInCell="1" allowOverlap="1" wp14:anchorId="4CB9605D" wp14:editId="5B4A6D44">
                <wp:simplePos x="0" y="0"/>
                <wp:positionH relativeFrom="column">
                  <wp:posOffset>3162300</wp:posOffset>
                </wp:positionH>
                <wp:positionV relativeFrom="paragraph">
                  <wp:posOffset>2065655</wp:posOffset>
                </wp:positionV>
                <wp:extent cx="2449830" cy="2200275"/>
                <wp:effectExtent l="0" t="0" r="0" b="0"/>
                <wp:wrapSquare wrapText="bothSides"/>
                <wp:docPr id="15055038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9830" cy="2200275"/>
                        </a:xfrm>
                        <a:prstGeom prst="rect">
                          <a:avLst/>
                        </a:prstGeom>
                        <a:noFill/>
                        <a:ln w="9525">
                          <a:noFill/>
                          <a:miter lim="800000"/>
                          <a:headEnd/>
                          <a:tailEnd/>
                        </a:ln>
                      </wps:spPr>
                      <wps:txbx>
                        <w:txbxContent>
                          <w:p w14:paraId="2CEAF30E" w14:textId="6128F81A" w:rsidR="00A80C01" w:rsidRDefault="00882059">
                            <w:r>
                              <w:rPr>
                                <w:noProof/>
                              </w:rPr>
                              <w:drawing>
                                <wp:inline distT="0" distB="0" distL="0" distR="0" wp14:anchorId="5AEFDECB" wp14:editId="4E064244">
                                  <wp:extent cx="2257425" cy="1876425"/>
                                  <wp:effectExtent l="0" t="0" r="9525" b="9525"/>
                                  <wp:docPr id="174275977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57425" cy="1876425"/>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CB9605D" id="_x0000_s1043" type="#_x0000_t202" style="position:absolute;margin-left:249pt;margin-top:162.65pt;width:192.9pt;height:173.25pt;z-index:251673601;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" filled="f" stroked="f">
                <v:textbox style="mso-fit-shape-to-text:t">
                  <w:txbxContent>
                    <w:p w14:paraId="2CEAF30E" w14:textId="6128F81A" w:rsidR="00A80C01" w:rsidRDefault="00882059">
                      <w:r>
                        <w:rPr>
                          <w:noProof/>
                        </w:rPr>
                        <w:drawing>
                          <wp:inline distT="0" distB="0" distL="0" distR="0" wp14:anchorId="5AEFDECB" wp14:editId="4E064244">
                            <wp:extent cx="2257425" cy="1876425"/>
                            <wp:effectExtent l="0" t="0" r="9525" b="9525"/>
                            <wp:docPr id="174275977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57425" cy="1876425"/>
                                    </a:xfrm>
                                    <a:prstGeom prst="rect">
                                      <a:avLst/>
                                    </a:prstGeom>
                                    <a:noFill/>
                                    <a:ln>
                                      <a:noFill/>
                                    </a:ln>
                                  </pic:spPr>
                                </pic:pic>
                              </a:graphicData>
                            </a:graphic>
                          </wp:inline>
                        </w:drawing>
                      </w:r>
                    </w:p>
                  </w:txbxContent>
                </v:textbox>
                <w10:wrap type="square"/>
              </v:shape>
            </w:pict>
          </mc:Fallback>
        </mc:AlternateContent>
      </w:r>
      <w:r w:rsidRPr="00A80C01">
        <w:rPr>
          <w:rFonts w:ascii="Franklin Gothic ATF Hvy" w:eastAsia="Franklin Gothic ATF Hvy" w:hAnsi="Franklin Gothic ATF Hvy" w:cs="Franklin Gothic ATF Hvy"/>
          <w:b/>
          <w:noProof/>
          <w:color w:val="145756"/>
          <w:lang w:bidi="es-US"/>
        </w:rPr>
        <mc:AlternateContent>
          <mc:Choice Requires="wps">
            <w:drawing>
              <wp:anchor distT="45720" distB="45720" distL="114300" distR="114300" simplePos="0" relativeHeight="251671553" behindDoc="0" locked="0" layoutInCell="1" allowOverlap="1" wp14:anchorId="66586E6F" wp14:editId="7A3CE0F2">
                <wp:simplePos x="0" y="0"/>
                <wp:positionH relativeFrom="column">
                  <wp:posOffset>123825</wp:posOffset>
                </wp:positionH>
                <wp:positionV relativeFrom="paragraph">
                  <wp:posOffset>2075180</wp:posOffset>
                </wp:positionV>
                <wp:extent cx="2447925" cy="2219325"/>
                <wp:effectExtent l="0" t="0" r="0" b="0"/>
                <wp:wrapSquare wrapText="bothSides"/>
                <wp:docPr id="724258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2219325"/>
                        </a:xfrm>
                        <a:prstGeom prst="rect">
                          <a:avLst/>
                        </a:prstGeom>
                        <a:noFill/>
                        <a:ln w="9525">
                          <a:noFill/>
                          <a:miter lim="800000"/>
                          <a:headEnd/>
                          <a:tailEnd/>
                        </a:ln>
                      </wps:spPr>
                      <wps:txbx>
                        <w:txbxContent>
                          <w:p w14:paraId="34BB9B84" w14:textId="7A6D0D03" w:rsidR="00A80C01" w:rsidRDefault="00882059">
                            <w:r>
                              <w:rPr>
                                <w:noProof/>
                              </w:rPr>
                              <w:drawing>
                                <wp:inline distT="0" distB="0" distL="0" distR="0" wp14:anchorId="4ED9CFFD" wp14:editId="6FE9E116">
                                  <wp:extent cx="2257425" cy="1876425"/>
                                  <wp:effectExtent l="0" t="0" r="9525" b="9525"/>
                                  <wp:docPr id="1942014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57425" cy="1876425"/>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6586E6F" id="_x0000_s1044" type="#_x0000_t202" style="position:absolute;margin-left:9.75pt;margin-top:163.4pt;width:192.75pt;height:174.75pt;z-index:251671553;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" filled="f" stroked="f">
                <v:textbox style="mso-fit-shape-to-text:t">
                  <w:txbxContent>
                    <w:p w14:paraId="34BB9B84" w14:textId="7A6D0D03" w:rsidR="00A80C01" w:rsidRDefault="00882059">
                      <w:r>
                        <w:rPr>
                          <w:noProof/>
                        </w:rPr>
                        <w:drawing>
                          <wp:inline distT="0" distB="0" distL="0" distR="0" wp14:anchorId="4ED9CFFD" wp14:editId="6FE9E116">
                            <wp:extent cx="2257425" cy="1876425"/>
                            <wp:effectExtent l="0" t="0" r="9525" b="9525"/>
                            <wp:docPr id="1942014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57425" cy="1876425"/>
                                    </a:xfrm>
                                    <a:prstGeom prst="rect">
                                      <a:avLst/>
                                    </a:prstGeom>
                                    <a:noFill/>
                                    <a:ln>
                                      <a:noFill/>
                                    </a:ln>
                                  </pic:spPr>
                                </pic:pic>
                              </a:graphicData>
                            </a:graphic>
                          </wp:inline>
                        </w:drawing>
                      </w:r>
                    </w:p>
                  </w:txbxContent>
                </v:textbox>
                <w10:wrap type="square"/>
              </v:shape>
            </w:pict>
          </mc:Fallback>
        </mc:AlternateContent>
      </w:r>
    </w:p>
    <w:p w14:paraId="6BE841DD" w14:textId="77777777" w:rsidR="00CE6BAD" w:rsidRDefault="00CE6BAD" w:rsidP="00985E52">
      <w:pPr>
        <w:rPr>
          <w:rFonts w:ascii="Franklin Gothic ATF Hvy" w:eastAsia="Franklin Gothic ATF Hvy" w:hAnsi="Franklin Gothic ATF Hvy" w:cs="Franklin Gothic ATF Hvy"/>
          <w:b/>
          <w:color w:val="145756"/>
          <w:lang w:bidi="es-US"/>
        </w:rPr>
      </w:pPr>
    </w:p>
    <w:p w14:paraId="7F682D4C" w14:textId="77777777" w:rsidR="00CE6BAD" w:rsidRDefault="00CE6BAD" w:rsidP="00985E52">
      <w:pPr>
        <w:rPr>
          <w:rFonts w:ascii="Franklin Gothic ATF Hvy" w:eastAsia="Franklin Gothic ATF Hvy" w:hAnsi="Franklin Gothic ATF Hvy" w:cs="Franklin Gothic ATF Hvy"/>
          <w:b/>
          <w:color w:val="145756"/>
          <w:lang w:bidi="es-US"/>
        </w:rPr>
      </w:pPr>
    </w:p>
    <w:p w14:paraId="16AFEA09" w14:textId="77777777" w:rsidR="00CE6BAD" w:rsidRDefault="00CE6BAD" w:rsidP="00985E52">
      <w:pPr>
        <w:rPr>
          <w:rFonts w:ascii="Franklin Gothic ATF Hvy" w:eastAsia="Franklin Gothic ATF Hvy" w:hAnsi="Franklin Gothic ATF Hvy" w:cs="Franklin Gothic ATF Hvy"/>
          <w:b/>
          <w:color w:val="145756"/>
          <w:lang w:bidi="es-US"/>
        </w:rPr>
      </w:pPr>
    </w:p>
    <w:p w14:paraId="4A48AE6E" w14:textId="77777777" w:rsidR="00CE6BAD" w:rsidRDefault="00CE6BAD" w:rsidP="00985E52">
      <w:pPr>
        <w:rPr>
          <w:rFonts w:ascii="Franklin Gothic ATF Hvy" w:eastAsia="Franklin Gothic ATF Hvy" w:hAnsi="Franklin Gothic ATF Hvy" w:cs="Franklin Gothic ATF Hvy"/>
          <w:b/>
          <w:color w:val="145756"/>
          <w:lang w:bidi="es-US"/>
        </w:rPr>
      </w:pPr>
    </w:p>
    <w:p w14:paraId="1D9EC1A5" w14:textId="77777777" w:rsidR="00CE6BAD" w:rsidRDefault="00CE6BAD" w:rsidP="00985E52">
      <w:pPr>
        <w:rPr>
          <w:rFonts w:ascii="Franklin Gothic ATF Hvy" w:eastAsia="Franklin Gothic ATF Hvy" w:hAnsi="Franklin Gothic ATF Hvy" w:cs="Franklin Gothic ATF Hvy"/>
          <w:b/>
          <w:color w:val="145756"/>
          <w:lang w:bidi="es-US"/>
        </w:rPr>
      </w:pPr>
    </w:p>
    <w:p w14:paraId="7F614A5C" w14:textId="77777777" w:rsidR="00CE6BAD" w:rsidRDefault="00CE6BAD" w:rsidP="00985E52">
      <w:pPr>
        <w:rPr>
          <w:rFonts w:ascii="Franklin Gothic ATF Hvy" w:eastAsia="Franklin Gothic ATF Hvy" w:hAnsi="Franklin Gothic ATF Hvy" w:cs="Franklin Gothic ATF Hvy"/>
          <w:b/>
          <w:color w:val="145756"/>
          <w:lang w:bidi="es-US"/>
        </w:rPr>
      </w:pPr>
    </w:p>
    <w:p w14:paraId="7C86D62D" w14:textId="77777777" w:rsidR="00CE6BAD" w:rsidRDefault="00CE6BAD" w:rsidP="00985E52">
      <w:pPr>
        <w:rPr>
          <w:rFonts w:ascii="Franklin Gothic ATF Hvy" w:eastAsia="Franklin Gothic ATF Hvy" w:hAnsi="Franklin Gothic ATF Hvy" w:cs="Franklin Gothic ATF Hvy"/>
          <w:b/>
          <w:color w:val="145756"/>
          <w:lang w:bidi="es-US"/>
        </w:rPr>
      </w:pPr>
    </w:p>
    <w:p w14:paraId="5B442035" w14:textId="77777777" w:rsidR="00CE6BAD" w:rsidRDefault="00CE6BAD" w:rsidP="00985E52">
      <w:pPr>
        <w:rPr>
          <w:rFonts w:ascii="Franklin Gothic ATF Hvy" w:eastAsia="Franklin Gothic ATF Hvy" w:hAnsi="Franklin Gothic ATF Hvy" w:cs="Franklin Gothic ATF Hvy"/>
          <w:b/>
          <w:color w:val="145756"/>
          <w:lang w:bidi="es-US"/>
        </w:rPr>
      </w:pPr>
    </w:p>
    <w:p w14:paraId="5DB1D44F" w14:textId="77777777" w:rsidR="00CE6BAD" w:rsidRDefault="00CE6BAD" w:rsidP="00985E52">
      <w:pPr>
        <w:rPr>
          <w:rFonts w:ascii="Franklin Gothic ATF Hvy" w:eastAsia="Franklin Gothic ATF Hvy" w:hAnsi="Franklin Gothic ATF Hvy" w:cs="Franklin Gothic ATF Hvy"/>
          <w:b/>
          <w:color w:val="145756"/>
          <w:lang w:bidi="es-US"/>
        </w:rPr>
      </w:pPr>
    </w:p>
    <w:p w14:paraId="261D241F" w14:textId="77777777" w:rsidR="00CE6BAD" w:rsidRDefault="00CE6BAD" w:rsidP="00985E52">
      <w:pPr>
        <w:rPr>
          <w:rFonts w:ascii="Franklin Gothic ATF Hvy" w:eastAsia="Franklin Gothic ATF Hvy" w:hAnsi="Franklin Gothic ATF Hvy" w:cs="Franklin Gothic ATF Hvy"/>
          <w:b/>
          <w:color w:val="145756"/>
          <w:lang w:bidi="es-US"/>
        </w:rPr>
      </w:pPr>
    </w:p>
    <w:p w14:paraId="53D553F9" w14:textId="77777777" w:rsidR="00CE6BAD" w:rsidRDefault="00CE6BAD" w:rsidP="00985E52">
      <w:pPr>
        <w:rPr>
          <w:rFonts w:ascii="Franklin Gothic ATF Hvy" w:eastAsia="Franklin Gothic ATF Hvy" w:hAnsi="Franklin Gothic ATF Hvy" w:cs="Franklin Gothic ATF Hvy"/>
          <w:b/>
          <w:color w:val="145756"/>
          <w:lang w:bidi="es-US"/>
        </w:rPr>
      </w:pPr>
    </w:p>
    <w:p w14:paraId="2D2478D8" w14:textId="77777777" w:rsidR="00CE6BAD" w:rsidRDefault="00CE6BAD" w:rsidP="00985E52">
      <w:pPr>
        <w:rPr>
          <w:rFonts w:ascii="Franklin Gothic ATF Hvy" w:eastAsia="Franklin Gothic ATF Hvy" w:hAnsi="Franklin Gothic ATF Hvy" w:cs="Franklin Gothic ATF Hvy"/>
          <w:b/>
          <w:color w:val="145756"/>
          <w:lang w:bidi="es-US"/>
        </w:rPr>
      </w:pPr>
    </w:p>
    <w:p w14:paraId="122810E4" w14:textId="77777777" w:rsidR="00CE6BAD" w:rsidRDefault="00CE6BAD" w:rsidP="00985E52">
      <w:pPr>
        <w:rPr>
          <w:rFonts w:ascii="Franklin Gothic ATF Hvy" w:eastAsia="Franklin Gothic ATF Hvy" w:hAnsi="Franklin Gothic ATF Hvy" w:cs="Franklin Gothic ATF Hvy"/>
          <w:b/>
          <w:color w:val="145756"/>
          <w:lang w:bidi="es-US"/>
        </w:rPr>
      </w:pPr>
    </w:p>
    <w:p w14:paraId="34F5FC68" w14:textId="77777777" w:rsidR="00CE6BAD" w:rsidRDefault="00CE6BAD" w:rsidP="00985E52">
      <w:pPr>
        <w:rPr>
          <w:rFonts w:ascii="Franklin Gothic ATF Hvy" w:eastAsia="Franklin Gothic ATF Hvy" w:hAnsi="Franklin Gothic ATF Hvy" w:cs="Franklin Gothic ATF Hvy"/>
          <w:b/>
          <w:color w:val="145756"/>
          <w:lang w:bidi="es-US"/>
        </w:rPr>
      </w:pPr>
    </w:p>
    <w:p w14:paraId="5F10EC3A" w14:textId="77777777" w:rsidR="00CE6BAD" w:rsidRDefault="00CE6BAD" w:rsidP="00985E52">
      <w:pPr>
        <w:rPr>
          <w:rFonts w:ascii="Franklin Gothic ATF Hvy" w:eastAsia="Franklin Gothic ATF Hvy" w:hAnsi="Franklin Gothic ATF Hvy" w:cs="Franklin Gothic ATF Hvy"/>
          <w:b/>
          <w:color w:val="145756"/>
          <w:lang w:bidi="es-US"/>
        </w:rPr>
      </w:pPr>
    </w:p>
    <w:p w14:paraId="5F59B865" w14:textId="5CA10269" w:rsidR="00CE6BAD" w:rsidRPr="00B748A1" w:rsidRDefault="00B748A1" w:rsidP="00985E52">
      <w:pPr>
        <w:rPr>
          <w:rFonts w:ascii="Franklin Gothic ATF Hvy" w:eastAsia="Franklin Gothic ATF Hvy" w:hAnsi="Franklin Gothic ATF Hvy" w:cs="Franklin Gothic ATF Hvy"/>
          <w:b/>
          <w:color w:val="145756"/>
          <w:sz w:val="32"/>
          <w:szCs w:val="32"/>
          <w:lang w:bidi="es-US"/>
        </w:rPr>
      </w:pPr>
      <w:hyperlink w:anchor="_Social_Media_Images" w:history="1">
        <w:r w:rsidRPr="00B748A1">
          <w:rPr>
            <w:rStyle w:val="Hyperlink"/>
            <w:rFonts w:ascii="Franklin Gothic ATF Hvy" w:eastAsia="Franklin Gothic ATF Hvy" w:hAnsi="Franklin Gothic ATF Hvy" w:cs="Franklin Gothic ATF Hvy"/>
            <w:b/>
            <w:sz w:val="32"/>
            <w:szCs w:val="32"/>
            <w:lang w:bidi="es-US"/>
          </w:rPr>
          <w:t>Imágenes para redes sociales</w:t>
        </w:r>
      </w:hyperlink>
    </w:p>
    <w:p w14:paraId="6FB931BC" w14:textId="77777777" w:rsidR="00F450D8" w:rsidRPr="00985E52" w:rsidRDefault="00F450D8" w:rsidP="00985E52">
      <w:pPr>
        <w:rPr>
          <w:rFonts w:ascii="Franklin Gothic ATF Hvy" w:eastAsia="Franklin Gothic ATF Hvy" w:hAnsi="Franklin Gothic ATF Hvy" w:cs="Franklin Gothic ATF Hvy"/>
          <w:b/>
          <w:color w:val="145756"/>
          <w:sz w:val="32"/>
          <w:szCs w:val="32"/>
          <w:lang w:bidi="es-US"/>
        </w:rPr>
      </w:pPr>
    </w:p>
    <w:p w14:paraId="04950A99" w14:textId="5D74E05B" w:rsidR="003F072F" w:rsidRPr="005947AF" w:rsidRDefault="003F072F" w:rsidP="003F072F">
      <w:pPr>
        <w:pStyle w:val="Heading1"/>
        <w:spacing w:line="259" w:lineRule="auto"/>
        <w:rPr>
          <w:rFonts w:ascii="Franklin Gothic ATF Hvy" w:hAnsi="Franklin Gothic ATF Hvy"/>
          <w:b/>
          <w:bCs/>
          <w:color w:val="145756"/>
        </w:rPr>
      </w:pPr>
      <w:r w:rsidRPr="005947AF">
        <w:rPr>
          <w:rFonts w:ascii="Franklin Gothic ATF Hvy" w:eastAsia="Franklin Gothic ATF Hvy" w:hAnsi="Franklin Gothic ATF Hvy" w:cs="Franklin Gothic ATF Hvy"/>
          <w:b/>
          <w:color w:val="145756"/>
          <w:lang w:bidi="es-US"/>
        </w:rPr>
        <w:lastRenderedPageBreak/>
        <w:t>Ejemplo de texto para un boletín electrónico</w:t>
      </w:r>
    </w:p>
    <w:p w14:paraId="64C43618" w14:textId="77777777" w:rsidR="003F072F" w:rsidRPr="005947AF" w:rsidRDefault="003F072F" w:rsidP="003F072F">
      <w:pPr>
        <w:rPr>
          <w:rFonts w:ascii="Franklin Gothic ATF" w:hAnsi="Franklin Gothic ATF"/>
        </w:rPr>
      </w:pPr>
      <w:r w:rsidRPr="005947AF">
        <w:rPr>
          <w:rFonts w:ascii="Franklin Gothic ATF" w:eastAsia="Franklin Gothic ATF" w:hAnsi="Franklin Gothic ATF" w:cs="Franklin Gothic ATF"/>
          <w:lang w:bidi="es-US"/>
        </w:rPr>
        <w:t>Crea tu propio contenido o utiliza el ejemplo de boletín electrónico que figura a continuación para promocionar Aprovecha bien los alimentos.</w:t>
      </w:r>
    </w:p>
    <w:p w14:paraId="565C1E7E" w14:textId="77777777" w:rsidR="003F072F" w:rsidRPr="005947AF" w:rsidRDefault="003F072F" w:rsidP="003F072F">
      <w:pPr>
        <w:rPr>
          <w:rFonts w:ascii="Franklin Gothic ATF" w:hAnsi="Franklin Gothic ATF"/>
          <w:b/>
          <w:bCs/>
          <w:color w:val="333333"/>
        </w:rPr>
      </w:pPr>
      <w:r w:rsidRPr="005947AF">
        <w:rPr>
          <w:rFonts w:ascii="Franklin Gothic ATF" w:eastAsia="Franklin Gothic ATF" w:hAnsi="Franklin Gothic ATF" w:cs="Franklin Gothic ATF"/>
          <w:b/>
          <w:color w:val="333333"/>
          <w:lang w:bidi="es-US"/>
        </w:rPr>
        <w:t>Título: ¡Ahorra dinero y ayuda a Washington a reducir a la mitad el desperdicio de alimentos de aquí a 2030!</w:t>
      </w:r>
    </w:p>
    <w:p w14:paraId="270AB791" w14:textId="6053D261" w:rsidR="003F072F" w:rsidRPr="005947AF" w:rsidRDefault="003F072F" w:rsidP="003F072F">
      <w:pPr>
        <w:rPr>
          <w:rFonts w:ascii="Franklin Gothic ATF" w:hAnsi="Franklin Gothic ATF"/>
        </w:rPr>
      </w:pPr>
      <w:r w:rsidRPr="005947AF">
        <w:rPr>
          <w:rFonts w:ascii="Franklin Gothic ATF" w:eastAsia="Franklin Gothic ATF" w:hAnsi="Franklin Gothic ATF" w:cs="Franklin Gothic ATF"/>
          <w:lang w:bidi="es-US"/>
        </w:rPr>
        <w:t>Queremos reducir a la mitad el desperdicio de alimentos de aquí a 2030 y necesitamos tu ayuda para lograrlo. ¿Sabías que el desperdicio de alimentos cuesta a un hogar promedio unos $</w:t>
      </w:r>
      <w:r w:rsidR="00EF5039">
        <w:rPr>
          <w:rFonts w:ascii="Franklin Gothic ATF" w:eastAsia="Franklin Gothic ATF" w:hAnsi="Franklin Gothic ATF" w:cs="Franklin Gothic ATF"/>
          <w:lang w:bidi="es-US"/>
        </w:rPr>
        <w:t>3,000</w:t>
      </w:r>
      <w:r w:rsidRPr="005947AF">
        <w:rPr>
          <w:rFonts w:ascii="Franklin Gothic ATF" w:eastAsia="Franklin Gothic ATF" w:hAnsi="Franklin Gothic ATF" w:cs="Franklin Gothic ATF"/>
          <w:lang w:bidi="es-US"/>
        </w:rPr>
        <w:t xml:space="preserve"> al año? Y no es solo tu cartera la que paga el precio. El desperdicio de alimentos también tiene un gran impacto sobre el medio ambiente. Tú puedes ser parte de la solución, comprando solo lo que necesitas, comiendo lo que tienes y almacenando los alimentos adecuadamente. Todo esto forma parte de la campaña estatal “Aprovecha bien los alimentos”: Aprovecha bien los alimentos. </w:t>
      </w:r>
    </w:p>
    <w:p w14:paraId="61310FD0" w14:textId="1AD3EC0B" w:rsidR="003F072F" w:rsidRPr="005947AF" w:rsidRDefault="003F072F" w:rsidP="003F072F">
      <w:pPr>
        <w:rPr>
          <w:rFonts w:ascii="Franklin Gothic ATF" w:hAnsi="Franklin Gothic ATF"/>
        </w:rPr>
      </w:pPr>
      <w:r w:rsidRPr="005947AF">
        <w:rPr>
          <w:rFonts w:ascii="Franklin Gothic ATF" w:eastAsia="Franklin Gothic ATF" w:hAnsi="Franklin Gothic ATF" w:cs="Franklin Gothic ATF"/>
          <w:lang w:bidi="es-US"/>
        </w:rPr>
        <w:t xml:space="preserve">Estamos aquí para guiarte en este camino a aprovechar bien los alimentos. Visita </w:t>
      </w:r>
      <w:hyperlink r:id="rId61" w:history="1">
        <w:r w:rsidRPr="005947AF">
          <w:rPr>
            <w:rStyle w:val="Hyperlink"/>
            <w:rFonts w:ascii="Franklin Gothic ATF" w:eastAsia="Franklin Gothic ATF" w:hAnsi="Franklin Gothic ATF" w:cs="Franklin Gothic ATF"/>
            <w:lang w:bidi="es-US"/>
          </w:rPr>
          <w:t>aprovechalosalimentos.org</w:t>
        </w:r>
      </w:hyperlink>
      <w:r w:rsidRPr="005947AF">
        <w:rPr>
          <w:rFonts w:ascii="Franklin Gothic ATF" w:eastAsia="Franklin Gothic ATF" w:hAnsi="Franklin Gothic ATF" w:cs="Franklin Gothic ATF"/>
          <w:lang w:bidi="es-US"/>
        </w:rPr>
        <w:t xml:space="preserve">  para obtener, consejos sobre cómo planificar con antelación y comprar inteligentemente, guías para almacenar mejor los alimentos y consejos sobre preparación y planificación de comidas. También encontrarás recetas creativas para usar productos que suelen echarse a perder antes de ser consumidos. </w:t>
      </w:r>
    </w:p>
    <w:p w14:paraId="32388C1C" w14:textId="2C1CDE42" w:rsidR="003F072F" w:rsidRPr="005947AF" w:rsidRDefault="003F072F" w:rsidP="003F072F">
      <w:pPr>
        <w:rPr>
          <w:rFonts w:ascii="Franklin Gothic ATF" w:hAnsi="Franklin Gothic ATF"/>
        </w:rPr>
      </w:pPr>
      <w:r w:rsidRPr="005947AF">
        <w:rPr>
          <w:rFonts w:ascii="Franklin Gothic ATF" w:eastAsia="Franklin Gothic ATF" w:hAnsi="Franklin Gothic ATF" w:cs="Franklin Gothic ATF"/>
          <w:lang w:bidi="es-US"/>
        </w:rPr>
        <w:t xml:space="preserve">Obtén más información sobre lo que puedes hacer para reducir el desperdicio de alimentos y ahorrar dinero. Visita el sitio web de Aprovecha bien los alimentos en </w:t>
      </w:r>
      <w:hyperlink r:id="rId62" w:history="1">
        <w:r w:rsidRPr="005947AF">
          <w:rPr>
            <w:rStyle w:val="Hyperlink"/>
            <w:rFonts w:ascii="Franklin Gothic ATF" w:eastAsia="Franklin Gothic ATF" w:hAnsi="Franklin Gothic ATF" w:cs="Franklin Gothic ATF"/>
            <w:lang w:bidi="es-US"/>
          </w:rPr>
          <w:t>aprovechalosalimentos.org</w:t>
        </w:r>
      </w:hyperlink>
      <w:r w:rsidRPr="005947AF">
        <w:rPr>
          <w:rFonts w:ascii="Franklin Gothic ATF" w:eastAsia="Franklin Gothic ATF" w:hAnsi="Franklin Gothic ATF" w:cs="Franklin Gothic ATF"/>
          <w:lang w:bidi="es-US"/>
        </w:rPr>
        <w:t xml:space="preserve">.  </w:t>
      </w:r>
    </w:p>
    <w:p w14:paraId="3E63D714" w14:textId="77777777" w:rsidR="003F072F" w:rsidRPr="005947AF" w:rsidRDefault="003F072F" w:rsidP="003F072F">
      <w:pPr>
        <w:pStyle w:val="Heading1"/>
        <w:spacing w:line="259" w:lineRule="auto"/>
        <w:rPr>
          <w:rFonts w:ascii="Franklin Gothic ATF Hvy" w:hAnsi="Franklin Gothic ATF Hvy"/>
          <w:b/>
          <w:bCs/>
          <w:color w:val="145756"/>
        </w:rPr>
      </w:pPr>
      <w:r w:rsidRPr="005947AF">
        <w:rPr>
          <w:rFonts w:ascii="Franklin Gothic ATF Hvy" w:eastAsia="Franklin Gothic ATF Hvy" w:hAnsi="Franklin Gothic ATF Hvy" w:cs="Franklin Gothic ATF Hvy"/>
          <w:b/>
          <w:color w:val="145756"/>
          <w:lang w:bidi="es-US"/>
        </w:rPr>
        <w:t>Material promocional</w:t>
      </w:r>
    </w:p>
    <w:p w14:paraId="173EE9FE" w14:textId="3DA54CF5" w:rsidR="003F072F" w:rsidRPr="005947AF" w:rsidRDefault="003F072F" w:rsidP="003F072F">
      <w:pPr>
        <w:rPr>
          <w:rFonts w:ascii="Franklin Gothic ATF" w:hAnsi="Franklin Gothic ATF"/>
        </w:rPr>
      </w:pPr>
      <w:r w:rsidRPr="005947AF">
        <w:rPr>
          <w:rFonts w:ascii="Franklin Gothic ATF" w:eastAsia="Franklin Gothic ATF" w:hAnsi="Franklin Gothic ATF" w:cs="Franklin Gothic ATF"/>
          <w:lang w:bidi="es-US"/>
        </w:rPr>
        <w:t xml:space="preserve">La </w:t>
      </w:r>
      <w:r w:rsidRPr="005947AF">
        <w:rPr>
          <w:lang w:bidi="es-US"/>
        </w:rPr>
        <w:t>campaña Aprovecha bien los alimentos</w:t>
      </w:r>
      <w:r w:rsidRPr="005947AF">
        <w:rPr>
          <w:rFonts w:ascii="Franklin Gothic ATF" w:eastAsia="Franklin Gothic ATF" w:hAnsi="Franklin Gothic ATF" w:cs="Franklin Gothic ATF"/>
          <w:lang w:bidi="es-US"/>
        </w:rPr>
        <w:t xml:space="preserve"> cuenta con una serie de materiales disponibles para los colaboradores, tanto en inglés como en español: </w:t>
      </w:r>
    </w:p>
    <w:p w14:paraId="63A372F0" w14:textId="77777777" w:rsidR="003F072F" w:rsidRPr="005947AF" w:rsidRDefault="003F072F" w:rsidP="003F072F">
      <w:pPr>
        <w:pStyle w:val="ListParagraph"/>
        <w:numPr>
          <w:ilvl w:val="0"/>
          <w:numId w:val="4"/>
        </w:numPr>
        <w:rPr>
          <w:rFonts w:ascii="Franklin Gothic ATF" w:hAnsi="Franklin Gothic ATF"/>
        </w:rPr>
      </w:pPr>
      <w:r w:rsidRPr="005947AF">
        <w:rPr>
          <w:rFonts w:ascii="Franklin Gothic ATF" w:eastAsia="Franklin Gothic ATF" w:hAnsi="Franklin Gothic ATF" w:cs="Franklin Gothic ATF"/>
          <w:lang w:bidi="es-US"/>
        </w:rPr>
        <w:t>Anuncios digitales</w:t>
      </w:r>
    </w:p>
    <w:p w14:paraId="107D4DD6" w14:textId="77777777" w:rsidR="003F072F" w:rsidRPr="005947AF" w:rsidRDefault="003F072F" w:rsidP="003F072F">
      <w:pPr>
        <w:pStyle w:val="ListParagraph"/>
        <w:numPr>
          <w:ilvl w:val="0"/>
          <w:numId w:val="4"/>
        </w:numPr>
        <w:rPr>
          <w:rFonts w:ascii="Franklin Gothic ATF" w:hAnsi="Franklin Gothic ATF"/>
        </w:rPr>
      </w:pPr>
      <w:r w:rsidRPr="005947AF">
        <w:rPr>
          <w:rFonts w:ascii="Franklin Gothic ATF" w:eastAsia="Franklin Gothic ATF" w:hAnsi="Franklin Gothic ATF" w:cs="Franklin Gothic ATF"/>
          <w:lang w:bidi="es-US"/>
        </w:rPr>
        <w:t>Videos</w:t>
      </w:r>
    </w:p>
    <w:p w14:paraId="321FCCC1" w14:textId="77777777" w:rsidR="003F072F" w:rsidRPr="005947AF" w:rsidRDefault="003F072F" w:rsidP="003F072F">
      <w:pPr>
        <w:pStyle w:val="ListParagraph"/>
        <w:numPr>
          <w:ilvl w:val="0"/>
          <w:numId w:val="4"/>
        </w:numPr>
        <w:rPr>
          <w:rFonts w:ascii="Franklin Gothic ATF" w:hAnsi="Franklin Gothic ATF"/>
        </w:rPr>
      </w:pPr>
      <w:r w:rsidRPr="005947AF">
        <w:rPr>
          <w:rFonts w:ascii="Franklin Gothic ATF" w:eastAsia="Franklin Gothic ATF" w:hAnsi="Franklin Gothic ATF" w:cs="Franklin Gothic ATF"/>
          <w:lang w:bidi="es-US"/>
        </w:rPr>
        <w:t>Anuncios para redes sociales</w:t>
      </w:r>
    </w:p>
    <w:p w14:paraId="08FEE2EE" w14:textId="77777777" w:rsidR="003F072F" w:rsidRPr="005947AF" w:rsidRDefault="003F072F" w:rsidP="003F072F">
      <w:pPr>
        <w:pStyle w:val="ListParagraph"/>
        <w:numPr>
          <w:ilvl w:val="0"/>
          <w:numId w:val="4"/>
        </w:numPr>
        <w:rPr>
          <w:rFonts w:ascii="Franklin Gothic ATF" w:hAnsi="Franklin Gothic ATF"/>
        </w:rPr>
      </w:pPr>
      <w:r w:rsidRPr="005947AF">
        <w:rPr>
          <w:rFonts w:ascii="Franklin Gothic ATF" w:eastAsia="Franklin Gothic ATF" w:hAnsi="Franklin Gothic ATF" w:cs="Franklin Gothic ATF"/>
          <w:lang w:bidi="es-US"/>
        </w:rPr>
        <w:t xml:space="preserve">Guía de estilo (en inglés) </w:t>
      </w:r>
    </w:p>
    <w:p w14:paraId="35547DA2" w14:textId="5424E8D6" w:rsidR="003F072F" w:rsidRPr="005947AF" w:rsidRDefault="003F072F" w:rsidP="003F072F">
      <w:pPr>
        <w:rPr>
          <w:rFonts w:ascii="Franklin Gothic ATF" w:hAnsi="Franklin Gothic ATF"/>
        </w:rPr>
      </w:pPr>
      <w:r w:rsidRPr="005947AF">
        <w:rPr>
          <w:rFonts w:ascii="Franklin Gothic ATF" w:eastAsia="Franklin Gothic ATF" w:hAnsi="Franklin Gothic ATF" w:cs="Franklin Gothic ATF"/>
          <w:lang w:bidi="es-US"/>
        </w:rPr>
        <w:t xml:space="preserve">Visita la </w:t>
      </w:r>
      <w:hyperlink r:id="rId63" w:history="1">
        <w:r w:rsidRPr="005947AF">
          <w:rPr>
            <w:rStyle w:val="Hyperlink"/>
            <w:rFonts w:ascii="Franklin Gothic ATF" w:eastAsia="Franklin Gothic ATF" w:hAnsi="Franklin Gothic ATF" w:cs="Franklin Gothic ATF"/>
            <w:lang w:bidi="es-US"/>
          </w:rPr>
          <w:t>página de recursos</w:t>
        </w:r>
      </w:hyperlink>
      <w:r w:rsidRPr="005947AF">
        <w:rPr>
          <w:rFonts w:ascii="Franklin Gothic ATF" w:eastAsia="Franklin Gothic ATF" w:hAnsi="Franklin Gothic ATF" w:cs="Franklin Gothic ATF"/>
          <w:lang w:bidi="es-US"/>
        </w:rPr>
        <w:t xml:space="preserve"> en</w:t>
      </w:r>
      <w:hyperlink r:id="rId64" w:history="1">
        <w:r w:rsidRPr="005947AF">
          <w:rPr>
            <w:rStyle w:val="Hyperlink"/>
            <w:rFonts w:ascii="Franklin Gothic ATF" w:eastAsia="Franklin Gothic ATF" w:hAnsi="Franklin Gothic ATF" w:cs="Franklin Gothic ATF"/>
            <w:lang w:bidi="es-US"/>
          </w:rPr>
          <w:t xml:space="preserve"> aprovechalosalimentos.org</w:t>
        </w:r>
      </w:hyperlink>
      <w:r w:rsidRPr="005947AF">
        <w:rPr>
          <w:rFonts w:ascii="Franklin Gothic ATF" w:eastAsia="Franklin Gothic ATF" w:hAnsi="Franklin Gothic ATF" w:cs="Franklin Gothic ATF"/>
          <w:lang w:bidi="es-US"/>
        </w:rPr>
        <w:t xml:space="preserve"> para acceder a los materiales. No dudes en utilizar estos materiales en tus propios canales publicitarios. Si es posible, comparte con nuestro equipo cómo los has utilizado enviando un correo electrónico a FoodCenter@ecy.wa.gov. </w:t>
      </w:r>
    </w:p>
    <w:p w14:paraId="05647A09" w14:textId="77777777" w:rsidR="003F072F" w:rsidRPr="005947AF" w:rsidRDefault="003F072F" w:rsidP="003F072F">
      <w:pPr>
        <w:jc w:val="center"/>
        <w:rPr>
          <w:rFonts w:ascii="Franklin Gothic ATF" w:hAnsi="Franklin Gothic ATF"/>
        </w:rPr>
      </w:pPr>
      <w:r w:rsidRPr="005947AF">
        <w:rPr>
          <w:rFonts w:ascii="Franklin Gothic ATF" w:eastAsia="Franklin Gothic ATF" w:hAnsi="Franklin Gothic ATF" w:cs="Franklin Gothic ATF"/>
          <w:lang w:bidi="es-US"/>
        </w:rPr>
        <w:t># # #</w:t>
      </w:r>
    </w:p>
    <w:p w14:paraId="51E8B000" w14:textId="77777777" w:rsidR="00AF76AF" w:rsidRPr="00A25DA7" w:rsidRDefault="00AF76AF" w:rsidP="00AF76AF">
      <w:pPr>
        <w:jc w:val="center"/>
        <w:rPr>
          <w:rFonts w:ascii="Franklin Gothic ATF" w:hAnsi="Franklin Gothic ATF"/>
        </w:rPr>
      </w:pPr>
    </w:p>
    <w:sectPr w:rsidR="00AF76AF" w:rsidRPr="00A25DA7">
      <w:headerReference w:type="default" r:id="rId65"/>
      <w:footerReference w:type="default" r:id="rId6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926A5F" w14:textId="77777777" w:rsidR="006B1BFC" w:rsidRDefault="006B1BFC" w:rsidP="00AA5790">
      <w:pPr>
        <w:spacing w:after="0" w:line="240" w:lineRule="auto"/>
      </w:pPr>
      <w:r>
        <w:separator/>
      </w:r>
    </w:p>
  </w:endnote>
  <w:endnote w:type="continuationSeparator" w:id="0">
    <w:p w14:paraId="13BD2E42" w14:textId="77777777" w:rsidR="006B1BFC" w:rsidRDefault="006B1BFC" w:rsidP="00AA5790">
      <w:pPr>
        <w:spacing w:after="0" w:line="240" w:lineRule="auto"/>
      </w:pPr>
      <w:r>
        <w:continuationSeparator/>
      </w:r>
    </w:p>
  </w:endnote>
  <w:endnote w:type="continuationNotice" w:id="1">
    <w:p w14:paraId="4C5868FD" w14:textId="77777777" w:rsidR="006B1BFC" w:rsidRDefault="006B1BF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Franklin Gothic ATF Blk">
    <w:altName w:val="Calibri"/>
    <w:panose1 w:val="00000000000000000000"/>
    <w:charset w:val="4D"/>
    <w:family w:val="swiss"/>
    <w:notTrueType/>
    <w:pitch w:val="variable"/>
    <w:sig w:usb0="00000007" w:usb1="00000001" w:usb2="00000000" w:usb3="00000000" w:csb0="00000093" w:csb1="00000000"/>
  </w:font>
  <w:font w:name="Franklin Gothic ATF">
    <w:altName w:val="Calibri"/>
    <w:panose1 w:val="00000000000000000000"/>
    <w:charset w:val="4D"/>
    <w:family w:val="swiss"/>
    <w:notTrueType/>
    <w:pitch w:val="variable"/>
    <w:sig w:usb0="00000007" w:usb1="00000001" w:usb2="00000000" w:usb3="00000000" w:csb0="00000093" w:csb1="00000000"/>
  </w:font>
  <w:font w:name="Segoe UI">
    <w:panose1 w:val="020B0502040204020203"/>
    <w:charset w:val="00"/>
    <w:family w:val="swiss"/>
    <w:pitch w:val="variable"/>
    <w:sig w:usb0="E4002EFF" w:usb1="C000E47F" w:usb2="00000009" w:usb3="00000000" w:csb0="000001FF" w:csb1="00000000"/>
  </w:font>
  <w:font w:name="Franklin Gothic ATF Hvy">
    <w:altName w:val="Calibri"/>
    <w:panose1 w:val="00000000000000000000"/>
    <w:charset w:val="4D"/>
    <w:family w:val="swiss"/>
    <w:notTrueType/>
    <w:pitch w:val="variable"/>
    <w:sig w:usb0="00000007" w:usb1="00000001" w:usb2="00000000" w:usb3="00000000" w:csb0="00000093"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25406730"/>
      <w:docPartObj>
        <w:docPartGallery w:val="Page Numbers (Bottom of Page)"/>
        <w:docPartUnique/>
      </w:docPartObj>
    </w:sdtPr>
    <w:sdtEndPr>
      <w:rPr>
        <w:noProof/>
      </w:rPr>
    </w:sdtEndPr>
    <w:sdtContent>
      <w:p w14:paraId="00265E6A" w14:textId="6CB7C797" w:rsidR="002F21E4" w:rsidRDefault="002F21E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2370C1B" w14:textId="77777777" w:rsidR="002F21E4" w:rsidRDefault="002F21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BA63D2" w14:textId="77777777" w:rsidR="006B1BFC" w:rsidRDefault="006B1BFC" w:rsidP="00AA5790">
      <w:pPr>
        <w:spacing w:after="0" w:line="240" w:lineRule="auto"/>
      </w:pPr>
      <w:r>
        <w:separator/>
      </w:r>
    </w:p>
  </w:footnote>
  <w:footnote w:type="continuationSeparator" w:id="0">
    <w:p w14:paraId="0BCC0868" w14:textId="77777777" w:rsidR="006B1BFC" w:rsidRDefault="006B1BFC" w:rsidP="00AA5790">
      <w:pPr>
        <w:spacing w:after="0" w:line="240" w:lineRule="auto"/>
      </w:pPr>
      <w:r>
        <w:continuationSeparator/>
      </w:r>
    </w:p>
  </w:footnote>
  <w:footnote w:type="continuationNotice" w:id="1">
    <w:p w14:paraId="030011A7" w14:textId="77777777" w:rsidR="006B1BFC" w:rsidRDefault="006B1BF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3AA921" w14:textId="485C03AB" w:rsidR="00AA5790" w:rsidRDefault="00AA5790">
    <w:pPr>
      <w:pStyle w:val="Header"/>
    </w:pPr>
    <w:r>
      <w:t xml:space="preserve"> </w:t>
    </w:r>
  </w:p>
</w:hdr>
</file>

<file path=word/intelligence2.xml><?xml version="1.0" encoding="utf-8"?>
<int2:intelligence xmlns:int2="http://schemas.microsoft.com/office/intelligence/2020/intelligence" xmlns:oel="http://schemas.microsoft.com/office/2019/extlst">
  <int2:observations>
    <int2:textHash int2:hashCode="iUKLXOAQFqa2iB" int2:id="20xEwIlf">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5F59D3"/>
    <w:multiLevelType w:val="hybridMultilevel"/>
    <w:tmpl w:val="9D846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25871EE"/>
    <w:multiLevelType w:val="hybridMultilevel"/>
    <w:tmpl w:val="FF307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685178D"/>
    <w:multiLevelType w:val="multilevel"/>
    <w:tmpl w:val="6DB2D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9322F43"/>
    <w:multiLevelType w:val="hybridMultilevel"/>
    <w:tmpl w:val="B12C768A"/>
    <w:lvl w:ilvl="0" w:tplc="F4422684">
      <w:start w:val="1"/>
      <w:numFmt w:val="decimal"/>
      <w:lvlText w:val="%1."/>
      <w:lvlJc w:val="left"/>
      <w:pPr>
        <w:ind w:left="720" w:hanging="360"/>
      </w:pPr>
    </w:lvl>
    <w:lvl w:ilvl="1" w:tplc="DC94B0A0">
      <w:start w:val="1"/>
      <w:numFmt w:val="lowerLetter"/>
      <w:lvlText w:val="%2."/>
      <w:lvlJc w:val="left"/>
      <w:pPr>
        <w:ind w:left="1440" w:hanging="360"/>
      </w:pPr>
    </w:lvl>
    <w:lvl w:ilvl="2" w:tplc="69929352">
      <w:start w:val="1"/>
      <w:numFmt w:val="lowerRoman"/>
      <w:lvlText w:val="%3."/>
      <w:lvlJc w:val="right"/>
      <w:pPr>
        <w:ind w:left="2160" w:hanging="180"/>
      </w:pPr>
    </w:lvl>
    <w:lvl w:ilvl="3" w:tplc="5A8C1CD4">
      <w:start w:val="1"/>
      <w:numFmt w:val="decimal"/>
      <w:lvlText w:val="%4."/>
      <w:lvlJc w:val="left"/>
      <w:pPr>
        <w:ind w:left="2880" w:hanging="360"/>
      </w:pPr>
    </w:lvl>
    <w:lvl w:ilvl="4" w:tplc="6E307F6C">
      <w:start w:val="1"/>
      <w:numFmt w:val="lowerLetter"/>
      <w:lvlText w:val="%5."/>
      <w:lvlJc w:val="left"/>
      <w:pPr>
        <w:ind w:left="3600" w:hanging="360"/>
      </w:pPr>
    </w:lvl>
    <w:lvl w:ilvl="5" w:tplc="F9327A60">
      <w:start w:val="1"/>
      <w:numFmt w:val="lowerRoman"/>
      <w:lvlText w:val="%6."/>
      <w:lvlJc w:val="right"/>
      <w:pPr>
        <w:ind w:left="4320" w:hanging="180"/>
      </w:pPr>
    </w:lvl>
    <w:lvl w:ilvl="6" w:tplc="291C64CE">
      <w:start w:val="1"/>
      <w:numFmt w:val="decimal"/>
      <w:lvlText w:val="%7."/>
      <w:lvlJc w:val="left"/>
      <w:pPr>
        <w:ind w:left="5040" w:hanging="360"/>
      </w:pPr>
    </w:lvl>
    <w:lvl w:ilvl="7" w:tplc="A1EAFE44">
      <w:start w:val="1"/>
      <w:numFmt w:val="lowerLetter"/>
      <w:lvlText w:val="%8."/>
      <w:lvlJc w:val="left"/>
      <w:pPr>
        <w:ind w:left="5760" w:hanging="360"/>
      </w:pPr>
    </w:lvl>
    <w:lvl w:ilvl="8" w:tplc="3C504812">
      <w:start w:val="1"/>
      <w:numFmt w:val="lowerRoman"/>
      <w:lvlText w:val="%9."/>
      <w:lvlJc w:val="right"/>
      <w:pPr>
        <w:ind w:left="6480" w:hanging="180"/>
      </w:pPr>
    </w:lvl>
  </w:abstractNum>
  <w:abstractNum w:abstractNumId="4" w15:restartNumberingAfterBreak="0">
    <w:nsid w:val="4B634EBB"/>
    <w:multiLevelType w:val="hybridMultilevel"/>
    <w:tmpl w:val="435818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3C31AFD"/>
    <w:multiLevelType w:val="hybridMultilevel"/>
    <w:tmpl w:val="2F425E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6F12D18"/>
    <w:multiLevelType w:val="hybridMultilevel"/>
    <w:tmpl w:val="043263B6"/>
    <w:lvl w:ilvl="0" w:tplc="2EB2EA96">
      <w:start w:val="1"/>
      <w:numFmt w:val="bullet"/>
      <w:pStyle w:val="Bullet1style"/>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5F99451A"/>
    <w:multiLevelType w:val="hybridMultilevel"/>
    <w:tmpl w:val="E3EA06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28B27C2"/>
    <w:multiLevelType w:val="hybridMultilevel"/>
    <w:tmpl w:val="D8C24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4C4488A"/>
    <w:multiLevelType w:val="hybridMultilevel"/>
    <w:tmpl w:val="8DD47F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41898044">
    <w:abstractNumId w:val="3"/>
  </w:num>
  <w:num w:numId="2" w16cid:durableId="735206428">
    <w:abstractNumId w:val="7"/>
  </w:num>
  <w:num w:numId="3" w16cid:durableId="576285036">
    <w:abstractNumId w:val="9"/>
  </w:num>
  <w:num w:numId="4" w16cid:durableId="794519567">
    <w:abstractNumId w:val="4"/>
  </w:num>
  <w:num w:numId="5" w16cid:durableId="1247693435">
    <w:abstractNumId w:val="6"/>
  </w:num>
  <w:num w:numId="6" w16cid:durableId="2001040532">
    <w:abstractNumId w:val="1"/>
  </w:num>
  <w:num w:numId="7" w16cid:durableId="1075779420">
    <w:abstractNumId w:val="8"/>
  </w:num>
  <w:num w:numId="8" w16cid:durableId="679161575">
    <w:abstractNumId w:val="0"/>
  </w:num>
  <w:num w:numId="9" w16cid:durableId="330642069">
    <w:abstractNumId w:val="2"/>
  </w:num>
  <w:num w:numId="10" w16cid:durableId="126827555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738E"/>
    <w:rsid w:val="00001EC6"/>
    <w:rsid w:val="00004F53"/>
    <w:rsid w:val="00012C4E"/>
    <w:rsid w:val="00015024"/>
    <w:rsid w:val="0001558F"/>
    <w:rsid w:val="00017E21"/>
    <w:rsid w:val="000202EB"/>
    <w:rsid w:val="00021863"/>
    <w:rsid w:val="000242CB"/>
    <w:rsid w:val="00032103"/>
    <w:rsid w:val="00042A13"/>
    <w:rsid w:val="00042BD6"/>
    <w:rsid w:val="00076647"/>
    <w:rsid w:val="00076994"/>
    <w:rsid w:val="00081906"/>
    <w:rsid w:val="00084910"/>
    <w:rsid w:val="0008499D"/>
    <w:rsid w:val="00086527"/>
    <w:rsid w:val="00097D04"/>
    <w:rsid w:val="000B2E82"/>
    <w:rsid w:val="000B4EDB"/>
    <w:rsid w:val="000B5E2C"/>
    <w:rsid w:val="000C03EA"/>
    <w:rsid w:val="000C1A57"/>
    <w:rsid w:val="000C365C"/>
    <w:rsid w:val="000C54C3"/>
    <w:rsid w:val="000C65CC"/>
    <w:rsid w:val="000D3B1C"/>
    <w:rsid w:val="000E571A"/>
    <w:rsid w:val="000F7057"/>
    <w:rsid w:val="00103C3E"/>
    <w:rsid w:val="0010438C"/>
    <w:rsid w:val="00105DDB"/>
    <w:rsid w:val="00121C27"/>
    <w:rsid w:val="001308D0"/>
    <w:rsid w:val="00133E83"/>
    <w:rsid w:val="0013EA1E"/>
    <w:rsid w:val="00160451"/>
    <w:rsid w:val="0016326F"/>
    <w:rsid w:val="00167692"/>
    <w:rsid w:val="0017113B"/>
    <w:rsid w:val="001727C3"/>
    <w:rsid w:val="00185AEB"/>
    <w:rsid w:val="00186050"/>
    <w:rsid w:val="00191A4A"/>
    <w:rsid w:val="0019679E"/>
    <w:rsid w:val="001A0ABB"/>
    <w:rsid w:val="001A1EE6"/>
    <w:rsid w:val="001C500C"/>
    <w:rsid w:val="001C6E22"/>
    <w:rsid w:val="001D7AFD"/>
    <w:rsid w:val="001E2937"/>
    <w:rsid w:val="001E2A2B"/>
    <w:rsid w:val="001E2A9D"/>
    <w:rsid w:val="001F0031"/>
    <w:rsid w:val="001F5EC1"/>
    <w:rsid w:val="001F70E6"/>
    <w:rsid w:val="00201B0B"/>
    <w:rsid w:val="002127E5"/>
    <w:rsid w:val="00213FE6"/>
    <w:rsid w:val="00222399"/>
    <w:rsid w:val="002341F8"/>
    <w:rsid w:val="00240059"/>
    <w:rsid w:val="00242600"/>
    <w:rsid w:val="002511CF"/>
    <w:rsid w:val="00254C63"/>
    <w:rsid w:val="00257DA0"/>
    <w:rsid w:val="002613C9"/>
    <w:rsid w:val="00267F12"/>
    <w:rsid w:val="002705F3"/>
    <w:rsid w:val="00277080"/>
    <w:rsid w:val="0029358D"/>
    <w:rsid w:val="002A1464"/>
    <w:rsid w:val="002A2CCE"/>
    <w:rsid w:val="002A4EB8"/>
    <w:rsid w:val="002B19CB"/>
    <w:rsid w:val="002B3110"/>
    <w:rsid w:val="002E217C"/>
    <w:rsid w:val="002E2FDD"/>
    <w:rsid w:val="002E425D"/>
    <w:rsid w:val="002F1346"/>
    <w:rsid w:val="002F21E4"/>
    <w:rsid w:val="0030329C"/>
    <w:rsid w:val="0030440E"/>
    <w:rsid w:val="00307F5F"/>
    <w:rsid w:val="0031718A"/>
    <w:rsid w:val="00320C7E"/>
    <w:rsid w:val="0032192E"/>
    <w:rsid w:val="0032506E"/>
    <w:rsid w:val="00327C59"/>
    <w:rsid w:val="003351DA"/>
    <w:rsid w:val="003472DE"/>
    <w:rsid w:val="00350A1C"/>
    <w:rsid w:val="00350B57"/>
    <w:rsid w:val="00357252"/>
    <w:rsid w:val="00357964"/>
    <w:rsid w:val="00357A76"/>
    <w:rsid w:val="003723C8"/>
    <w:rsid w:val="00373C05"/>
    <w:rsid w:val="003757A6"/>
    <w:rsid w:val="00384DAC"/>
    <w:rsid w:val="00387C26"/>
    <w:rsid w:val="00390A4B"/>
    <w:rsid w:val="0039248F"/>
    <w:rsid w:val="00393C4D"/>
    <w:rsid w:val="003A4420"/>
    <w:rsid w:val="003B4F70"/>
    <w:rsid w:val="003C2B86"/>
    <w:rsid w:val="003C5584"/>
    <w:rsid w:val="003C7F41"/>
    <w:rsid w:val="003D1FE7"/>
    <w:rsid w:val="003D39A2"/>
    <w:rsid w:val="003D441E"/>
    <w:rsid w:val="003D6A29"/>
    <w:rsid w:val="003E341A"/>
    <w:rsid w:val="003F072F"/>
    <w:rsid w:val="004006FE"/>
    <w:rsid w:val="0040094E"/>
    <w:rsid w:val="004120D7"/>
    <w:rsid w:val="00415089"/>
    <w:rsid w:val="004201CE"/>
    <w:rsid w:val="00422674"/>
    <w:rsid w:val="0042363A"/>
    <w:rsid w:val="00423A92"/>
    <w:rsid w:val="00440ADC"/>
    <w:rsid w:val="00447D6E"/>
    <w:rsid w:val="00453D3E"/>
    <w:rsid w:val="00460F73"/>
    <w:rsid w:val="00461C5C"/>
    <w:rsid w:val="004627EC"/>
    <w:rsid w:val="00464A3E"/>
    <w:rsid w:val="00466301"/>
    <w:rsid w:val="00467BA2"/>
    <w:rsid w:val="00474B1B"/>
    <w:rsid w:val="00474B39"/>
    <w:rsid w:val="004762E0"/>
    <w:rsid w:val="004809ED"/>
    <w:rsid w:val="00481E4C"/>
    <w:rsid w:val="00482D26"/>
    <w:rsid w:val="0048407A"/>
    <w:rsid w:val="004840CF"/>
    <w:rsid w:val="00491047"/>
    <w:rsid w:val="004A079F"/>
    <w:rsid w:val="004A3497"/>
    <w:rsid w:val="004A3914"/>
    <w:rsid w:val="004A4034"/>
    <w:rsid w:val="004A573F"/>
    <w:rsid w:val="004B4B9D"/>
    <w:rsid w:val="004B77CC"/>
    <w:rsid w:val="004C01AC"/>
    <w:rsid w:val="004C3621"/>
    <w:rsid w:val="004E42CC"/>
    <w:rsid w:val="004E4F8B"/>
    <w:rsid w:val="004F0C35"/>
    <w:rsid w:val="004F29BB"/>
    <w:rsid w:val="004F78CF"/>
    <w:rsid w:val="005008B6"/>
    <w:rsid w:val="005122D6"/>
    <w:rsid w:val="00512799"/>
    <w:rsid w:val="005138AE"/>
    <w:rsid w:val="005330BA"/>
    <w:rsid w:val="005428F0"/>
    <w:rsid w:val="005437A9"/>
    <w:rsid w:val="00577BCB"/>
    <w:rsid w:val="00580399"/>
    <w:rsid w:val="00581438"/>
    <w:rsid w:val="0058193F"/>
    <w:rsid w:val="00586C2A"/>
    <w:rsid w:val="005947AF"/>
    <w:rsid w:val="005A0DF0"/>
    <w:rsid w:val="005A32BF"/>
    <w:rsid w:val="005A5D67"/>
    <w:rsid w:val="005C0895"/>
    <w:rsid w:val="005D189B"/>
    <w:rsid w:val="005D5038"/>
    <w:rsid w:val="005E2382"/>
    <w:rsid w:val="005E2872"/>
    <w:rsid w:val="005E58AF"/>
    <w:rsid w:val="005E7D83"/>
    <w:rsid w:val="005F3E61"/>
    <w:rsid w:val="006225B9"/>
    <w:rsid w:val="0062707B"/>
    <w:rsid w:val="006313CC"/>
    <w:rsid w:val="006418ED"/>
    <w:rsid w:val="00643FE0"/>
    <w:rsid w:val="006445CD"/>
    <w:rsid w:val="00644EDB"/>
    <w:rsid w:val="00645F87"/>
    <w:rsid w:val="0064610B"/>
    <w:rsid w:val="006463B3"/>
    <w:rsid w:val="00655C3A"/>
    <w:rsid w:val="00656813"/>
    <w:rsid w:val="00660C46"/>
    <w:rsid w:val="0066373B"/>
    <w:rsid w:val="00667DB1"/>
    <w:rsid w:val="00670C8B"/>
    <w:rsid w:val="00681AF4"/>
    <w:rsid w:val="00685757"/>
    <w:rsid w:val="0068738E"/>
    <w:rsid w:val="006907F0"/>
    <w:rsid w:val="006A4883"/>
    <w:rsid w:val="006A4B36"/>
    <w:rsid w:val="006A5411"/>
    <w:rsid w:val="006B1BFC"/>
    <w:rsid w:val="006B5313"/>
    <w:rsid w:val="006C179F"/>
    <w:rsid w:val="006C1C35"/>
    <w:rsid w:val="006C2697"/>
    <w:rsid w:val="006D028C"/>
    <w:rsid w:val="006D2966"/>
    <w:rsid w:val="006D2D0B"/>
    <w:rsid w:val="006E4162"/>
    <w:rsid w:val="006F7A89"/>
    <w:rsid w:val="00712D86"/>
    <w:rsid w:val="007162A0"/>
    <w:rsid w:val="007233E1"/>
    <w:rsid w:val="00724CC6"/>
    <w:rsid w:val="00732610"/>
    <w:rsid w:val="00732D55"/>
    <w:rsid w:val="00734E92"/>
    <w:rsid w:val="00735AD6"/>
    <w:rsid w:val="00735BA3"/>
    <w:rsid w:val="00737EA3"/>
    <w:rsid w:val="007400B2"/>
    <w:rsid w:val="00741B77"/>
    <w:rsid w:val="00743057"/>
    <w:rsid w:val="00745F2C"/>
    <w:rsid w:val="00761AC0"/>
    <w:rsid w:val="00762AC4"/>
    <w:rsid w:val="00764BDF"/>
    <w:rsid w:val="00765861"/>
    <w:rsid w:val="00777231"/>
    <w:rsid w:val="00780FAB"/>
    <w:rsid w:val="00790A53"/>
    <w:rsid w:val="00792105"/>
    <w:rsid w:val="00796905"/>
    <w:rsid w:val="007B0796"/>
    <w:rsid w:val="007B0CEB"/>
    <w:rsid w:val="007C09E3"/>
    <w:rsid w:val="007D1CC5"/>
    <w:rsid w:val="007D3F80"/>
    <w:rsid w:val="007D4C90"/>
    <w:rsid w:val="007D5455"/>
    <w:rsid w:val="007D76B0"/>
    <w:rsid w:val="007E1EDF"/>
    <w:rsid w:val="007F0EEC"/>
    <w:rsid w:val="00806D8B"/>
    <w:rsid w:val="00807BBD"/>
    <w:rsid w:val="008124D8"/>
    <w:rsid w:val="00816F90"/>
    <w:rsid w:val="00824AC6"/>
    <w:rsid w:val="00830E53"/>
    <w:rsid w:val="00831FE2"/>
    <w:rsid w:val="00842080"/>
    <w:rsid w:val="00843E8E"/>
    <w:rsid w:val="00844347"/>
    <w:rsid w:val="00847389"/>
    <w:rsid w:val="00852A80"/>
    <w:rsid w:val="00856801"/>
    <w:rsid w:val="00856896"/>
    <w:rsid w:val="00856D22"/>
    <w:rsid w:val="0086480F"/>
    <w:rsid w:val="008672F4"/>
    <w:rsid w:val="00871318"/>
    <w:rsid w:val="0087359D"/>
    <w:rsid w:val="00875C70"/>
    <w:rsid w:val="00876E3C"/>
    <w:rsid w:val="00876ED7"/>
    <w:rsid w:val="0087748C"/>
    <w:rsid w:val="00882059"/>
    <w:rsid w:val="00884981"/>
    <w:rsid w:val="00885319"/>
    <w:rsid w:val="00885C4A"/>
    <w:rsid w:val="00885F63"/>
    <w:rsid w:val="00892F14"/>
    <w:rsid w:val="008A33D5"/>
    <w:rsid w:val="008A3C9D"/>
    <w:rsid w:val="008A5347"/>
    <w:rsid w:val="008A5D13"/>
    <w:rsid w:val="008A5E86"/>
    <w:rsid w:val="008B7A82"/>
    <w:rsid w:val="008C6DA3"/>
    <w:rsid w:val="008D0B4A"/>
    <w:rsid w:val="008D30C2"/>
    <w:rsid w:val="008D5915"/>
    <w:rsid w:val="008D5CB8"/>
    <w:rsid w:val="008D713C"/>
    <w:rsid w:val="008E70B9"/>
    <w:rsid w:val="008F1BB9"/>
    <w:rsid w:val="008F3872"/>
    <w:rsid w:val="008F41C4"/>
    <w:rsid w:val="008F4843"/>
    <w:rsid w:val="008F61BA"/>
    <w:rsid w:val="00900334"/>
    <w:rsid w:val="00902A1B"/>
    <w:rsid w:val="0090321F"/>
    <w:rsid w:val="00903A7E"/>
    <w:rsid w:val="00905AAC"/>
    <w:rsid w:val="00913DD9"/>
    <w:rsid w:val="00914180"/>
    <w:rsid w:val="00914704"/>
    <w:rsid w:val="00914B6D"/>
    <w:rsid w:val="009155C8"/>
    <w:rsid w:val="00921D1A"/>
    <w:rsid w:val="009362FE"/>
    <w:rsid w:val="00963824"/>
    <w:rsid w:val="00964690"/>
    <w:rsid w:val="009669B8"/>
    <w:rsid w:val="00966D25"/>
    <w:rsid w:val="00981C64"/>
    <w:rsid w:val="00985802"/>
    <w:rsid w:val="00985E52"/>
    <w:rsid w:val="00991FE8"/>
    <w:rsid w:val="009940DC"/>
    <w:rsid w:val="009A2B29"/>
    <w:rsid w:val="009A51EF"/>
    <w:rsid w:val="009B082E"/>
    <w:rsid w:val="009B7039"/>
    <w:rsid w:val="009C00CE"/>
    <w:rsid w:val="009D5616"/>
    <w:rsid w:val="009E68CB"/>
    <w:rsid w:val="009F3A18"/>
    <w:rsid w:val="009F677D"/>
    <w:rsid w:val="00A247B1"/>
    <w:rsid w:val="00A25DA7"/>
    <w:rsid w:val="00A31548"/>
    <w:rsid w:val="00A31CA5"/>
    <w:rsid w:val="00A40E16"/>
    <w:rsid w:val="00A410B7"/>
    <w:rsid w:val="00A4773D"/>
    <w:rsid w:val="00A47A2B"/>
    <w:rsid w:val="00A57723"/>
    <w:rsid w:val="00A7267A"/>
    <w:rsid w:val="00A726CB"/>
    <w:rsid w:val="00A738F5"/>
    <w:rsid w:val="00A73E37"/>
    <w:rsid w:val="00A80C01"/>
    <w:rsid w:val="00A84DF3"/>
    <w:rsid w:val="00AA2434"/>
    <w:rsid w:val="00AA272A"/>
    <w:rsid w:val="00AA5790"/>
    <w:rsid w:val="00AB0938"/>
    <w:rsid w:val="00AB3D5A"/>
    <w:rsid w:val="00AB67B6"/>
    <w:rsid w:val="00AB7CDC"/>
    <w:rsid w:val="00AC16A7"/>
    <w:rsid w:val="00AD0F80"/>
    <w:rsid w:val="00AD24BB"/>
    <w:rsid w:val="00AF044E"/>
    <w:rsid w:val="00AF05DE"/>
    <w:rsid w:val="00AF28F3"/>
    <w:rsid w:val="00AF5846"/>
    <w:rsid w:val="00AF74A4"/>
    <w:rsid w:val="00AF76AF"/>
    <w:rsid w:val="00B00792"/>
    <w:rsid w:val="00B03BAF"/>
    <w:rsid w:val="00B05E61"/>
    <w:rsid w:val="00B104FB"/>
    <w:rsid w:val="00B22672"/>
    <w:rsid w:val="00B23612"/>
    <w:rsid w:val="00B2634F"/>
    <w:rsid w:val="00B269B3"/>
    <w:rsid w:val="00B34B28"/>
    <w:rsid w:val="00B34BC8"/>
    <w:rsid w:val="00B41EBF"/>
    <w:rsid w:val="00B6207F"/>
    <w:rsid w:val="00B748A1"/>
    <w:rsid w:val="00B752CB"/>
    <w:rsid w:val="00B753E3"/>
    <w:rsid w:val="00B76114"/>
    <w:rsid w:val="00B83D31"/>
    <w:rsid w:val="00B85E8A"/>
    <w:rsid w:val="00B91A7F"/>
    <w:rsid w:val="00BA3ED9"/>
    <w:rsid w:val="00BB3353"/>
    <w:rsid w:val="00BC4664"/>
    <w:rsid w:val="00BC72A3"/>
    <w:rsid w:val="00BC79C1"/>
    <w:rsid w:val="00BC7AAD"/>
    <w:rsid w:val="00BF55CF"/>
    <w:rsid w:val="00C05856"/>
    <w:rsid w:val="00C221D9"/>
    <w:rsid w:val="00C22A85"/>
    <w:rsid w:val="00C25CDA"/>
    <w:rsid w:val="00C44D36"/>
    <w:rsid w:val="00C63384"/>
    <w:rsid w:val="00C70B88"/>
    <w:rsid w:val="00C7251A"/>
    <w:rsid w:val="00C76C0A"/>
    <w:rsid w:val="00C9129D"/>
    <w:rsid w:val="00C955D9"/>
    <w:rsid w:val="00C957E1"/>
    <w:rsid w:val="00C975D5"/>
    <w:rsid w:val="00CB4DEA"/>
    <w:rsid w:val="00CC1348"/>
    <w:rsid w:val="00CC6CDF"/>
    <w:rsid w:val="00CC6D20"/>
    <w:rsid w:val="00CD3C4B"/>
    <w:rsid w:val="00CD78F1"/>
    <w:rsid w:val="00CE6BAD"/>
    <w:rsid w:val="00D00F04"/>
    <w:rsid w:val="00D0192F"/>
    <w:rsid w:val="00D0236D"/>
    <w:rsid w:val="00D04643"/>
    <w:rsid w:val="00D05840"/>
    <w:rsid w:val="00D0595C"/>
    <w:rsid w:val="00D25DB3"/>
    <w:rsid w:val="00D27168"/>
    <w:rsid w:val="00D301BD"/>
    <w:rsid w:val="00D3167F"/>
    <w:rsid w:val="00D33EF8"/>
    <w:rsid w:val="00D345CC"/>
    <w:rsid w:val="00D373DF"/>
    <w:rsid w:val="00D46C66"/>
    <w:rsid w:val="00D83FC8"/>
    <w:rsid w:val="00D9235B"/>
    <w:rsid w:val="00D92FFC"/>
    <w:rsid w:val="00DB001C"/>
    <w:rsid w:val="00DB435E"/>
    <w:rsid w:val="00DB43ED"/>
    <w:rsid w:val="00DB77A8"/>
    <w:rsid w:val="00DC23FD"/>
    <w:rsid w:val="00DC2F16"/>
    <w:rsid w:val="00DC7211"/>
    <w:rsid w:val="00DD3AAD"/>
    <w:rsid w:val="00DD66B1"/>
    <w:rsid w:val="00DE2C05"/>
    <w:rsid w:val="00DE55DF"/>
    <w:rsid w:val="00DF1F86"/>
    <w:rsid w:val="00DF4DF9"/>
    <w:rsid w:val="00E02D60"/>
    <w:rsid w:val="00E139C8"/>
    <w:rsid w:val="00E2007A"/>
    <w:rsid w:val="00E22478"/>
    <w:rsid w:val="00E22526"/>
    <w:rsid w:val="00E25F9E"/>
    <w:rsid w:val="00E56E86"/>
    <w:rsid w:val="00E618F3"/>
    <w:rsid w:val="00E71B8E"/>
    <w:rsid w:val="00E7496F"/>
    <w:rsid w:val="00E75B43"/>
    <w:rsid w:val="00E82D54"/>
    <w:rsid w:val="00E90A53"/>
    <w:rsid w:val="00EA21C1"/>
    <w:rsid w:val="00EA4C09"/>
    <w:rsid w:val="00EA5CD7"/>
    <w:rsid w:val="00EB66DA"/>
    <w:rsid w:val="00EB75ED"/>
    <w:rsid w:val="00EC02F1"/>
    <w:rsid w:val="00EC1BA3"/>
    <w:rsid w:val="00EC7BA9"/>
    <w:rsid w:val="00ED0859"/>
    <w:rsid w:val="00ED1562"/>
    <w:rsid w:val="00EE1B6D"/>
    <w:rsid w:val="00EE237E"/>
    <w:rsid w:val="00EE348B"/>
    <w:rsid w:val="00EE46E1"/>
    <w:rsid w:val="00EE5ECC"/>
    <w:rsid w:val="00EF114C"/>
    <w:rsid w:val="00EF32A4"/>
    <w:rsid w:val="00EF5039"/>
    <w:rsid w:val="00EF554B"/>
    <w:rsid w:val="00F031AF"/>
    <w:rsid w:val="00F03A8C"/>
    <w:rsid w:val="00F05779"/>
    <w:rsid w:val="00F10901"/>
    <w:rsid w:val="00F1172F"/>
    <w:rsid w:val="00F152F6"/>
    <w:rsid w:val="00F229FF"/>
    <w:rsid w:val="00F26950"/>
    <w:rsid w:val="00F31399"/>
    <w:rsid w:val="00F42FC6"/>
    <w:rsid w:val="00F450D8"/>
    <w:rsid w:val="00F565E4"/>
    <w:rsid w:val="00F61EB9"/>
    <w:rsid w:val="00F62A07"/>
    <w:rsid w:val="00F65CA0"/>
    <w:rsid w:val="00F72408"/>
    <w:rsid w:val="00FB06B3"/>
    <w:rsid w:val="00FB0836"/>
    <w:rsid w:val="00FB161A"/>
    <w:rsid w:val="00FB6B22"/>
    <w:rsid w:val="00FC5067"/>
    <w:rsid w:val="00FC5EFE"/>
    <w:rsid w:val="00FC7760"/>
    <w:rsid w:val="00FE0DDF"/>
    <w:rsid w:val="00FE4C7C"/>
    <w:rsid w:val="00FE50B4"/>
    <w:rsid w:val="0176CFDC"/>
    <w:rsid w:val="01D80C41"/>
    <w:rsid w:val="01F1FDEF"/>
    <w:rsid w:val="0301A5BC"/>
    <w:rsid w:val="0319733C"/>
    <w:rsid w:val="03FA8EFF"/>
    <w:rsid w:val="060F8A69"/>
    <w:rsid w:val="06E6AD0D"/>
    <w:rsid w:val="07F75AAE"/>
    <w:rsid w:val="084A0A9F"/>
    <w:rsid w:val="0870AA9A"/>
    <w:rsid w:val="09C9F5C9"/>
    <w:rsid w:val="0A980729"/>
    <w:rsid w:val="0AA52053"/>
    <w:rsid w:val="0AB55337"/>
    <w:rsid w:val="0ACE48C3"/>
    <w:rsid w:val="0B8BEBCC"/>
    <w:rsid w:val="0C74C337"/>
    <w:rsid w:val="0D5113BC"/>
    <w:rsid w:val="0E6DA6E6"/>
    <w:rsid w:val="0E858BFD"/>
    <w:rsid w:val="105AE975"/>
    <w:rsid w:val="1105DAE3"/>
    <w:rsid w:val="11392F2A"/>
    <w:rsid w:val="11F346B7"/>
    <w:rsid w:val="11F48DB5"/>
    <w:rsid w:val="11F68394"/>
    <w:rsid w:val="12121212"/>
    <w:rsid w:val="12EEF043"/>
    <w:rsid w:val="13178896"/>
    <w:rsid w:val="136EC026"/>
    <w:rsid w:val="14AD1DC9"/>
    <w:rsid w:val="14DD02E1"/>
    <w:rsid w:val="156BFA1F"/>
    <w:rsid w:val="16932DDB"/>
    <w:rsid w:val="176D46A0"/>
    <w:rsid w:val="179BBC57"/>
    <w:rsid w:val="18999858"/>
    <w:rsid w:val="18ADAB2E"/>
    <w:rsid w:val="18BB6039"/>
    <w:rsid w:val="18FB875D"/>
    <w:rsid w:val="19084C1F"/>
    <w:rsid w:val="19E0256C"/>
    <w:rsid w:val="19E80719"/>
    <w:rsid w:val="1AA315C9"/>
    <w:rsid w:val="1B53A17B"/>
    <w:rsid w:val="1B6DFD5E"/>
    <w:rsid w:val="1D158E22"/>
    <w:rsid w:val="1FA74DA9"/>
    <w:rsid w:val="1FD33AB9"/>
    <w:rsid w:val="20A7BC2C"/>
    <w:rsid w:val="229C3C0A"/>
    <w:rsid w:val="2345BAD0"/>
    <w:rsid w:val="2410595F"/>
    <w:rsid w:val="250079F0"/>
    <w:rsid w:val="2547373F"/>
    <w:rsid w:val="2547FA42"/>
    <w:rsid w:val="254CF3DD"/>
    <w:rsid w:val="257AC77C"/>
    <w:rsid w:val="2603FD9F"/>
    <w:rsid w:val="26139E6A"/>
    <w:rsid w:val="277741A0"/>
    <w:rsid w:val="29F13770"/>
    <w:rsid w:val="2AF1EDD6"/>
    <w:rsid w:val="2B30CBDF"/>
    <w:rsid w:val="2B778CFD"/>
    <w:rsid w:val="2B7A3546"/>
    <w:rsid w:val="2C3D33A8"/>
    <w:rsid w:val="2CA8C679"/>
    <w:rsid w:val="2D0F301D"/>
    <w:rsid w:val="2DAB7630"/>
    <w:rsid w:val="2DD8FEA8"/>
    <w:rsid w:val="2EF459FB"/>
    <w:rsid w:val="2F19926F"/>
    <w:rsid w:val="2FC2D2DD"/>
    <w:rsid w:val="2FDFDE61"/>
    <w:rsid w:val="2FE79916"/>
    <w:rsid w:val="30804907"/>
    <w:rsid w:val="308D44A0"/>
    <w:rsid w:val="30D6CED3"/>
    <w:rsid w:val="30F3C607"/>
    <w:rsid w:val="33083A53"/>
    <w:rsid w:val="33A0CC6D"/>
    <w:rsid w:val="3477C612"/>
    <w:rsid w:val="356B7D2C"/>
    <w:rsid w:val="376A89A0"/>
    <w:rsid w:val="38112B2E"/>
    <w:rsid w:val="382987AA"/>
    <w:rsid w:val="394B3735"/>
    <w:rsid w:val="3A4CBA4C"/>
    <w:rsid w:val="3AA14E02"/>
    <w:rsid w:val="3AAB53FF"/>
    <w:rsid w:val="3ABF293D"/>
    <w:rsid w:val="3B4702AC"/>
    <w:rsid w:val="3B4F0F06"/>
    <w:rsid w:val="3B4F59E4"/>
    <w:rsid w:val="3C13E684"/>
    <w:rsid w:val="3C53EEEA"/>
    <w:rsid w:val="3CEA2A09"/>
    <w:rsid w:val="3E61B9AE"/>
    <w:rsid w:val="40062265"/>
    <w:rsid w:val="4058C0D2"/>
    <w:rsid w:val="40BE2CF5"/>
    <w:rsid w:val="40FEF517"/>
    <w:rsid w:val="418A17D7"/>
    <w:rsid w:val="41995A70"/>
    <w:rsid w:val="440687DE"/>
    <w:rsid w:val="45BCD09F"/>
    <w:rsid w:val="46E6F3B3"/>
    <w:rsid w:val="475380E5"/>
    <w:rsid w:val="4832E672"/>
    <w:rsid w:val="4851EE9A"/>
    <w:rsid w:val="48EF8606"/>
    <w:rsid w:val="48F204E5"/>
    <w:rsid w:val="49D6C6AC"/>
    <w:rsid w:val="4A4A7303"/>
    <w:rsid w:val="4A4D99EC"/>
    <w:rsid w:val="4A551DF2"/>
    <w:rsid w:val="4A95D9BD"/>
    <w:rsid w:val="4ACBF90A"/>
    <w:rsid w:val="4AE09A86"/>
    <w:rsid w:val="4B654408"/>
    <w:rsid w:val="4B6F909C"/>
    <w:rsid w:val="4BC8C0C7"/>
    <w:rsid w:val="4E5E4E3D"/>
    <w:rsid w:val="4F5C87B8"/>
    <w:rsid w:val="507945A4"/>
    <w:rsid w:val="51F34639"/>
    <w:rsid w:val="5205BA98"/>
    <w:rsid w:val="526520C1"/>
    <w:rsid w:val="526A60EC"/>
    <w:rsid w:val="53184969"/>
    <w:rsid w:val="5322A3F5"/>
    <w:rsid w:val="5343F988"/>
    <w:rsid w:val="56352C3A"/>
    <w:rsid w:val="5642B9C7"/>
    <w:rsid w:val="56BD556B"/>
    <w:rsid w:val="56D3EB34"/>
    <w:rsid w:val="56E0B96F"/>
    <w:rsid w:val="56F29A44"/>
    <w:rsid w:val="57907CBD"/>
    <w:rsid w:val="582753EC"/>
    <w:rsid w:val="58CB27F0"/>
    <w:rsid w:val="58D53879"/>
    <w:rsid w:val="592C4D1E"/>
    <w:rsid w:val="5939FB25"/>
    <w:rsid w:val="59BDA2D0"/>
    <w:rsid w:val="5A8B7F09"/>
    <w:rsid w:val="5B0B29CD"/>
    <w:rsid w:val="5B8165C4"/>
    <w:rsid w:val="5BB813A6"/>
    <w:rsid w:val="5DBD88DE"/>
    <w:rsid w:val="5E34A34F"/>
    <w:rsid w:val="5E48D9F9"/>
    <w:rsid w:val="5E7BDD95"/>
    <w:rsid w:val="5F113AF8"/>
    <w:rsid w:val="5F2D7808"/>
    <w:rsid w:val="5F3D1D83"/>
    <w:rsid w:val="602340DF"/>
    <w:rsid w:val="60F12421"/>
    <w:rsid w:val="61441FED"/>
    <w:rsid w:val="61AE860D"/>
    <w:rsid w:val="6208286E"/>
    <w:rsid w:val="6279A38A"/>
    <w:rsid w:val="64CC399E"/>
    <w:rsid w:val="64F4A045"/>
    <w:rsid w:val="659CB98C"/>
    <w:rsid w:val="663FB534"/>
    <w:rsid w:val="666630D6"/>
    <w:rsid w:val="67C7747B"/>
    <w:rsid w:val="67D693E2"/>
    <w:rsid w:val="68A54540"/>
    <w:rsid w:val="6A051BCC"/>
    <w:rsid w:val="6A259B37"/>
    <w:rsid w:val="6A50BE7A"/>
    <w:rsid w:val="6B8593F1"/>
    <w:rsid w:val="6BB079A4"/>
    <w:rsid w:val="6C39D580"/>
    <w:rsid w:val="6C55A607"/>
    <w:rsid w:val="6D29B838"/>
    <w:rsid w:val="6D9684C1"/>
    <w:rsid w:val="6DCBEDEF"/>
    <w:rsid w:val="6DF41162"/>
    <w:rsid w:val="6EA87FD0"/>
    <w:rsid w:val="6F8763D1"/>
    <w:rsid w:val="7148F62C"/>
    <w:rsid w:val="718141AA"/>
    <w:rsid w:val="71BE7620"/>
    <w:rsid w:val="7229AEF4"/>
    <w:rsid w:val="7267C351"/>
    <w:rsid w:val="7392D5B5"/>
    <w:rsid w:val="742BEBE7"/>
    <w:rsid w:val="7440F5EE"/>
    <w:rsid w:val="7500A4F1"/>
    <w:rsid w:val="7539EA04"/>
    <w:rsid w:val="756438EE"/>
    <w:rsid w:val="75C78F69"/>
    <w:rsid w:val="7657117F"/>
    <w:rsid w:val="766E3A3C"/>
    <w:rsid w:val="76FB32A2"/>
    <w:rsid w:val="78683CF4"/>
    <w:rsid w:val="79956746"/>
    <w:rsid w:val="79EBE7DD"/>
    <w:rsid w:val="7A56ECEB"/>
    <w:rsid w:val="7B93B9D3"/>
    <w:rsid w:val="7C472CFE"/>
    <w:rsid w:val="7D0B25E9"/>
    <w:rsid w:val="7F2E1604"/>
    <w:rsid w:val="7F5E8807"/>
    <w:rsid w:val="7FADF31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E71DE8E"/>
  <w15:chartTrackingRefBased/>
  <w15:docId w15:val="{2FB089DD-E7CA-4BFF-9FA0-C026C46CDA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8738E"/>
    <w:pPr>
      <w:keepNext/>
      <w:keepLines/>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738E"/>
    <w:pPr>
      <w:keepNext/>
      <w:keepLines/>
      <w:spacing w:before="40" w:after="0" w:line="240" w:lineRule="auto"/>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8738E"/>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68738E"/>
    <w:rPr>
      <w:rFonts w:asciiTheme="majorHAnsi" w:eastAsiaTheme="majorEastAsia" w:hAnsiTheme="majorHAnsi" w:cstheme="majorBidi"/>
      <w:color w:val="2F5496" w:themeColor="accent1" w:themeShade="BF"/>
      <w:sz w:val="26"/>
      <w:szCs w:val="26"/>
    </w:rPr>
  </w:style>
  <w:style w:type="paragraph" w:customStyle="1" w:styleId="paragraph">
    <w:name w:val="paragraph"/>
    <w:basedOn w:val="Normal"/>
    <w:rsid w:val="0068738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68738E"/>
  </w:style>
  <w:style w:type="paragraph" w:styleId="ListParagraph">
    <w:name w:val="List Paragraph"/>
    <w:basedOn w:val="Normal"/>
    <w:uiPriority w:val="34"/>
    <w:qFormat/>
    <w:rsid w:val="003472DE"/>
    <w:pPr>
      <w:ind w:left="720"/>
      <w:contextualSpacing/>
    </w:pPr>
  </w:style>
  <w:style w:type="character" w:styleId="Hyperlink">
    <w:name w:val="Hyperlink"/>
    <w:basedOn w:val="DefaultParagraphFont"/>
    <w:uiPriority w:val="99"/>
    <w:unhideWhenUsed/>
    <w:rsid w:val="008D0B4A"/>
    <w:rPr>
      <w:color w:val="0563C1" w:themeColor="hyperlink"/>
      <w:u w:val="single"/>
    </w:rPr>
  </w:style>
  <w:style w:type="character" w:styleId="UnresolvedMention">
    <w:name w:val="Unresolved Mention"/>
    <w:basedOn w:val="DefaultParagraphFont"/>
    <w:uiPriority w:val="99"/>
    <w:unhideWhenUsed/>
    <w:rsid w:val="008D0B4A"/>
    <w:rPr>
      <w:color w:val="605E5C"/>
      <w:shd w:val="clear" w:color="auto" w:fill="E1DFDD"/>
    </w:rPr>
  </w:style>
  <w:style w:type="table" w:styleId="TableGrid">
    <w:name w:val="Table Grid"/>
    <w:basedOn w:val="TableNormal"/>
    <w:uiPriority w:val="39"/>
    <w:rsid w:val="000C1A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50B57"/>
    <w:rPr>
      <w:sz w:val="16"/>
      <w:szCs w:val="16"/>
    </w:rPr>
  </w:style>
  <w:style w:type="paragraph" w:styleId="CommentText">
    <w:name w:val="annotation text"/>
    <w:basedOn w:val="Normal"/>
    <w:link w:val="CommentTextChar"/>
    <w:uiPriority w:val="99"/>
    <w:unhideWhenUsed/>
    <w:rsid w:val="00350B57"/>
    <w:pPr>
      <w:spacing w:line="240" w:lineRule="auto"/>
    </w:pPr>
    <w:rPr>
      <w:sz w:val="20"/>
      <w:szCs w:val="20"/>
    </w:rPr>
  </w:style>
  <w:style w:type="character" w:customStyle="1" w:styleId="CommentTextChar">
    <w:name w:val="Comment Text Char"/>
    <w:basedOn w:val="DefaultParagraphFont"/>
    <w:link w:val="CommentText"/>
    <w:uiPriority w:val="99"/>
    <w:rsid w:val="00350B57"/>
    <w:rPr>
      <w:sz w:val="20"/>
      <w:szCs w:val="20"/>
    </w:rPr>
  </w:style>
  <w:style w:type="paragraph" w:styleId="CommentSubject">
    <w:name w:val="annotation subject"/>
    <w:basedOn w:val="CommentText"/>
    <w:next w:val="CommentText"/>
    <w:link w:val="CommentSubjectChar"/>
    <w:uiPriority w:val="99"/>
    <w:semiHidden/>
    <w:unhideWhenUsed/>
    <w:rsid w:val="00350B57"/>
    <w:rPr>
      <w:b/>
      <w:bCs/>
    </w:rPr>
  </w:style>
  <w:style w:type="character" w:customStyle="1" w:styleId="CommentSubjectChar">
    <w:name w:val="Comment Subject Char"/>
    <w:basedOn w:val="CommentTextChar"/>
    <w:link w:val="CommentSubject"/>
    <w:uiPriority w:val="99"/>
    <w:semiHidden/>
    <w:rsid w:val="00350B57"/>
    <w:rPr>
      <w:b/>
      <w:bCs/>
      <w:sz w:val="20"/>
      <w:szCs w:val="20"/>
    </w:rPr>
  </w:style>
  <w:style w:type="paragraph" w:styleId="Revision">
    <w:name w:val="Revision"/>
    <w:hidden/>
    <w:uiPriority w:val="99"/>
    <w:semiHidden/>
    <w:rsid w:val="002A1464"/>
    <w:pPr>
      <w:spacing w:after="0" w:line="240" w:lineRule="auto"/>
    </w:pPr>
  </w:style>
  <w:style w:type="character" w:styleId="Mention">
    <w:name w:val="Mention"/>
    <w:basedOn w:val="DefaultParagraphFont"/>
    <w:uiPriority w:val="99"/>
    <w:unhideWhenUsed/>
    <w:rPr>
      <w:color w:val="2B579A"/>
      <w:shd w:val="clear" w:color="auto" w:fill="E6E6E6"/>
    </w:rPr>
  </w:style>
  <w:style w:type="character" w:styleId="FollowedHyperlink">
    <w:name w:val="FollowedHyperlink"/>
    <w:basedOn w:val="DefaultParagraphFont"/>
    <w:uiPriority w:val="99"/>
    <w:semiHidden/>
    <w:unhideWhenUsed/>
    <w:rsid w:val="00AD24BB"/>
    <w:rPr>
      <w:color w:val="954F72" w:themeColor="followedHyperlink"/>
      <w:u w:val="single"/>
    </w:rPr>
  </w:style>
  <w:style w:type="character" w:customStyle="1" w:styleId="Bullet1styleChar">
    <w:name w:val="Bullet 1 style Char"/>
    <w:basedOn w:val="DefaultParagraphFont"/>
    <w:link w:val="Bullet1style"/>
    <w:uiPriority w:val="4"/>
    <w:locked/>
    <w:rsid w:val="00B753E3"/>
    <w:rPr>
      <w:rFonts w:ascii="Calibri" w:hAnsi="Calibri" w:cs="Calibri"/>
    </w:rPr>
  </w:style>
  <w:style w:type="paragraph" w:customStyle="1" w:styleId="Bullet1style">
    <w:name w:val="Bullet 1 style"/>
    <w:basedOn w:val="Normal"/>
    <w:link w:val="Bullet1styleChar"/>
    <w:uiPriority w:val="4"/>
    <w:qFormat/>
    <w:rsid w:val="00B753E3"/>
    <w:pPr>
      <w:numPr>
        <w:numId w:val="5"/>
      </w:numPr>
      <w:spacing w:before="60" w:after="60" w:line="240" w:lineRule="auto"/>
    </w:pPr>
    <w:rPr>
      <w:rFonts w:ascii="Calibri" w:hAnsi="Calibri" w:cs="Calibri"/>
    </w:rPr>
  </w:style>
  <w:style w:type="paragraph" w:styleId="NoSpacing">
    <w:name w:val="No Spacing"/>
    <w:uiPriority w:val="1"/>
    <w:qFormat/>
    <w:rsid w:val="00AA5790"/>
    <w:pPr>
      <w:spacing w:after="0" w:line="240" w:lineRule="auto"/>
    </w:pPr>
  </w:style>
  <w:style w:type="paragraph" w:styleId="Header">
    <w:name w:val="header"/>
    <w:basedOn w:val="Normal"/>
    <w:link w:val="HeaderChar"/>
    <w:uiPriority w:val="99"/>
    <w:unhideWhenUsed/>
    <w:rsid w:val="00AA579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5790"/>
  </w:style>
  <w:style w:type="paragraph" w:styleId="Footer">
    <w:name w:val="footer"/>
    <w:basedOn w:val="Normal"/>
    <w:link w:val="FooterChar"/>
    <w:uiPriority w:val="99"/>
    <w:unhideWhenUsed/>
    <w:rsid w:val="00AA579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57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4967594">
      <w:bodyDiv w:val="1"/>
      <w:marLeft w:val="0"/>
      <w:marRight w:val="0"/>
      <w:marTop w:val="0"/>
      <w:marBottom w:val="0"/>
      <w:divBdr>
        <w:top w:val="none" w:sz="0" w:space="0" w:color="auto"/>
        <w:left w:val="none" w:sz="0" w:space="0" w:color="auto"/>
        <w:bottom w:val="none" w:sz="0" w:space="0" w:color="auto"/>
        <w:right w:val="none" w:sz="0" w:space="0" w:color="auto"/>
      </w:divBdr>
    </w:div>
    <w:div w:id="758138027">
      <w:bodyDiv w:val="1"/>
      <w:marLeft w:val="0"/>
      <w:marRight w:val="0"/>
      <w:marTop w:val="0"/>
      <w:marBottom w:val="0"/>
      <w:divBdr>
        <w:top w:val="none" w:sz="0" w:space="0" w:color="auto"/>
        <w:left w:val="none" w:sz="0" w:space="0" w:color="auto"/>
        <w:bottom w:val="none" w:sz="0" w:space="0" w:color="auto"/>
        <w:right w:val="none" w:sz="0" w:space="0" w:color="auto"/>
      </w:divBdr>
    </w:div>
    <w:div w:id="842545585">
      <w:bodyDiv w:val="1"/>
      <w:marLeft w:val="0"/>
      <w:marRight w:val="0"/>
      <w:marTop w:val="0"/>
      <w:marBottom w:val="0"/>
      <w:divBdr>
        <w:top w:val="none" w:sz="0" w:space="0" w:color="auto"/>
        <w:left w:val="none" w:sz="0" w:space="0" w:color="auto"/>
        <w:bottom w:val="none" w:sz="0" w:space="0" w:color="auto"/>
        <w:right w:val="none" w:sz="0" w:space="0" w:color="auto"/>
      </w:divBdr>
      <w:divsChild>
        <w:div w:id="367145645">
          <w:marLeft w:val="0"/>
          <w:marRight w:val="0"/>
          <w:marTop w:val="120"/>
          <w:marBottom w:val="0"/>
          <w:divBdr>
            <w:top w:val="none" w:sz="0" w:space="0" w:color="auto"/>
            <w:left w:val="none" w:sz="0" w:space="0" w:color="auto"/>
            <w:bottom w:val="none" w:sz="0" w:space="0" w:color="auto"/>
            <w:right w:val="none" w:sz="0" w:space="0" w:color="auto"/>
          </w:divBdr>
          <w:divsChild>
            <w:div w:id="1649361101">
              <w:marLeft w:val="0"/>
              <w:marRight w:val="0"/>
              <w:marTop w:val="0"/>
              <w:marBottom w:val="0"/>
              <w:divBdr>
                <w:top w:val="none" w:sz="0" w:space="0" w:color="auto"/>
                <w:left w:val="none" w:sz="0" w:space="0" w:color="auto"/>
                <w:bottom w:val="none" w:sz="0" w:space="0" w:color="auto"/>
                <w:right w:val="none" w:sz="0" w:space="0" w:color="auto"/>
              </w:divBdr>
            </w:div>
          </w:divsChild>
        </w:div>
        <w:div w:id="1990019073">
          <w:marLeft w:val="0"/>
          <w:marRight w:val="0"/>
          <w:marTop w:val="0"/>
          <w:marBottom w:val="0"/>
          <w:divBdr>
            <w:top w:val="none" w:sz="0" w:space="0" w:color="auto"/>
            <w:left w:val="none" w:sz="0" w:space="0" w:color="auto"/>
            <w:bottom w:val="none" w:sz="0" w:space="0" w:color="auto"/>
            <w:right w:val="none" w:sz="0" w:space="0" w:color="auto"/>
          </w:divBdr>
        </w:div>
      </w:divsChild>
    </w:div>
    <w:div w:id="1090272976">
      <w:bodyDiv w:val="1"/>
      <w:marLeft w:val="0"/>
      <w:marRight w:val="0"/>
      <w:marTop w:val="0"/>
      <w:marBottom w:val="0"/>
      <w:divBdr>
        <w:top w:val="none" w:sz="0" w:space="0" w:color="auto"/>
        <w:left w:val="none" w:sz="0" w:space="0" w:color="auto"/>
        <w:bottom w:val="none" w:sz="0" w:space="0" w:color="auto"/>
        <w:right w:val="none" w:sz="0" w:space="0" w:color="auto"/>
      </w:divBdr>
      <w:divsChild>
        <w:div w:id="1857386082">
          <w:marLeft w:val="0"/>
          <w:marRight w:val="0"/>
          <w:marTop w:val="0"/>
          <w:marBottom w:val="0"/>
          <w:divBdr>
            <w:top w:val="single" w:sz="2" w:space="0" w:color="auto"/>
            <w:left w:val="single" w:sz="2" w:space="0" w:color="auto"/>
            <w:bottom w:val="single" w:sz="6" w:space="0" w:color="auto"/>
            <w:right w:val="single" w:sz="2" w:space="0" w:color="auto"/>
          </w:divBdr>
          <w:divsChild>
            <w:div w:id="730345401">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49947">
                  <w:marLeft w:val="0"/>
                  <w:marRight w:val="0"/>
                  <w:marTop w:val="0"/>
                  <w:marBottom w:val="0"/>
                  <w:divBdr>
                    <w:top w:val="single" w:sz="2" w:space="0" w:color="D9D9E3"/>
                    <w:left w:val="single" w:sz="2" w:space="0" w:color="D9D9E3"/>
                    <w:bottom w:val="single" w:sz="2" w:space="0" w:color="D9D9E3"/>
                    <w:right w:val="single" w:sz="2" w:space="0" w:color="D9D9E3"/>
                  </w:divBdr>
                  <w:divsChild>
                    <w:div w:id="1728872007">
                      <w:marLeft w:val="0"/>
                      <w:marRight w:val="0"/>
                      <w:marTop w:val="0"/>
                      <w:marBottom w:val="0"/>
                      <w:divBdr>
                        <w:top w:val="single" w:sz="2" w:space="0" w:color="D9D9E3"/>
                        <w:left w:val="single" w:sz="2" w:space="0" w:color="D9D9E3"/>
                        <w:bottom w:val="single" w:sz="2" w:space="0" w:color="D9D9E3"/>
                        <w:right w:val="single" w:sz="2" w:space="0" w:color="D9D9E3"/>
                      </w:divBdr>
                      <w:divsChild>
                        <w:div w:id="1980112807">
                          <w:marLeft w:val="0"/>
                          <w:marRight w:val="0"/>
                          <w:marTop w:val="0"/>
                          <w:marBottom w:val="0"/>
                          <w:divBdr>
                            <w:top w:val="single" w:sz="2" w:space="0" w:color="D9D9E3"/>
                            <w:left w:val="single" w:sz="2" w:space="0" w:color="D9D9E3"/>
                            <w:bottom w:val="single" w:sz="2" w:space="0" w:color="D9D9E3"/>
                            <w:right w:val="single" w:sz="2" w:space="0" w:color="D9D9E3"/>
                          </w:divBdr>
                          <w:divsChild>
                            <w:div w:id="13881485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96446286">
      <w:bodyDiv w:val="1"/>
      <w:marLeft w:val="0"/>
      <w:marRight w:val="0"/>
      <w:marTop w:val="0"/>
      <w:marBottom w:val="0"/>
      <w:divBdr>
        <w:top w:val="none" w:sz="0" w:space="0" w:color="auto"/>
        <w:left w:val="none" w:sz="0" w:space="0" w:color="auto"/>
        <w:bottom w:val="none" w:sz="0" w:space="0" w:color="auto"/>
        <w:right w:val="none" w:sz="0" w:space="0" w:color="auto"/>
      </w:divBdr>
      <w:divsChild>
        <w:div w:id="1003170305">
          <w:marLeft w:val="0"/>
          <w:marRight w:val="0"/>
          <w:marTop w:val="0"/>
          <w:marBottom w:val="0"/>
          <w:divBdr>
            <w:top w:val="single" w:sz="2" w:space="0" w:color="E3E3E3"/>
            <w:left w:val="single" w:sz="2" w:space="0" w:color="E3E3E3"/>
            <w:bottom w:val="single" w:sz="2" w:space="0" w:color="E3E3E3"/>
            <w:right w:val="single" w:sz="2" w:space="0" w:color="E3E3E3"/>
          </w:divBdr>
          <w:divsChild>
            <w:div w:id="452483620">
              <w:marLeft w:val="0"/>
              <w:marRight w:val="0"/>
              <w:marTop w:val="0"/>
              <w:marBottom w:val="0"/>
              <w:divBdr>
                <w:top w:val="single" w:sz="2" w:space="0" w:color="E3E3E3"/>
                <w:left w:val="single" w:sz="2" w:space="0" w:color="E3E3E3"/>
                <w:bottom w:val="single" w:sz="2" w:space="0" w:color="E3E3E3"/>
                <w:right w:val="single" w:sz="2" w:space="0" w:color="E3E3E3"/>
              </w:divBdr>
              <w:divsChild>
                <w:div w:id="168855921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838306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image" Target="media/image30.jpeg"/><Relationship Id="rId42" Type="http://schemas.openxmlformats.org/officeDocument/2006/relationships/hyperlink" Target="http://www.usefoodwell.org" TargetMode="External"/><Relationship Id="rId47" Type="http://schemas.openxmlformats.org/officeDocument/2006/relationships/hyperlink" Target="https://www.facebook.com/EcologyWA/" TargetMode="External"/><Relationship Id="rId63" Type="http://schemas.openxmlformats.org/officeDocument/2006/relationships/hyperlink" Target="https://ecology.wa.gov/waste-toxics/reducing-recycling-waste/organics-and-food-waste/sustainable-food-center/reduccion-del-desperdicio-de-alimentos/recursos" TargetMode="External"/><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www.instagram.com/EcologyWA/?hl=en" TargetMode="External"/><Relationship Id="rId29" Type="http://schemas.openxmlformats.org/officeDocument/2006/relationships/image" Target="media/image70.png"/><Relationship Id="rId11" Type="http://schemas.openxmlformats.org/officeDocument/2006/relationships/hyperlink" Target="https://ecology.wa.gov/waste-toxics/reducing-recycling-waste/organics-and-food-waste/sustainable-food-center/food-waste-reduction" TargetMode="Externa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image" Target="media/image110.png"/><Relationship Id="rId40" Type="http://schemas.openxmlformats.org/officeDocument/2006/relationships/image" Target="media/image13.png"/><Relationship Id="rId45" Type="http://schemas.openxmlformats.org/officeDocument/2006/relationships/image" Target="media/image140.png"/><Relationship Id="rId53" Type="http://schemas.openxmlformats.org/officeDocument/2006/relationships/image" Target="media/image15.png"/><Relationship Id="rId58" Type="http://schemas.openxmlformats.org/officeDocument/2006/relationships/image" Target="media/image170.jpeg"/><Relationship Id="rId66" Type="http://schemas.openxmlformats.org/officeDocument/2006/relationships/footer" Target="footer1.xml"/><Relationship Id="rId5" Type="http://schemas.openxmlformats.org/officeDocument/2006/relationships/styles" Target="styles.xml"/><Relationship Id="rId61" Type="http://schemas.openxmlformats.org/officeDocument/2006/relationships/hyperlink" Target="https://ecology.wa.gov/waste-toxics/reducing-recycling-waste/organics-and-food-waste/sustainable-food-center/reduccion-del-desperdicio-de-alimentos" TargetMode="External"/><Relationship Id="rId19" Type="http://schemas.openxmlformats.org/officeDocument/2006/relationships/image" Target="media/image20.jpeg"/><Relationship Id="rId14" Type="http://schemas.openxmlformats.org/officeDocument/2006/relationships/hyperlink" Target="https://www.instagram.com/ecologywa/" TargetMode="External"/><Relationship Id="rId22" Type="http://schemas.openxmlformats.org/officeDocument/2006/relationships/image" Target="media/image4.jpeg"/><Relationship Id="rId27" Type="http://schemas.openxmlformats.org/officeDocument/2006/relationships/image" Target="media/image60.png"/><Relationship Id="rId30" Type="http://schemas.openxmlformats.org/officeDocument/2006/relationships/image" Target="media/image8.png"/><Relationship Id="rId35" Type="http://schemas.openxmlformats.org/officeDocument/2006/relationships/image" Target="media/image100.png"/><Relationship Id="rId43" Type="http://schemas.openxmlformats.org/officeDocument/2006/relationships/hyperlink" Target="https://ecology.wa.gov/waste-toxics/reducing-recycling-waste/organics-and-food-waste/sustainable-food-center/food-waste-reduction/resources" TargetMode="External"/><Relationship Id="rId48" Type="http://schemas.openxmlformats.org/officeDocument/2006/relationships/hyperlink" Target="https://www.instagram.com/EcologyWA/?hl=en" TargetMode="External"/><Relationship Id="rId56" Type="http://schemas.openxmlformats.org/officeDocument/2006/relationships/image" Target="media/image160.jpeg"/><Relationship Id="rId64" Type="http://schemas.openxmlformats.org/officeDocument/2006/relationships/hyperlink" Target="https://ecology.wa.gov/waste-toxics/reducing-recycling-waste/organics-and-food-waste/sustainable-food-center/reduccion-del-desperdicio-de-alimentos" TargetMode="External"/><Relationship Id="rId69" Type="http://schemas.microsoft.com/office/2020/10/relationships/intelligence" Target="intelligence2.xml"/><Relationship Id="rId8" Type="http://schemas.openxmlformats.org/officeDocument/2006/relationships/footnotes" Target="footnotes.xml"/><Relationship Id="rId51" Type="http://schemas.openxmlformats.org/officeDocument/2006/relationships/hyperlink" Target="https://ecology.wa.gov/waste-toxics/reducing-recycling-waste/organics-and-food-waste/sustainable-food-center/reduccion-del-desperdicio-de-alimentos" TargetMode="External"/><Relationship Id="rId3" Type="http://schemas.openxmlformats.org/officeDocument/2006/relationships/customXml" Target="../customXml/item3.xml"/><Relationship Id="rId12" Type="http://schemas.openxmlformats.org/officeDocument/2006/relationships/hyperlink" Target="https://ecology.wa.gov/waste-toxics/reducing-recycling-waste/organics-and-food-waste/sustainable-food-center/food-waste-reduction" TargetMode="External"/><Relationship Id="rId17" Type="http://schemas.openxmlformats.org/officeDocument/2006/relationships/hyperlink" Target="https://twitter.com/ecologywa" TargetMode="External"/><Relationship Id="rId25" Type="http://schemas.openxmlformats.org/officeDocument/2006/relationships/image" Target="media/image50.png"/><Relationship Id="rId33" Type="http://schemas.openxmlformats.org/officeDocument/2006/relationships/image" Target="media/image90.png"/><Relationship Id="rId38" Type="http://schemas.openxmlformats.org/officeDocument/2006/relationships/image" Target="media/image12.png"/><Relationship Id="rId46" Type="http://schemas.openxmlformats.org/officeDocument/2006/relationships/hyperlink" Target="https://ecology.wa.gov/waste-toxics/reducing-recycling-waste/organics-and-food-waste/sustainable-food-center/reduccion-del-desperdicio-de-alimentos" TargetMode="External"/><Relationship Id="rId59" Type="http://schemas.openxmlformats.org/officeDocument/2006/relationships/image" Target="media/image18.jpeg"/><Relationship Id="rId67" Type="http://schemas.openxmlformats.org/officeDocument/2006/relationships/fontTable" Target="fontTable.xml"/><Relationship Id="rId20" Type="http://schemas.openxmlformats.org/officeDocument/2006/relationships/image" Target="media/image3.jpeg"/><Relationship Id="rId41" Type="http://schemas.openxmlformats.org/officeDocument/2006/relationships/image" Target="media/image130.png"/><Relationship Id="rId54" Type="http://schemas.openxmlformats.org/officeDocument/2006/relationships/image" Target="media/image150.png"/><Relationship Id="rId62" Type="http://schemas.openxmlformats.org/officeDocument/2006/relationships/hyperlink" Target="https://ecology.wa.gov/waste-toxics/reducing-recycling-waste/organics-and-food-waste/sustainable-food-center/reduccion-del-desperdicio-de-alimentos"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facebook.com/EcologyWA/" TargetMode="External"/><Relationship Id="rId23" Type="http://schemas.openxmlformats.org/officeDocument/2006/relationships/image" Target="media/image40.jpeg"/><Relationship Id="rId28" Type="http://schemas.openxmlformats.org/officeDocument/2006/relationships/image" Target="media/image7.png"/><Relationship Id="rId36" Type="http://schemas.openxmlformats.org/officeDocument/2006/relationships/image" Target="media/image11.png"/><Relationship Id="rId49" Type="http://schemas.openxmlformats.org/officeDocument/2006/relationships/hyperlink" Target="https://twitter.com/ecologywa" TargetMode="External"/><Relationship Id="rId57" Type="http://schemas.openxmlformats.org/officeDocument/2006/relationships/image" Target="media/image17.jpeg"/><Relationship Id="rId10" Type="http://schemas.openxmlformats.org/officeDocument/2006/relationships/image" Target="media/image1.png"/><Relationship Id="rId31" Type="http://schemas.openxmlformats.org/officeDocument/2006/relationships/image" Target="media/image80.png"/><Relationship Id="rId44" Type="http://schemas.openxmlformats.org/officeDocument/2006/relationships/image" Target="media/image14.png"/><Relationship Id="rId52" Type="http://schemas.openxmlformats.org/officeDocument/2006/relationships/hyperlink" Target="https://ecology.wa.gov/waste-toxics/reducing-recycling-waste/organics-and-food-waste/sustainable-food-center/reduccion-del-desperdicio-de-alimentos" TargetMode="External"/><Relationship Id="rId60" Type="http://schemas.openxmlformats.org/officeDocument/2006/relationships/image" Target="media/image180.jpeg"/><Relationship Id="rId65"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www.facebook.com/EcologyWA" TargetMode="External"/><Relationship Id="rId18" Type="http://schemas.openxmlformats.org/officeDocument/2006/relationships/image" Target="media/image2.jpeg"/><Relationship Id="rId39" Type="http://schemas.openxmlformats.org/officeDocument/2006/relationships/image" Target="media/image120.png"/><Relationship Id="rId34" Type="http://schemas.openxmlformats.org/officeDocument/2006/relationships/image" Target="media/image10.png"/><Relationship Id="rId50" Type="http://schemas.openxmlformats.org/officeDocument/2006/relationships/hyperlink" Target="https://ecology.wa.gov/waste-toxics/reducing-recycling-waste/organics-and-food-waste/sustainable-food-center/reduccion-del-desperdicio-de-alimentos" TargetMode="External"/><Relationship Id="rId55"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fb4142cf-43b1-458b-8130-3e4bb4bb519c">
      <Terms xmlns="http://schemas.microsoft.com/office/infopath/2007/PartnerControls"/>
    </lcf76f155ced4ddcb4097134ff3c332f>
    <TaxCatchAll xmlns="70103259-bdf7-43d3-b5c3-aab8615c62ee" xsi:nil="true"/>
    <SharedWithUsers xmlns="70103259-bdf7-43d3-b5c3-aab8615c62ee">
      <UserInfo>
        <DisplayName>Katherine Diers</DisplayName>
        <AccountId>9</AccountId>
        <AccountType/>
      </UserInfo>
      <UserInfo>
        <DisplayName>Greg Eppich (he/him)</DisplayName>
        <AccountId>30</AccountId>
        <AccountType/>
      </UserInfo>
      <UserInfo>
        <DisplayName>Hailey Merrill (she/her)</DisplayName>
        <AccountId>114</AccountId>
        <AccountType/>
      </UserInfo>
      <UserInfo>
        <DisplayName>Bree Narag (she/her)</DisplayName>
        <AccountId>15</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DDF9AB7BFB7CA4FBD06A2343BFA2534" ma:contentTypeVersion="14" ma:contentTypeDescription="Create a new document." ma:contentTypeScope="" ma:versionID="8a2c7cc0074bd42c7098b3418adc69e6">
  <xsd:schema xmlns:xsd="http://www.w3.org/2001/XMLSchema" xmlns:xs="http://www.w3.org/2001/XMLSchema" xmlns:p="http://schemas.microsoft.com/office/2006/metadata/properties" xmlns:ns2="fb4142cf-43b1-458b-8130-3e4bb4bb519c" xmlns:ns3="70103259-bdf7-43d3-b5c3-aab8615c62ee" targetNamespace="http://schemas.microsoft.com/office/2006/metadata/properties" ma:root="true" ma:fieldsID="0705fcc48d728fc644fcfc3b7464dc57" ns2:_="" ns3:_="">
    <xsd:import namespace="fb4142cf-43b1-458b-8130-3e4bb4bb519c"/>
    <xsd:import namespace="70103259-bdf7-43d3-b5c3-aab8615c62e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4142cf-43b1-458b-8130-3e4bb4bb519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165e876c-55b7-4c5d-8b3f-1df300ce884b"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0103259-bdf7-43d3-b5c3-aab8615c62e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7af457cf-2e47-48a3-8964-504aa476c5ee}" ma:internalName="TaxCatchAll" ma:showField="CatchAllData" ma:web="70103259-bdf7-43d3-b5c3-aab8615c62e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EAC5679-0F45-4FF0-8C53-8C6400AED3F0}">
  <ds:schemaRefs>
    <ds:schemaRef ds:uri="http://schemas.microsoft.com/office/2006/metadata/properties"/>
    <ds:schemaRef ds:uri="http://schemas.microsoft.com/office/infopath/2007/PartnerControls"/>
    <ds:schemaRef ds:uri="fb4142cf-43b1-458b-8130-3e4bb4bb519c"/>
    <ds:schemaRef ds:uri="70103259-bdf7-43d3-b5c3-aab8615c62ee"/>
  </ds:schemaRefs>
</ds:datastoreItem>
</file>

<file path=customXml/itemProps2.xml><?xml version="1.0" encoding="utf-8"?>
<ds:datastoreItem xmlns:ds="http://schemas.openxmlformats.org/officeDocument/2006/customXml" ds:itemID="{3E767B4F-E53C-4BE6-A256-F174BCF84A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4142cf-43b1-458b-8130-3e4bb4bb519c"/>
    <ds:schemaRef ds:uri="70103259-bdf7-43d3-b5c3-aab8615c62e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E452101-7C06-4824-B9AA-9035281F9E3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2093</Words>
  <Characters>13749</Characters>
  <Application>Microsoft Office Word</Application>
  <DocSecurity>4</DocSecurity>
  <Lines>114</Lines>
  <Paragraphs>31</Paragraphs>
  <ScaleCrop>false</ScaleCrop>
  <Company/>
  <LinksUpToDate>false</LinksUpToDate>
  <CharactersWithSpaces>15811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Bree Narag</dc:creator>
  <cp:keywords/>
  <dc:description/>
  <cp:lastModifiedBy>Monroe, Jade (ECY)</cp:lastModifiedBy>
  <cp:revision>2</cp:revision>
  <dcterms:created xsi:type="dcterms:W3CDTF">2025-04-03T23:19:00Z</dcterms:created>
  <dcterms:modified xsi:type="dcterms:W3CDTF">2025-04-03T23:19:00Z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0x0101004DDF9AB7BFB7CA4FBD06A2343BFA2534</vt:lpwstr>
  </property>
  <property fmtid="{D5CDD505-2E9C-101B-9397-08002B2CF9AE}" pid="3" name="MediaServiceImageTags">
    <vt:lpwstr/>
  </property>
  <property fmtid="{D5CDD505-2E9C-101B-9397-08002B2CF9AE}" pid="4" name="GrammarlyDocumentId">
    <vt:lpwstr>2c98d096dbbc033fbf9e887774d913560d67e024315af294ba0f77331c5cc9e2</vt:lpwstr>
  </property>
</Properties>
</file>