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F9" w:rsidRDefault="00C211F9" w:rsidP="00C211F9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3"/>
          <w:szCs w:val="23"/>
        </w:rPr>
      </w:pPr>
    </w:p>
    <w:p w:rsidR="00C211F9" w:rsidRPr="009C2135" w:rsidRDefault="00C211F9" w:rsidP="00C211F9">
      <w:pPr>
        <w:pStyle w:val="NormalWeb"/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9C2135">
        <w:rPr>
          <w:rFonts w:ascii="Calibri" w:eastAsiaTheme="minorHAnsi" w:hAnsi="Calibri" w:cstheme="minorBidi"/>
          <w:sz w:val="22"/>
          <w:szCs w:val="22"/>
        </w:rPr>
        <w:t>Join us at</w:t>
      </w:r>
      <w:r>
        <w:rPr>
          <w:rFonts w:ascii="Arial" w:hAnsi="Arial" w:cs="Arial"/>
          <w:color w:val="000000"/>
          <w:sz w:val="23"/>
          <w:szCs w:val="23"/>
        </w:rPr>
        <w:t xml:space="preserve">: </w:t>
      </w:r>
      <w:hyperlink r:id="rId10" w:tgtFrame="_blank" w:history="1">
        <w:proofErr w:type="spellStart"/>
        <w:r w:rsidRPr="009C2135">
          <w:rPr>
            <w:rStyle w:val="Hyperlink"/>
            <w:rFonts w:asciiTheme="minorHAnsi" w:hAnsiTheme="minorHAnsi" w:cstheme="minorHAnsi"/>
            <w:sz w:val="23"/>
            <w:szCs w:val="23"/>
          </w:rPr>
          <w:t>CenterPlace</w:t>
        </w:r>
        <w:proofErr w:type="spellEnd"/>
        <w:r w:rsidRPr="009C2135">
          <w:rPr>
            <w:rStyle w:val="Hyperlink"/>
            <w:rFonts w:asciiTheme="minorHAnsi" w:hAnsiTheme="minorHAnsi" w:cstheme="minorHAnsi"/>
            <w:sz w:val="23"/>
            <w:szCs w:val="23"/>
          </w:rPr>
          <w:t xml:space="preserve"> Regional Event Center</w:t>
        </w:r>
      </w:hyperlink>
      <w:r w:rsidRPr="009C2135">
        <w:rPr>
          <w:rFonts w:asciiTheme="minorHAnsi" w:hAnsiTheme="minorHAnsi" w:cstheme="minorHAnsi"/>
          <w:color w:val="000000"/>
          <w:sz w:val="23"/>
          <w:szCs w:val="23"/>
        </w:rPr>
        <w:t> or </w:t>
      </w:r>
      <w:hyperlink r:id="rId11" w:tgtFrame="_blank" w:history="1">
        <w:r w:rsidRPr="009C2135">
          <w:rPr>
            <w:rStyle w:val="Hyperlink"/>
            <w:rFonts w:asciiTheme="minorHAnsi" w:hAnsiTheme="minorHAnsi" w:cstheme="minorHAnsi"/>
            <w:sz w:val="23"/>
            <w:szCs w:val="23"/>
          </w:rPr>
          <w:t>online</w:t>
        </w:r>
      </w:hyperlink>
    </w:p>
    <w:p w:rsidR="00C211F9" w:rsidRPr="009C2135" w:rsidRDefault="00C211F9" w:rsidP="00C211F9">
      <w:pPr>
        <w:pStyle w:val="NormalWeb"/>
        <w:shd w:val="clear" w:color="auto" w:fill="FFFFFF"/>
        <w:spacing w:before="0" w:beforeAutospacing="0" w:after="192" w:afterAutospacing="0"/>
        <w:rPr>
          <w:rFonts w:ascii="Calibri" w:eastAsiaTheme="minorHAnsi" w:hAnsi="Calibri" w:cstheme="minorBidi"/>
          <w:sz w:val="22"/>
          <w:szCs w:val="22"/>
        </w:rPr>
      </w:pPr>
      <w:r w:rsidRPr="009C2135">
        <w:rPr>
          <w:rFonts w:ascii="Calibri" w:eastAsiaTheme="minorHAnsi" w:hAnsi="Calibri" w:cstheme="minorBidi"/>
          <w:sz w:val="22"/>
          <w:szCs w:val="22"/>
        </w:rPr>
        <w:t>Learn about new permitting tools available for meeting clean water requirements in the Spokane River. Ecology and the U.S. Environmental Protection Agency will share a variety of options and the associated processes available for permitting wastewater facilities.</w:t>
      </w:r>
    </w:p>
    <w:p w:rsidR="00024EC6" w:rsidRDefault="00024EC6" w:rsidP="00024EC6">
      <w:pPr>
        <w:pStyle w:val="Header1style"/>
      </w:pPr>
      <w:r>
        <w:t>Welcome</w:t>
      </w:r>
      <w:r w:rsidR="00C211F9">
        <w:t xml:space="preserve"> and settle in</w:t>
      </w:r>
    </w:p>
    <w:p w:rsidR="00C211F9" w:rsidRDefault="00C211F9" w:rsidP="00C211F9">
      <w:pPr>
        <w:pStyle w:val="Normal1style"/>
        <w:rPr>
          <w:sz w:val="24"/>
        </w:rPr>
      </w:pPr>
      <w:r>
        <w:rPr>
          <w:sz w:val="24"/>
        </w:rPr>
        <w:t>12:45</w:t>
      </w:r>
      <w:r w:rsidRPr="00C211F9">
        <w:rPr>
          <w:sz w:val="24"/>
        </w:rPr>
        <w:t xml:space="preserve">| </w:t>
      </w:r>
      <w:r>
        <w:rPr>
          <w:sz w:val="24"/>
        </w:rPr>
        <w:t>1</w:t>
      </w:r>
      <w:r w:rsidR="009C2135">
        <w:rPr>
          <w:sz w:val="24"/>
        </w:rPr>
        <w:t>5 minutes</w:t>
      </w:r>
      <w:r w:rsidRPr="00C211F9">
        <w:rPr>
          <w:sz w:val="24"/>
        </w:rPr>
        <w:t xml:space="preserve"> | </w:t>
      </w:r>
      <w:r>
        <w:rPr>
          <w:sz w:val="24"/>
        </w:rPr>
        <w:t>All</w:t>
      </w:r>
    </w:p>
    <w:p w:rsidR="00C211F9" w:rsidRDefault="00C211F9" w:rsidP="00C211F9">
      <w:pPr>
        <w:pStyle w:val="Header1style"/>
      </w:pPr>
      <w:r>
        <w:t>Introductions and background</w:t>
      </w:r>
    </w:p>
    <w:p w:rsidR="00C211F9" w:rsidRPr="00C211F9" w:rsidRDefault="00C211F9" w:rsidP="00C211F9">
      <w:pPr>
        <w:pStyle w:val="Normal1style"/>
      </w:pPr>
      <w:r w:rsidRPr="00C211F9">
        <w:t>1</w:t>
      </w:r>
      <w:r>
        <w:t>:00</w:t>
      </w:r>
      <w:r w:rsidRPr="00C211F9">
        <w:t xml:space="preserve">| </w:t>
      </w:r>
      <w:r>
        <w:t>1</w:t>
      </w:r>
      <w:r w:rsidRPr="00C211F9">
        <w:t>5</w:t>
      </w:r>
      <w:r w:rsidR="009C2135">
        <w:t xml:space="preserve"> minutes</w:t>
      </w:r>
      <w:r>
        <w:t xml:space="preserve"> | Adriane Borgias</w:t>
      </w:r>
    </w:p>
    <w:p w:rsidR="00C211F9" w:rsidRDefault="00C211F9" w:rsidP="00C211F9">
      <w:pPr>
        <w:pStyle w:val="Normal1style"/>
        <w:numPr>
          <w:ilvl w:val="0"/>
          <w:numId w:val="26"/>
        </w:numPr>
      </w:pPr>
      <w:r>
        <w:t>Meeting purpose and objectives</w:t>
      </w:r>
    </w:p>
    <w:p w:rsidR="00C211F9" w:rsidRDefault="00C211F9" w:rsidP="00C211F9">
      <w:pPr>
        <w:pStyle w:val="Header1style"/>
      </w:pPr>
      <w:r>
        <w:t>Review of permit tools</w:t>
      </w:r>
    </w:p>
    <w:p w:rsidR="00C211F9" w:rsidRDefault="00C211F9" w:rsidP="00C211F9">
      <w:pPr>
        <w:pStyle w:val="Normal1style"/>
      </w:pPr>
      <w:r w:rsidRPr="00C211F9">
        <w:t>1</w:t>
      </w:r>
      <w:r>
        <w:t>:</w:t>
      </w:r>
      <w:r w:rsidR="00366C59">
        <w:t>15</w:t>
      </w:r>
      <w:r w:rsidRPr="00C211F9">
        <w:t xml:space="preserve">| </w:t>
      </w:r>
      <w:r w:rsidR="009C2135">
        <w:t xml:space="preserve">30 minutes </w:t>
      </w:r>
      <w:r>
        <w:t>| Diana Washington and Pat Hallinan</w:t>
      </w:r>
    </w:p>
    <w:p w:rsidR="00C211F9" w:rsidRDefault="00C211F9" w:rsidP="00C211F9">
      <w:pPr>
        <w:pStyle w:val="Normal1style"/>
        <w:numPr>
          <w:ilvl w:val="0"/>
          <w:numId w:val="26"/>
        </w:numPr>
      </w:pPr>
      <w:r>
        <w:t>Mixing Zones</w:t>
      </w:r>
    </w:p>
    <w:p w:rsidR="00C211F9" w:rsidRDefault="00C211F9" w:rsidP="00C211F9">
      <w:pPr>
        <w:pStyle w:val="Normal1style"/>
        <w:numPr>
          <w:ilvl w:val="0"/>
          <w:numId w:val="26"/>
        </w:numPr>
      </w:pPr>
      <w:r>
        <w:t>Intake Credits</w:t>
      </w:r>
    </w:p>
    <w:p w:rsidR="00C211F9" w:rsidRDefault="00C211F9" w:rsidP="00C211F9">
      <w:pPr>
        <w:pStyle w:val="Normal1style"/>
        <w:numPr>
          <w:ilvl w:val="0"/>
          <w:numId w:val="26"/>
        </w:numPr>
      </w:pPr>
      <w:r>
        <w:t>Compliance Schedules</w:t>
      </w:r>
    </w:p>
    <w:p w:rsidR="00C211F9" w:rsidRDefault="00C211F9" w:rsidP="00C211F9">
      <w:pPr>
        <w:pStyle w:val="Header1style"/>
      </w:pPr>
      <w:r>
        <w:t>Review Water Quality Standards tools</w:t>
      </w:r>
      <w:r w:rsidR="00EA296A">
        <w:t xml:space="preserve"> (part 1)</w:t>
      </w:r>
    </w:p>
    <w:p w:rsidR="00C211F9" w:rsidRDefault="00C211F9" w:rsidP="00C211F9">
      <w:pPr>
        <w:pStyle w:val="Normal1style"/>
      </w:pPr>
      <w:r w:rsidRPr="00C211F9">
        <w:t>1</w:t>
      </w:r>
      <w:r>
        <w:t>:45</w:t>
      </w:r>
      <w:r w:rsidRPr="00C211F9">
        <w:t>|</w:t>
      </w:r>
      <w:r w:rsidR="00EA296A">
        <w:t>60</w:t>
      </w:r>
      <w:r w:rsidR="009C2135">
        <w:t xml:space="preserve"> minutes</w:t>
      </w:r>
      <w:r>
        <w:t xml:space="preserve"> | Cheryl Niemi and Lindsay</w:t>
      </w:r>
      <w:r w:rsidR="00067000">
        <w:t xml:space="preserve"> </w:t>
      </w:r>
      <w:proofErr w:type="spellStart"/>
      <w:r w:rsidR="00067000">
        <w:t>Guzzo</w:t>
      </w:r>
      <w:proofErr w:type="spellEnd"/>
    </w:p>
    <w:p w:rsidR="00C211F9" w:rsidRDefault="00C211F9" w:rsidP="00C211F9">
      <w:pPr>
        <w:pStyle w:val="Normal1style"/>
        <w:numPr>
          <w:ilvl w:val="0"/>
          <w:numId w:val="27"/>
        </w:numPr>
      </w:pPr>
      <w:r>
        <w:t>Site Specific Criteria</w:t>
      </w:r>
    </w:p>
    <w:p w:rsidR="00C211F9" w:rsidRDefault="00C211F9" w:rsidP="00C211F9">
      <w:pPr>
        <w:pStyle w:val="Normal1style"/>
        <w:numPr>
          <w:ilvl w:val="0"/>
          <w:numId w:val="27"/>
        </w:numPr>
      </w:pPr>
      <w:r>
        <w:t>Variance</w:t>
      </w:r>
      <w:r w:rsidR="00366C59">
        <w:t xml:space="preserve"> – Part 1</w:t>
      </w:r>
    </w:p>
    <w:p w:rsidR="00EA296A" w:rsidRDefault="00EA296A" w:rsidP="00EA296A">
      <w:pPr>
        <w:pStyle w:val="Header1style"/>
      </w:pPr>
      <w:bookmarkStart w:id="0" w:name="_GoBack"/>
      <w:bookmarkEnd w:id="0"/>
      <w:r>
        <w:t>Break</w:t>
      </w:r>
    </w:p>
    <w:p w:rsidR="00EA296A" w:rsidRDefault="00EA296A" w:rsidP="00EA296A">
      <w:pPr>
        <w:pStyle w:val="Header1style"/>
      </w:pPr>
      <w:r>
        <w:t>Review Water Quality Standards tools</w:t>
      </w:r>
      <w:r>
        <w:t xml:space="preserve"> (part 2</w:t>
      </w:r>
      <w:r>
        <w:t>)</w:t>
      </w:r>
    </w:p>
    <w:p w:rsidR="00EA296A" w:rsidRDefault="00EA296A" w:rsidP="00EA296A">
      <w:pPr>
        <w:pStyle w:val="Normal1style"/>
      </w:pPr>
      <w:r>
        <w:t>3:15</w:t>
      </w:r>
      <w:r w:rsidRPr="00C211F9">
        <w:t xml:space="preserve">| </w:t>
      </w:r>
      <w:r>
        <w:t>60</w:t>
      </w:r>
      <w:r>
        <w:t xml:space="preserve"> minutes | Cheryl Niemi and Lindsay </w:t>
      </w:r>
      <w:proofErr w:type="spellStart"/>
      <w:r>
        <w:t>Guzzo</w:t>
      </w:r>
      <w:proofErr w:type="spellEnd"/>
    </w:p>
    <w:p w:rsidR="00EA296A" w:rsidRDefault="00EA296A" w:rsidP="00EA296A">
      <w:pPr>
        <w:pStyle w:val="Normal1style"/>
        <w:numPr>
          <w:ilvl w:val="0"/>
          <w:numId w:val="27"/>
        </w:numPr>
      </w:pPr>
      <w:r>
        <w:t>Variance – Part 2</w:t>
      </w:r>
    </w:p>
    <w:p w:rsidR="00EA296A" w:rsidRDefault="00EA296A" w:rsidP="00EA296A">
      <w:pPr>
        <w:pStyle w:val="Normal1style"/>
        <w:numPr>
          <w:ilvl w:val="0"/>
          <w:numId w:val="27"/>
        </w:numPr>
      </w:pPr>
      <w:r>
        <w:t>Use Attainability Analysis</w:t>
      </w:r>
    </w:p>
    <w:p w:rsidR="00C211F9" w:rsidRDefault="00C211F9" w:rsidP="00C211F9">
      <w:pPr>
        <w:pStyle w:val="Header1style"/>
      </w:pPr>
      <w:r>
        <w:t>Next steps</w:t>
      </w:r>
    </w:p>
    <w:p w:rsidR="00C211F9" w:rsidRDefault="009C2135" w:rsidP="00C211F9">
      <w:pPr>
        <w:pStyle w:val="Normal1style"/>
      </w:pPr>
      <w:r>
        <w:t>4:15</w:t>
      </w:r>
      <w:r w:rsidR="00C211F9" w:rsidRPr="00C211F9">
        <w:t xml:space="preserve">| </w:t>
      </w:r>
      <w:r w:rsidR="00C211F9">
        <w:t>1</w:t>
      </w:r>
      <w:r w:rsidR="00C211F9" w:rsidRPr="00C211F9">
        <w:t>5</w:t>
      </w:r>
      <w:r>
        <w:t xml:space="preserve"> minutes | Art Jenkins</w:t>
      </w:r>
    </w:p>
    <w:p w:rsidR="009C2135" w:rsidRDefault="009C2135" w:rsidP="009C2135">
      <w:pPr>
        <w:pStyle w:val="Normal1style"/>
        <w:numPr>
          <w:ilvl w:val="0"/>
          <w:numId w:val="28"/>
        </w:numPr>
      </w:pPr>
      <w:r>
        <w:t>Process and timeline</w:t>
      </w:r>
    </w:p>
    <w:p w:rsidR="009C2135" w:rsidRDefault="009C2135" w:rsidP="009C2135">
      <w:pPr>
        <w:pStyle w:val="Header1style"/>
      </w:pPr>
      <w:r>
        <w:t>Q&amp;A</w:t>
      </w:r>
    </w:p>
    <w:p w:rsidR="00C211F9" w:rsidRPr="00C211F9" w:rsidRDefault="009C2135" w:rsidP="00C211F9">
      <w:pPr>
        <w:pStyle w:val="Normal1style"/>
      </w:pPr>
      <w:r>
        <w:t>4:30</w:t>
      </w:r>
      <w:r w:rsidRPr="00C211F9">
        <w:t xml:space="preserve">| </w:t>
      </w:r>
      <w:r w:rsidR="00366C59">
        <w:t xml:space="preserve">30 </w:t>
      </w:r>
      <w:r w:rsidR="00EA296A">
        <w:t xml:space="preserve">minutes </w:t>
      </w:r>
      <w:r>
        <w:t>| All</w:t>
      </w:r>
    </w:p>
    <w:p w:rsidR="00670A23" w:rsidRPr="00021B6D" w:rsidRDefault="00670A23" w:rsidP="00670A23">
      <w:pPr>
        <w:pStyle w:val="Normal1style"/>
        <w:rPr>
          <w:b/>
          <w:sz w:val="24"/>
        </w:rPr>
      </w:pPr>
    </w:p>
    <w:p w:rsidR="00021B6D" w:rsidRDefault="00021B6D" w:rsidP="00021B6D">
      <w:pPr>
        <w:pStyle w:val="Normal1style"/>
        <w:rPr>
          <w:sz w:val="24"/>
        </w:rPr>
      </w:pPr>
    </w:p>
    <w:p w:rsidR="00C75F97" w:rsidRPr="00C75F97" w:rsidRDefault="00C75F97" w:rsidP="00C75F97">
      <w:pPr>
        <w:pStyle w:val="Normal1style"/>
        <w:rPr>
          <w:b/>
          <w:sz w:val="24"/>
        </w:rPr>
      </w:pPr>
    </w:p>
    <w:sectPr w:rsidR="00C75F97" w:rsidRPr="00C75F97" w:rsidSect="000C4369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BD" w:rsidRDefault="00512DBD" w:rsidP="00505DE6">
      <w:pPr>
        <w:spacing w:after="0"/>
      </w:pPr>
      <w:r>
        <w:separator/>
      </w:r>
    </w:p>
    <w:p w:rsidR="00512DBD" w:rsidRDefault="00512DBD"/>
  </w:endnote>
  <w:endnote w:type="continuationSeparator" w:id="0">
    <w:p w:rsidR="00512DBD" w:rsidRDefault="00512DBD" w:rsidP="00505DE6">
      <w:pPr>
        <w:spacing w:after="0"/>
      </w:pPr>
      <w:r>
        <w:continuationSeparator/>
      </w:r>
    </w:p>
    <w:p w:rsidR="00512DBD" w:rsidRDefault="00512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39" w:rsidRDefault="00FE1B39" w:rsidP="00FE1B39">
    <w:pPr>
      <w:pStyle w:val="Footer"/>
      <w:rPr>
        <w:rFonts w:ascii="Rockwell" w:hAnsi="Rockwell"/>
        <w:sz w:val="20"/>
        <w:szCs w:val="20"/>
      </w:rPr>
    </w:pPr>
    <w:r>
      <w:rPr>
        <w:rFonts w:ascii="Rockwell" w:hAnsi="Rockwell"/>
        <w:sz w:val="20"/>
        <w:szCs w:val="20"/>
      </w:rPr>
      <w:t>N</w:t>
    </w:r>
    <w:r w:rsidRPr="00505DE6">
      <w:rPr>
        <w:rFonts w:ascii="Rockwell" w:hAnsi="Rockwell"/>
        <w:sz w:val="20"/>
        <w:szCs w:val="20"/>
      </w:rPr>
      <w:t>ame</w:t>
    </w:r>
    <w:r>
      <w:rPr>
        <w:rFonts w:ascii="Rockwell" w:hAnsi="Rockwell"/>
        <w:sz w:val="20"/>
        <w:szCs w:val="20"/>
      </w:rPr>
      <w:tab/>
    </w:r>
    <w:r>
      <w:rPr>
        <w:rFonts w:ascii="Rockwell" w:hAnsi="Rockwell"/>
        <w:sz w:val="20"/>
        <w:szCs w:val="20"/>
      </w:rPr>
      <w:tab/>
    </w:r>
    <w:r w:rsidRPr="00505DE6">
      <w:rPr>
        <w:rFonts w:ascii="Rockwell" w:hAnsi="Rockwell"/>
        <w:sz w:val="20"/>
        <w:szCs w:val="20"/>
      </w:rPr>
      <w:fldChar w:fldCharType="begin"/>
    </w:r>
    <w:r w:rsidRPr="00505DE6">
      <w:rPr>
        <w:rFonts w:ascii="Rockwell" w:hAnsi="Rockwell"/>
        <w:sz w:val="20"/>
        <w:szCs w:val="20"/>
      </w:rPr>
      <w:instrText xml:space="preserve"> PAGE   \* MERGEFORMAT </w:instrText>
    </w:r>
    <w:r w:rsidRPr="00505DE6">
      <w:rPr>
        <w:rFonts w:ascii="Rockwell" w:hAnsi="Rockwell"/>
        <w:sz w:val="20"/>
        <w:szCs w:val="20"/>
      </w:rPr>
      <w:fldChar w:fldCharType="separate"/>
    </w:r>
    <w:r w:rsidR="00EA296A">
      <w:rPr>
        <w:rFonts w:ascii="Rockwell" w:hAnsi="Rockwell"/>
        <w:noProof/>
        <w:sz w:val="20"/>
        <w:szCs w:val="20"/>
      </w:rPr>
      <w:t>2</w:t>
    </w:r>
    <w:r w:rsidRPr="00505DE6">
      <w:rPr>
        <w:rFonts w:ascii="Rockwell" w:hAnsi="Rockwell"/>
        <w:sz w:val="20"/>
        <w:szCs w:val="20"/>
      </w:rPr>
      <w:fldChar w:fldCharType="end"/>
    </w:r>
  </w:p>
  <w:p w:rsidR="009F3D9C" w:rsidRPr="00FE1B39" w:rsidRDefault="00FE1B39" w:rsidP="00FE1B39">
    <w:pPr>
      <w:pStyle w:val="Footer"/>
      <w:rPr>
        <w:rFonts w:ascii="Rockwell" w:hAnsi="Rockwell"/>
        <w:sz w:val="20"/>
        <w:szCs w:val="20"/>
      </w:rPr>
    </w:pPr>
    <w:r>
      <w:rPr>
        <w:rFonts w:ascii="Rockwell" w:hAnsi="Rockwell"/>
        <w:sz w:val="20"/>
        <w:szCs w:val="20"/>
      </w:rPr>
      <w:t>Email</w:t>
    </w:r>
    <w:r>
      <w:rPr>
        <w:rFonts w:ascii="Rockwell" w:hAnsi="Rockwell"/>
        <w:sz w:val="20"/>
        <w:szCs w:val="20"/>
      </w:rPr>
      <w:tab/>
      <w:t xml:space="preserve"> </w:t>
    </w:r>
    <w:r>
      <w:rPr>
        <w:rFonts w:ascii="Rockwell" w:hAnsi="Rockwell"/>
        <w:sz w:val="20"/>
        <w:szCs w:val="20"/>
      </w:rPr>
      <w:tab/>
      <w:t xml:space="preserve">Jan. 13, </w:t>
    </w:r>
    <w:r w:rsidRPr="00505DE6">
      <w:rPr>
        <w:rFonts w:ascii="Rockwell" w:hAnsi="Rockwell"/>
        <w:sz w:val="20"/>
        <w:szCs w:val="20"/>
      </w:rPr>
      <w:t>201</w:t>
    </w:r>
    <w:r>
      <w:rPr>
        <w:rFonts w:ascii="Rockwell" w:hAnsi="Rockwel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69" w:rsidRPr="00FE1B39" w:rsidRDefault="00FE1B39" w:rsidP="000C4369">
    <w:pPr>
      <w:pStyle w:val="Footer"/>
      <w:rPr>
        <w:rFonts w:ascii="Rockwell" w:hAnsi="Rockwell"/>
        <w:sz w:val="20"/>
        <w:szCs w:val="20"/>
      </w:rPr>
    </w:pPr>
    <w:r>
      <w:rPr>
        <w:rFonts w:ascii="Rockwell" w:hAnsi="Rockwell"/>
        <w:sz w:val="20"/>
        <w:szCs w:val="20"/>
      </w:rPr>
      <w:tab/>
    </w:r>
    <w:r>
      <w:rPr>
        <w:rFonts w:ascii="Rockwell" w:hAnsi="Rockwell"/>
        <w:sz w:val="20"/>
        <w:szCs w:val="20"/>
      </w:rPr>
      <w:tab/>
    </w:r>
    <w:r w:rsidR="009C2135">
      <w:rPr>
        <w:rFonts w:ascii="Rockwell" w:hAnsi="Rockwell"/>
        <w:sz w:val="20"/>
        <w:szCs w:val="20"/>
      </w:rPr>
      <w:t>August 8</w:t>
    </w:r>
    <w:r w:rsidR="00C75F97">
      <w:rPr>
        <w:rFonts w:ascii="Rockwell" w:hAnsi="Rockwell"/>
        <w:sz w:val="20"/>
        <w:szCs w:val="20"/>
      </w:rPr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BD" w:rsidRDefault="00512DBD" w:rsidP="00505DE6">
      <w:pPr>
        <w:spacing w:after="0"/>
      </w:pPr>
      <w:r>
        <w:separator/>
      </w:r>
    </w:p>
    <w:p w:rsidR="00512DBD" w:rsidRDefault="00512DBD"/>
  </w:footnote>
  <w:footnote w:type="continuationSeparator" w:id="0">
    <w:p w:rsidR="00512DBD" w:rsidRDefault="00512DBD" w:rsidP="00505DE6">
      <w:pPr>
        <w:spacing w:after="0"/>
      </w:pPr>
      <w:r>
        <w:continuationSeparator/>
      </w:r>
    </w:p>
    <w:p w:rsidR="00512DBD" w:rsidRDefault="00512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69" w:rsidRPr="002919BC" w:rsidRDefault="000C4369" w:rsidP="000C4369">
    <w:pPr>
      <w:pStyle w:val="Titlestyle"/>
    </w:pPr>
    <w:r w:rsidRPr="002919BC">
      <w:drawing>
        <wp:anchor distT="0" distB="0" distL="114300" distR="114300" simplePos="0" relativeHeight="251659264" behindDoc="0" locked="0" layoutInCell="1" allowOverlap="1" wp14:anchorId="59CE7116" wp14:editId="5FD54689">
          <wp:simplePos x="0" y="0"/>
          <wp:positionH relativeFrom="column">
            <wp:posOffset>-38100</wp:posOffset>
          </wp:positionH>
          <wp:positionV relativeFrom="paragraph">
            <wp:posOffset>-28575</wp:posOffset>
          </wp:positionV>
          <wp:extent cx="1025525" cy="752475"/>
          <wp:effectExtent l="0" t="0" r="3175" b="0"/>
          <wp:wrapNone/>
          <wp:docPr id="3" name="Picture 1" descr="ECY_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Y_Symb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55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11F9">
      <w:t>AGENDA</w:t>
    </w:r>
    <w:r w:rsidR="00B413A7">
      <w:t xml:space="preserve"> </w:t>
    </w:r>
  </w:p>
  <w:p w:rsidR="000C4369" w:rsidRPr="002919BC" w:rsidRDefault="00C211F9" w:rsidP="00C862CD">
    <w:pPr>
      <w:pStyle w:val="Sub-titlestyle"/>
    </w:pPr>
    <w:r>
      <w:t>Spokane River permitting tools workshop</w:t>
    </w:r>
  </w:p>
  <w:p w:rsidR="000C4369" w:rsidRDefault="000C4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568"/>
    <w:multiLevelType w:val="hybridMultilevel"/>
    <w:tmpl w:val="F06A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067"/>
    <w:multiLevelType w:val="hybridMultilevel"/>
    <w:tmpl w:val="3614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7A6F"/>
    <w:multiLevelType w:val="hybridMultilevel"/>
    <w:tmpl w:val="77E03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D79FC"/>
    <w:multiLevelType w:val="hybridMultilevel"/>
    <w:tmpl w:val="9284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4E1"/>
    <w:multiLevelType w:val="hybridMultilevel"/>
    <w:tmpl w:val="4784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6078"/>
    <w:multiLevelType w:val="hybridMultilevel"/>
    <w:tmpl w:val="F3F0C876"/>
    <w:lvl w:ilvl="0" w:tplc="05AE5F44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45770"/>
    <w:multiLevelType w:val="hybridMultilevel"/>
    <w:tmpl w:val="372A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433C"/>
    <w:multiLevelType w:val="hybridMultilevel"/>
    <w:tmpl w:val="6A34B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DA258B"/>
    <w:multiLevelType w:val="hybridMultilevel"/>
    <w:tmpl w:val="F5E26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C2353"/>
    <w:multiLevelType w:val="hybridMultilevel"/>
    <w:tmpl w:val="B8D0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6914"/>
    <w:multiLevelType w:val="hybridMultilevel"/>
    <w:tmpl w:val="C740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326A7"/>
    <w:multiLevelType w:val="hybridMultilevel"/>
    <w:tmpl w:val="4D98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30B7"/>
    <w:multiLevelType w:val="hybridMultilevel"/>
    <w:tmpl w:val="1B60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F209E"/>
    <w:multiLevelType w:val="hybridMultilevel"/>
    <w:tmpl w:val="095EA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5080D"/>
    <w:multiLevelType w:val="hybridMultilevel"/>
    <w:tmpl w:val="0FB6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D2434"/>
    <w:multiLevelType w:val="hybridMultilevel"/>
    <w:tmpl w:val="27A6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C3FD8"/>
    <w:multiLevelType w:val="hybridMultilevel"/>
    <w:tmpl w:val="1E16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23497"/>
    <w:multiLevelType w:val="hybridMultilevel"/>
    <w:tmpl w:val="64CE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E2AA4"/>
    <w:multiLevelType w:val="hybridMultilevel"/>
    <w:tmpl w:val="4926880E"/>
    <w:lvl w:ilvl="0" w:tplc="729E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6B3305"/>
    <w:multiLevelType w:val="hybridMultilevel"/>
    <w:tmpl w:val="1BAC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C5C8B"/>
    <w:multiLevelType w:val="hybridMultilevel"/>
    <w:tmpl w:val="0D5C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B0C07"/>
    <w:multiLevelType w:val="hybridMultilevel"/>
    <w:tmpl w:val="C694D406"/>
    <w:lvl w:ilvl="0" w:tplc="87E87498">
      <w:start w:val="1"/>
      <w:numFmt w:val="decimal"/>
      <w:pStyle w:val="Numberedstyl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57DB4"/>
    <w:multiLevelType w:val="hybridMultilevel"/>
    <w:tmpl w:val="6C96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A1014"/>
    <w:multiLevelType w:val="hybridMultilevel"/>
    <w:tmpl w:val="E6DE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5"/>
  </w:num>
  <w:num w:numId="4">
    <w:abstractNumId w:val="4"/>
  </w:num>
  <w:num w:numId="5">
    <w:abstractNumId w:val="22"/>
  </w:num>
  <w:num w:numId="6">
    <w:abstractNumId w:val="0"/>
  </w:num>
  <w:num w:numId="7">
    <w:abstractNumId w:val="21"/>
  </w:num>
  <w:num w:numId="8">
    <w:abstractNumId w:val="19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5"/>
  </w:num>
  <w:num w:numId="15">
    <w:abstractNumId w:val="18"/>
  </w:num>
  <w:num w:numId="16">
    <w:abstractNumId w:val="5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17"/>
  </w:num>
  <w:num w:numId="21">
    <w:abstractNumId w:val="16"/>
  </w:num>
  <w:num w:numId="22">
    <w:abstractNumId w:val="8"/>
  </w:num>
  <w:num w:numId="23">
    <w:abstractNumId w:val="9"/>
  </w:num>
  <w:num w:numId="24">
    <w:abstractNumId w:val="14"/>
  </w:num>
  <w:num w:numId="25">
    <w:abstractNumId w:val="6"/>
  </w:num>
  <w:num w:numId="26">
    <w:abstractNumId w:val="3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71"/>
    <w:rsid w:val="00012B62"/>
    <w:rsid w:val="00021B6D"/>
    <w:rsid w:val="00024EC6"/>
    <w:rsid w:val="00025434"/>
    <w:rsid w:val="0004562B"/>
    <w:rsid w:val="00065BB9"/>
    <w:rsid w:val="00067000"/>
    <w:rsid w:val="00073A9B"/>
    <w:rsid w:val="00083AE2"/>
    <w:rsid w:val="000C0422"/>
    <w:rsid w:val="000C4369"/>
    <w:rsid w:val="00134A23"/>
    <w:rsid w:val="00161896"/>
    <w:rsid w:val="00165678"/>
    <w:rsid w:val="00173B39"/>
    <w:rsid w:val="00194647"/>
    <w:rsid w:val="001A32C6"/>
    <w:rsid w:val="001A6673"/>
    <w:rsid w:val="001B00F4"/>
    <w:rsid w:val="001C2FB7"/>
    <w:rsid w:val="001F5EDD"/>
    <w:rsid w:val="002044EF"/>
    <w:rsid w:val="00245BF4"/>
    <w:rsid w:val="00256771"/>
    <w:rsid w:val="002E50B2"/>
    <w:rsid w:val="002F7523"/>
    <w:rsid w:val="00306445"/>
    <w:rsid w:val="00306C6B"/>
    <w:rsid w:val="0032074B"/>
    <w:rsid w:val="00341079"/>
    <w:rsid w:val="0034135E"/>
    <w:rsid w:val="00366C59"/>
    <w:rsid w:val="00372BC8"/>
    <w:rsid w:val="003835CD"/>
    <w:rsid w:val="003B23A4"/>
    <w:rsid w:val="003C7AE1"/>
    <w:rsid w:val="003D496D"/>
    <w:rsid w:val="00402C2B"/>
    <w:rsid w:val="0041472F"/>
    <w:rsid w:val="00446FD9"/>
    <w:rsid w:val="004B4C68"/>
    <w:rsid w:val="004E6799"/>
    <w:rsid w:val="00505DE6"/>
    <w:rsid w:val="00507C61"/>
    <w:rsid w:val="00512DBD"/>
    <w:rsid w:val="00534D14"/>
    <w:rsid w:val="005414D1"/>
    <w:rsid w:val="00594B2A"/>
    <w:rsid w:val="005A3294"/>
    <w:rsid w:val="005E2665"/>
    <w:rsid w:val="00607191"/>
    <w:rsid w:val="00621D59"/>
    <w:rsid w:val="00630C50"/>
    <w:rsid w:val="0063224D"/>
    <w:rsid w:val="00664988"/>
    <w:rsid w:val="00670A23"/>
    <w:rsid w:val="00670CEE"/>
    <w:rsid w:val="00680D76"/>
    <w:rsid w:val="006E411F"/>
    <w:rsid w:val="006E6AEE"/>
    <w:rsid w:val="00713409"/>
    <w:rsid w:val="00717D32"/>
    <w:rsid w:val="00720E00"/>
    <w:rsid w:val="00724274"/>
    <w:rsid w:val="0077028F"/>
    <w:rsid w:val="007A1B89"/>
    <w:rsid w:val="007A6680"/>
    <w:rsid w:val="007B41C2"/>
    <w:rsid w:val="007C39FA"/>
    <w:rsid w:val="00810FA7"/>
    <w:rsid w:val="00826AC8"/>
    <w:rsid w:val="00842FFD"/>
    <w:rsid w:val="0085315B"/>
    <w:rsid w:val="00862603"/>
    <w:rsid w:val="008634D3"/>
    <w:rsid w:val="0087713A"/>
    <w:rsid w:val="00891805"/>
    <w:rsid w:val="00893778"/>
    <w:rsid w:val="008A104C"/>
    <w:rsid w:val="008A6D5E"/>
    <w:rsid w:val="008B4F86"/>
    <w:rsid w:val="008C08E3"/>
    <w:rsid w:val="008C0D0C"/>
    <w:rsid w:val="008F7785"/>
    <w:rsid w:val="00941626"/>
    <w:rsid w:val="00951A3E"/>
    <w:rsid w:val="0096669C"/>
    <w:rsid w:val="00977CC6"/>
    <w:rsid w:val="009838D4"/>
    <w:rsid w:val="009C2135"/>
    <w:rsid w:val="009C32A8"/>
    <w:rsid w:val="009D7F1C"/>
    <w:rsid w:val="009E008E"/>
    <w:rsid w:val="009E369F"/>
    <w:rsid w:val="009F3D9C"/>
    <w:rsid w:val="00A00B09"/>
    <w:rsid w:val="00A0674C"/>
    <w:rsid w:val="00A3796B"/>
    <w:rsid w:val="00A46ACB"/>
    <w:rsid w:val="00A7304D"/>
    <w:rsid w:val="00AA5A15"/>
    <w:rsid w:val="00AA7568"/>
    <w:rsid w:val="00AB2171"/>
    <w:rsid w:val="00AD6902"/>
    <w:rsid w:val="00AE22C8"/>
    <w:rsid w:val="00AF1049"/>
    <w:rsid w:val="00B01123"/>
    <w:rsid w:val="00B033DB"/>
    <w:rsid w:val="00B05119"/>
    <w:rsid w:val="00B13230"/>
    <w:rsid w:val="00B413A7"/>
    <w:rsid w:val="00B6005B"/>
    <w:rsid w:val="00B61F88"/>
    <w:rsid w:val="00BA01B5"/>
    <w:rsid w:val="00BB6E6F"/>
    <w:rsid w:val="00BD4009"/>
    <w:rsid w:val="00BD649E"/>
    <w:rsid w:val="00BE5048"/>
    <w:rsid w:val="00BF0278"/>
    <w:rsid w:val="00C12626"/>
    <w:rsid w:val="00C211F9"/>
    <w:rsid w:val="00C600B3"/>
    <w:rsid w:val="00C75F97"/>
    <w:rsid w:val="00C835E0"/>
    <w:rsid w:val="00C862CD"/>
    <w:rsid w:val="00CA487F"/>
    <w:rsid w:val="00CC6F94"/>
    <w:rsid w:val="00CE46B5"/>
    <w:rsid w:val="00D03056"/>
    <w:rsid w:val="00D3793A"/>
    <w:rsid w:val="00D94116"/>
    <w:rsid w:val="00DB6ABC"/>
    <w:rsid w:val="00DC64F0"/>
    <w:rsid w:val="00DF1030"/>
    <w:rsid w:val="00E13548"/>
    <w:rsid w:val="00E37705"/>
    <w:rsid w:val="00E4005E"/>
    <w:rsid w:val="00E41C54"/>
    <w:rsid w:val="00E513B8"/>
    <w:rsid w:val="00E9075B"/>
    <w:rsid w:val="00E9614D"/>
    <w:rsid w:val="00EA0D05"/>
    <w:rsid w:val="00EA296A"/>
    <w:rsid w:val="00EB7807"/>
    <w:rsid w:val="00EE6441"/>
    <w:rsid w:val="00EF2B54"/>
    <w:rsid w:val="00EF797C"/>
    <w:rsid w:val="00EF7DFA"/>
    <w:rsid w:val="00F115C8"/>
    <w:rsid w:val="00F24D5A"/>
    <w:rsid w:val="00F70987"/>
    <w:rsid w:val="00FB3AE2"/>
    <w:rsid w:val="00FB7047"/>
    <w:rsid w:val="00FD4155"/>
    <w:rsid w:val="00FE1B39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A694F"/>
  <w15:docId w15:val="{EB23236B-5587-4B94-B153-BF574629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3AE2"/>
    <w:pPr>
      <w:spacing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D7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2">
    <w:name w:val="Header2"/>
    <w:basedOn w:val="DefaultParagraphFont"/>
    <w:uiPriority w:val="1"/>
    <w:rsid w:val="009D7F1C"/>
    <w:rPr>
      <w:color w:val="76923C" w:themeColor="accent3" w:themeShade="BF"/>
      <w:sz w:val="24"/>
    </w:rPr>
  </w:style>
  <w:style w:type="paragraph" w:customStyle="1" w:styleId="Body1">
    <w:name w:val="Body1"/>
    <w:basedOn w:val="Normal"/>
    <w:rsid w:val="00DF1030"/>
    <w:pPr>
      <w:spacing w:after="120"/>
    </w:pPr>
    <w:rPr>
      <w:rFonts w:ascii="Century Gothic" w:hAnsi="Century Gothic"/>
      <w:color w:val="000000" w:themeColor="text1"/>
    </w:rPr>
  </w:style>
  <w:style w:type="table" w:styleId="TableGrid">
    <w:name w:val="Table Grid"/>
    <w:basedOn w:val="TableNormal"/>
    <w:uiPriority w:val="59"/>
    <w:rsid w:val="00FE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5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5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35E0"/>
  </w:style>
  <w:style w:type="paragraph" w:styleId="ListParagraph">
    <w:name w:val="List Paragraph"/>
    <w:basedOn w:val="Normal"/>
    <w:link w:val="ListParagraphChar"/>
    <w:uiPriority w:val="34"/>
    <w:qFormat/>
    <w:rsid w:val="00C835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6441"/>
  </w:style>
  <w:style w:type="paragraph" w:styleId="Footer">
    <w:name w:val="footer"/>
    <w:basedOn w:val="Normal"/>
    <w:link w:val="FooterChar"/>
    <w:uiPriority w:val="99"/>
    <w:unhideWhenUsed/>
    <w:rsid w:val="00505D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5DE6"/>
  </w:style>
  <w:style w:type="character" w:styleId="FollowedHyperlink">
    <w:name w:val="FollowedHyperlink"/>
    <w:basedOn w:val="DefaultParagraphFont"/>
    <w:uiPriority w:val="99"/>
    <w:semiHidden/>
    <w:unhideWhenUsed/>
    <w:rsid w:val="00B05119"/>
    <w:rPr>
      <w:color w:val="800080" w:themeColor="followedHyperlink"/>
      <w:u w:val="single"/>
    </w:rPr>
  </w:style>
  <w:style w:type="paragraph" w:customStyle="1" w:styleId="Titlestyle">
    <w:name w:val="Title style"/>
    <w:basedOn w:val="Normal"/>
    <w:next w:val="Sub-titlestyle"/>
    <w:link w:val="TitlestyleChar"/>
    <w:qFormat/>
    <w:rsid w:val="00C862CD"/>
    <w:pPr>
      <w:spacing w:after="0"/>
      <w:ind w:firstLine="1800"/>
    </w:pPr>
    <w:rPr>
      <w:rFonts w:ascii="Rockwell" w:hAnsi="Rockwell"/>
      <w:noProof/>
      <w:color w:val="7F7F7F" w:themeColor="text1" w:themeTint="80"/>
      <w:sz w:val="48"/>
      <w:szCs w:val="48"/>
    </w:rPr>
  </w:style>
  <w:style w:type="paragraph" w:customStyle="1" w:styleId="Sub-titlestyle">
    <w:name w:val="Sub-title style"/>
    <w:basedOn w:val="Titlestyle"/>
    <w:next w:val="Header1style"/>
    <w:link w:val="Sub-titlestyleChar"/>
    <w:qFormat/>
    <w:rsid w:val="00C862CD"/>
    <w:rPr>
      <w:color w:val="0070C0"/>
      <w:sz w:val="36"/>
      <w:szCs w:val="36"/>
    </w:rPr>
  </w:style>
  <w:style w:type="character" w:customStyle="1" w:styleId="TitlestyleChar">
    <w:name w:val="Title style Char"/>
    <w:basedOn w:val="DefaultParagraphFont"/>
    <w:link w:val="Titlestyle"/>
    <w:rsid w:val="00C862CD"/>
    <w:rPr>
      <w:rFonts w:ascii="Rockwell" w:hAnsi="Rockwell"/>
      <w:noProof/>
      <w:color w:val="7F7F7F" w:themeColor="text1" w:themeTint="80"/>
      <w:sz w:val="48"/>
      <w:szCs w:val="48"/>
    </w:rPr>
  </w:style>
  <w:style w:type="paragraph" w:customStyle="1" w:styleId="Header1style">
    <w:name w:val="Header 1 style"/>
    <w:basedOn w:val="Normal"/>
    <w:next w:val="Normal1style"/>
    <w:link w:val="Header1styleChar"/>
    <w:qFormat/>
    <w:rsid w:val="00C862CD"/>
    <w:pPr>
      <w:spacing w:before="240" w:after="0"/>
    </w:pPr>
    <w:rPr>
      <w:rFonts w:ascii="Rockwell" w:hAnsi="Rockwell"/>
      <w:b/>
      <w:color w:val="0070C0"/>
      <w:sz w:val="28"/>
      <w:szCs w:val="28"/>
    </w:rPr>
  </w:style>
  <w:style w:type="character" w:customStyle="1" w:styleId="Sub-titlestyleChar">
    <w:name w:val="Sub-title style Char"/>
    <w:basedOn w:val="DefaultParagraphFont"/>
    <w:link w:val="Sub-titlestyle"/>
    <w:rsid w:val="00C862CD"/>
    <w:rPr>
      <w:rFonts w:ascii="Rockwell" w:hAnsi="Rockwell"/>
      <w:noProof/>
      <w:color w:val="0070C0"/>
      <w:sz w:val="36"/>
      <w:szCs w:val="36"/>
    </w:rPr>
  </w:style>
  <w:style w:type="paragraph" w:customStyle="1" w:styleId="Header2style">
    <w:name w:val="Header 2 style"/>
    <w:basedOn w:val="Heading2"/>
    <w:next w:val="Normal2style"/>
    <w:link w:val="Header2styleChar"/>
    <w:qFormat/>
    <w:rsid w:val="00C862CD"/>
    <w:pPr>
      <w:spacing w:before="240"/>
      <w:ind w:left="360"/>
    </w:pPr>
    <w:rPr>
      <w:rFonts w:ascii="Rockwell" w:hAnsi="Rockwell"/>
      <w:color w:val="9BBB59" w:themeColor="accent3"/>
      <w:sz w:val="24"/>
    </w:rPr>
  </w:style>
  <w:style w:type="character" w:customStyle="1" w:styleId="Header1styleChar">
    <w:name w:val="Header 1 style Char"/>
    <w:basedOn w:val="DefaultParagraphFont"/>
    <w:link w:val="Header1style"/>
    <w:rsid w:val="00C862CD"/>
    <w:rPr>
      <w:rFonts w:ascii="Rockwell" w:hAnsi="Rockwell"/>
      <w:b/>
      <w:color w:val="0070C0"/>
      <w:sz w:val="28"/>
      <w:szCs w:val="28"/>
    </w:rPr>
  </w:style>
  <w:style w:type="paragraph" w:customStyle="1" w:styleId="Normal1style">
    <w:name w:val="Normal 1 style"/>
    <w:basedOn w:val="Normal"/>
    <w:link w:val="Normal1styleChar"/>
    <w:qFormat/>
    <w:rsid w:val="00C862CD"/>
    <w:pPr>
      <w:spacing w:after="0"/>
      <w:contextualSpacing/>
    </w:pPr>
    <w:rPr>
      <w:rFonts w:ascii="Calibri" w:hAnsi="Calibri"/>
    </w:rPr>
  </w:style>
  <w:style w:type="character" w:customStyle="1" w:styleId="Header2styleChar">
    <w:name w:val="Header 2 style Char"/>
    <w:basedOn w:val="DefaultParagraphFont"/>
    <w:link w:val="Header2style"/>
    <w:rsid w:val="00C862CD"/>
    <w:rPr>
      <w:rFonts w:ascii="Rockwell" w:eastAsiaTheme="majorEastAsia" w:hAnsi="Rockwell" w:cstheme="majorBidi"/>
      <w:b/>
      <w:bCs/>
      <w:color w:val="9BBB59" w:themeColor="accent3"/>
      <w:sz w:val="24"/>
      <w:szCs w:val="26"/>
    </w:rPr>
  </w:style>
  <w:style w:type="paragraph" w:customStyle="1" w:styleId="Bulletstyle">
    <w:name w:val="Bullet style"/>
    <w:basedOn w:val="ListParagraph"/>
    <w:link w:val="BulletstyleChar"/>
    <w:qFormat/>
    <w:rsid w:val="00C862CD"/>
    <w:pPr>
      <w:numPr>
        <w:numId w:val="18"/>
      </w:numPr>
      <w:spacing w:after="0"/>
    </w:pPr>
    <w:rPr>
      <w:rFonts w:ascii="Calibri" w:hAnsi="Calibri"/>
      <w:color w:val="000000"/>
    </w:rPr>
  </w:style>
  <w:style w:type="character" w:customStyle="1" w:styleId="Normal1styleChar">
    <w:name w:val="Normal 1 style Char"/>
    <w:basedOn w:val="DefaultParagraphFont"/>
    <w:link w:val="Normal1style"/>
    <w:rsid w:val="00C862CD"/>
    <w:rPr>
      <w:rFonts w:ascii="Calibri" w:hAnsi="Calibri"/>
    </w:rPr>
  </w:style>
  <w:style w:type="paragraph" w:customStyle="1" w:styleId="Numberedstyle">
    <w:name w:val="Numbered style"/>
    <w:basedOn w:val="Normal"/>
    <w:link w:val="NumberedstyleChar"/>
    <w:rsid w:val="00083AE2"/>
    <w:pPr>
      <w:numPr>
        <w:numId w:val="7"/>
      </w:num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entury Gothic" w:hAnsi="Century Gothic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005B"/>
  </w:style>
  <w:style w:type="character" w:customStyle="1" w:styleId="BulletstyleChar">
    <w:name w:val="Bullet style Char"/>
    <w:basedOn w:val="ListParagraphChar"/>
    <w:link w:val="Bulletstyle"/>
    <w:rsid w:val="00C862CD"/>
    <w:rPr>
      <w:rFonts w:ascii="Calibri" w:hAnsi="Calibri"/>
      <w:color w:val="000000"/>
    </w:rPr>
  </w:style>
  <w:style w:type="character" w:customStyle="1" w:styleId="NumberedstyleChar">
    <w:name w:val="Numbered style Char"/>
    <w:basedOn w:val="DefaultParagraphFont"/>
    <w:link w:val="Numberedstyle"/>
    <w:rsid w:val="00083AE2"/>
    <w:rPr>
      <w:rFonts w:ascii="Century Gothic" w:hAnsi="Century Gothic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20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7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4B"/>
    <w:rPr>
      <w:rFonts w:ascii="Tahoma" w:hAnsi="Tahoma" w:cs="Tahoma"/>
      <w:sz w:val="16"/>
      <w:szCs w:val="16"/>
    </w:rPr>
  </w:style>
  <w:style w:type="paragraph" w:customStyle="1" w:styleId="Normal2style">
    <w:name w:val="Normal 2 style"/>
    <w:basedOn w:val="Normal1style"/>
    <w:link w:val="Normal2styleChar"/>
    <w:qFormat/>
    <w:rsid w:val="00C862CD"/>
    <w:pPr>
      <w:ind w:left="360"/>
    </w:pPr>
  </w:style>
  <w:style w:type="character" w:customStyle="1" w:styleId="Normal2styleChar">
    <w:name w:val="Normal 2 style Char"/>
    <w:basedOn w:val="Normal1styleChar"/>
    <w:link w:val="Normal2style"/>
    <w:rsid w:val="00C862CD"/>
    <w:rPr>
      <w:rFonts w:ascii="Calibri" w:hAnsi="Calibri"/>
    </w:rPr>
  </w:style>
  <w:style w:type="paragraph" w:customStyle="1" w:styleId="Header3style">
    <w:name w:val="Header 3 style"/>
    <w:basedOn w:val="Normal2style"/>
    <w:next w:val="Normal2style"/>
    <w:link w:val="Header3styleChar"/>
    <w:qFormat/>
    <w:rsid w:val="00C862CD"/>
    <w:pPr>
      <w:spacing w:before="240"/>
    </w:pPr>
    <w:rPr>
      <w:rFonts w:ascii="Rockwell" w:hAnsi="Rockwell"/>
      <w:b/>
      <w:color w:val="7F7F7F" w:themeColor="text1" w:themeTint="80"/>
    </w:rPr>
  </w:style>
  <w:style w:type="character" w:customStyle="1" w:styleId="Header3styleChar">
    <w:name w:val="Header 3 style Char"/>
    <w:basedOn w:val="Normal2styleChar"/>
    <w:link w:val="Header3style"/>
    <w:rsid w:val="00C862CD"/>
    <w:rPr>
      <w:rFonts w:ascii="Rockwell" w:hAnsi="Rockwell"/>
      <w:b/>
      <w:color w:val="7F7F7F" w:themeColor="text1" w:themeTint="80"/>
    </w:rPr>
  </w:style>
  <w:style w:type="paragraph" w:styleId="NormalWeb">
    <w:name w:val="Normal (Web)"/>
    <w:basedOn w:val="Normal"/>
    <w:uiPriority w:val="99"/>
    <w:semiHidden/>
    <w:unhideWhenUsed/>
    <w:rsid w:val="00C211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tech.webex.com/mw3300/mywebex/default.do?service=1&amp;siteurl=watech&amp;nomenu=true&amp;main_url=%2Fmc3300%2Fe.do%3Fsiteurl%3Dwatech%26AT%3DMI%26EventID%3D707440032%26UID%3D0%26Host%3DQUhTSwAAAASiti64jpY-D-oPz6bP9yifKm5jVVLdts5z_C3ZwuiJMz-DstwGq4Ya0d0D1WID5fzBQpUCAUfJ_7mZ_Vb6YGPa0%26FrameSet%3D2%26MTID%3Dm9ac16b5f8f0d724772ac3117fd1d8ae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Centerplace/@47.6801154,-117.2262893,17z/data=!3m1!4b1!4m5!3m4!1s0x5361dff9f14d4c25:0x8b42b7dd6617d6e9!8m2!3d47.6801154!4d-117.22410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3ca7600-3bff-434a-a5d1-dfd04fb39ad7">Template - Communication Plans</Category>
    <Lead_x0020_Person xmlns="13ca7600-3bff-434a-a5d1-dfd04fb39ad7">
      <UserInfo>
        <DisplayName>Terpening, Dustin (ECY)</DisplayName>
        <AccountId>1572</AccountId>
        <AccountType/>
      </UserInfo>
    </Lead_x0020_Person>
    <Program xmlns="13ca7600-3bff-434a-a5d1-dfd04fb39ad7" xsi:nil="true"/>
    <Archived xmlns="13ca7600-3bff-434a-a5d1-dfd04fb39ad7">false</Archi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0CB2479D91A4792A1A99B37BFEC01" ma:contentTypeVersion="4" ma:contentTypeDescription="Create a new document." ma:contentTypeScope="" ma:versionID="958cee458d2756136ca40d7bc6d61da9">
  <xsd:schema xmlns:xsd="http://www.w3.org/2001/XMLSchema" xmlns:p="http://schemas.microsoft.com/office/2006/metadata/properties" xmlns:ns2="13ca7600-3bff-434a-a5d1-dfd04fb39ad7" targetNamespace="http://schemas.microsoft.com/office/2006/metadata/properties" ma:root="true" ma:fieldsID="33a4c4bb5eff5e3e23319bde8ac9b002" ns2:_="">
    <xsd:import namespace="13ca7600-3bff-434a-a5d1-dfd04fb39ad7"/>
    <xsd:element name="properties">
      <xsd:complexType>
        <xsd:sequence>
          <xsd:element name="documentManagement">
            <xsd:complexType>
              <xsd:all>
                <xsd:element ref="ns2:Category"/>
                <xsd:element ref="ns2:Archived" minOccurs="0"/>
                <xsd:element ref="ns2:Program" minOccurs="0"/>
                <xsd:element ref="ns2:Lead_x0020_Pers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ca7600-3bff-434a-a5d1-dfd04fb39ad7" elementFormDefault="qualified">
    <xsd:import namespace="http://schemas.microsoft.com/office/2006/documentManagement/types"/>
    <xsd:element name="Category" ma:index="8" ma:displayName="Category" ma:format="Dropdown" ma:internalName="Category">
      <xsd:simpleType>
        <xsd:restriction base="dms:Choice">
          <xsd:enumeration value="Communication Plans"/>
          <xsd:enumeration value="Communications Phone &amp; Contact List"/>
          <xsd:enumeration value="Media Contacts"/>
          <xsd:enumeration value="Issues Information"/>
          <xsd:enumeration value="Newspaper Subscriptions"/>
          <xsd:enumeration value="Program Resources"/>
          <xsd:enumeration value="Instruction Sets"/>
          <xsd:enumeration value="Historical Reference"/>
          <xsd:enumeration value="Social Media"/>
          <xsd:enumeration value="Template - News Releases"/>
          <xsd:enumeration value="Template - Communication Plans"/>
          <xsd:enumeration value="Template - Presentations"/>
          <xsd:enumeration value="Template - General"/>
          <xsd:enumeration value="Template - Governor Alerts"/>
          <xsd:enumeration value="Template - Speeches"/>
          <xsd:enumeration value="Template - Talking points"/>
        </xsd:restriction>
      </xsd:simpleType>
    </xsd:element>
    <xsd:element name="Archived" ma:index="9" nillable="true" ma:displayName="Archived" ma:default="0" ma:internalName="Archived">
      <xsd:simpleType>
        <xsd:restriction base="dms:Boolean"/>
      </xsd:simpleType>
    </xsd:element>
    <xsd:element name="Program" ma:index="10" nillable="true" ma:displayName="Program" ma:format="Dropdown" ma:internalName="Program">
      <xsd:simpleType>
        <xsd:restriction base="dms:Choice">
          <xsd:enumeration value="Air Quality Program"/>
          <xsd:enumeration value="Environmental Assessment Program"/>
          <xsd:enumeration value="Hazardous Waste &amp; Toxics Reduction Program"/>
          <xsd:enumeration value="Nuclear Waste Program"/>
          <xsd:enumeration value="Shorelands &amp; Environmental Assistance Program"/>
          <xsd:enumeration value="Spill Prevention, Preparedness, &amp; Response Program"/>
          <xsd:enumeration value="Toxics Cleanup Program"/>
          <xsd:enumeration value="Waste 2 Resources Program"/>
          <xsd:enumeration value="Water Quality Program"/>
          <xsd:enumeration value="Water Resources Program"/>
          <xsd:enumeration value="Regional Office - Central"/>
          <xsd:enumeration value="Regional Office - Eastern"/>
          <xsd:enumeration value="Regional Office - Northwest"/>
          <xsd:enumeration value="Regional Office - Southwest"/>
          <xsd:enumeration value="Office of Columbia River"/>
        </xsd:restriction>
      </xsd:simpleType>
    </xsd:element>
    <xsd:element name="Lead_x0020_Person" ma:index="11" nillable="true" ma:displayName="Lead Person" ma:list="UserInfo" ma:internalName="Lead_x0020_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FF22354-A4A2-454E-8AA9-CCB7F8309D90}">
  <ds:schemaRefs>
    <ds:schemaRef ds:uri="http://schemas.microsoft.com/office/2006/metadata/properties"/>
    <ds:schemaRef ds:uri="13ca7600-3bff-434a-a5d1-dfd04fb39ad7"/>
  </ds:schemaRefs>
</ds:datastoreItem>
</file>

<file path=customXml/itemProps2.xml><?xml version="1.0" encoding="utf-8"?>
<ds:datastoreItem xmlns:ds="http://schemas.openxmlformats.org/officeDocument/2006/customXml" ds:itemID="{FDD182A9-EE28-4DEC-93BE-63837806F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27EFB-87AD-423B-8127-F6E9AB68F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a7600-3bff-434a-a5d1-dfd04fb39ad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Communication Plan template (color)</vt:lpstr>
    </vt:vector>
  </TitlesOfParts>
  <Company>WA Department of Ecology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Communication Plan template (color)</dc:title>
  <dc:creator>cast461</dc:creator>
  <cp:lastModifiedBy>Beeler, Brook (ECY)</cp:lastModifiedBy>
  <cp:revision>3</cp:revision>
  <cp:lastPrinted>2014-05-23T22:43:00Z</cp:lastPrinted>
  <dcterms:created xsi:type="dcterms:W3CDTF">2018-07-31T20:01:00Z</dcterms:created>
  <dcterms:modified xsi:type="dcterms:W3CDTF">2018-07-31T20:02:00Z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0x0101004710CB2479D91A4792A1A99B37BFEC01</vt:lpwstr>
  </property>
  <property fmtid="{D5CDD505-2E9C-101B-9397-08002B2CF9AE}" pid="3" name="Workgroup">
    <vt:lpwstr>--</vt:lpwstr>
  </property>
  <property fmtid="{D5CDD505-2E9C-101B-9397-08002B2CF9AE}" pid="4" name="Order">
    <vt:r8>9500</vt:r8>
  </property>
</Properties>
</file>