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27C60174" w:rsidR="00872774" w:rsidRDefault="00872774" w:rsidP="00872774">
      <w:pPr>
        <w:pStyle w:val="Titlestyle"/>
        <w:rPr>
          <w:sz w:val="36"/>
          <w:szCs w:val="28"/>
        </w:rPr>
      </w:pPr>
      <w:r>
        <w:rPr>
          <w:noProof/>
        </w:rPr>
        <w:drawing>
          <wp:anchor distT="0" distB="0" distL="114300" distR="114300" simplePos="0" relativeHeight="251657216" behindDoc="0" locked="0" layoutInCell="1" allowOverlap="1" wp14:anchorId="726F8BB5" wp14:editId="09E1D6D1">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501A5">
        <w:rPr>
          <w:sz w:val="36"/>
          <w:szCs w:val="28"/>
        </w:rPr>
        <w:t xml:space="preserve">DRAFT </w:t>
      </w:r>
      <w:r w:rsidR="00EA0857">
        <w:rPr>
          <w:sz w:val="36"/>
          <w:szCs w:val="28"/>
        </w:rPr>
        <w:t>Meeting Summary</w:t>
      </w:r>
    </w:p>
    <w:p w14:paraId="6A34B10B" w14:textId="77777777" w:rsidR="00872774" w:rsidRDefault="00872774" w:rsidP="00872774">
      <w:pPr>
        <w:pStyle w:val="Sub-titlestyle"/>
        <w:rPr>
          <w:b/>
          <w:color w:val="44688F"/>
        </w:rPr>
      </w:pPr>
      <w:r>
        <w:rPr>
          <w:b/>
          <w:color w:val="44688F"/>
        </w:rPr>
        <w:t>Snohomish (WRIA 7)</w:t>
      </w:r>
    </w:p>
    <w:p w14:paraId="0278EDF5" w14:textId="0D3D72A4" w:rsidR="00872774" w:rsidRDefault="00E478D0" w:rsidP="00872774">
      <w:pPr>
        <w:pStyle w:val="Sub-titlestyle"/>
        <w:rPr>
          <w:b/>
          <w:color w:val="44688F"/>
        </w:rPr>
      </w:pPr>
      <w:r>
        <w:rPr>
          <w:b/>
          <w:color w:val="44688F"/>
        </w:rPr>
        <w:t>Watershed Restoration and Enhancement Committee</w:t>
      </w:r>
      <w:r w:rsidR="0028226B">
        <w:rPr>
          <w:b/>
          <w:color w:val="44688F"/>
        </w:rPr>
        <w:t xml:space="preserve"> </w:t>
      </w:r>
      <w:r w:rsidR="00872774">
        <w:rPr>
          <w:b/>
          <w:color w:val="44688F"/>
        </w:rPr>
        <w:t>meeting</w:t>
      </w:r>
    </w:p>
    <w:p w14:paraId="744D8640" w14:textId="7BBF6A4E" w:rsidR="00872774" w:rsidRDefault="006A52DE" w:rsidP="00872774">
      <w:pPr>
        <w:pStyle w:val="Sub-titlestyle"/>
        <w:rPr>
          <w:color w:val="44688F"/>
        </w:rPr>
      </w:pPr>
      <w:r>
        <w:rPr>
          <w:color w:val="44688F"/>
        </w:rPr>
        <w:t xml:space="preserve">June 11, </w:t>
      </w:r>
      <w:r w:rsidR="00E478D0">
        <w:rPr>
          <w:color w:val="44688F"/>
        </w:rPr>
        <w:t>20</w:t>
      </w:r>
      <w:r w:rsidR="009229EC">
        <w:rPr>
          <w:color w:val="44688F"/>
        </w:rPr>
        <w:t>20</w:t>
      </w:r>
      <w:r w:rsidR="00E478D0">
        <w:rPr>
          <w:color w:val="44688F"/>
        </w:rPr>
        <w:t xml:space="preserve"> | 12:30 p.m. - 3</w:t>
      </w:r>
      <w:r w:rsidR="00EA578F">
        <w:rPr>
          <w:color w:val="44688F"/>
        </w:rPr>
        <w:t>:3</w:t>
      </w:r>
      <w:r w:rsidR="0088584A">
        <w:rPr>
          <w:color w:val="44688F"/>
        </w:rPr>
        <w:t>0</w:t>
      </w:r>
      <w:r w:rsidR="00E478D0">
        <w:rPr>
          <w:color w:val="44688F"/>
        </w:rPr>
        <w:t xml:space="preserve"> p</w:t>
      </w:r>
      <w:r w:rsidR="00872774">
        <w:rPr>
          <w:color w:val="44688F"/>
        </w:rPr>
        <w:t xml:space="preserve">.m. </w:t>
      </w:r>
      <w:hyperlink r:id="rId12" w:history="1">
        <w:r w:rsidR="00872774">
          <w:rPr>
            <w:rStyle w:val="Hyperlink"/>
          </w:rPr>
          <w:t>WRIA 7 Committee Webpage</w:t>
        </w:r>
      </w:hyperlink>
      <w:r w:rsidR="00872774">
        <w:rPr>
          <w:color w:val="44688F"/>
        </w:rPr>
        <w:t xml:space="preserve"> </w:t>
      </w:r>
    </w:p>
    <w:p w14:paraId="5D243292" w14:textId="191483BA" w:rsidR="00872774" w:rsidRDefault="00A95F00" w:rsidP="0087277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325E2842">
                <wp:simplePos x="0" y="0"/>
                <wp:positionH relativeFrom="page">
                  <wp:align>left</wp:align>
                </wp:positionH>
                <wp:positionV relativeFrom="paragraph">
                  <wp:posOffset>146050</wp:posOffset>
                </wp:positionV>
                <wp:extent cx="7753350" cy="1752600"/>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7526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62972" id="Rectangle 3" o:spid="_x0000_s1026" alt="Title: Blue band - Description: decorative" style="position:absolute;margin-left:0;margin-top:11.5pt;width:610.5pt;height:138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" fillcolor="#44688f" stroked="f" strokeweight="1pt">
                <w10:wrap anchorx="page"/>
              </v:rect>
            </w:pict>
          </mc:Fallback>
        </mc:AlternateContent>
      </w:r>
    </w:p>
    <w:p w14:paraId="50B4FC68" w14:textId="77777777" w:rsidR="00872774" w:rsidRDefault="00872774" w:rsidP="00872774">
      <w:pPr>
        <w:rPr>
          <w:rFonts w:asciiTheme="majorHAnsi" w:eastAsiaTheme="majorEastAsia" w:hAnsiTheme="majorHAnsi" w:cstheme="majorBidi"/>
          <w:color w:val="FFFFFF" w:themeColor="background1"/>
          <w:sz w:val="26"/>
          <w:szCs w:val="26"/>
        </w:rPr>
        <w:sectPr w:rsidR="00872774" w:rsidSect="00872774">
          <w:headerReference w:type="even" r:id="rId13"/>
          <w:headerReference w:type="default" r:id="rId14"/>
          <w:headerReference w:type="first" r:id="rId15"/>
          <w:type w:val="continuous"/>
          <w:pgSz w:w="12240" w:h="15840"/>
          <w:pgMar w:top="720" w:right="1440" w:bottom="720" w:left="1440" w:header="0" w:footer="720" w:gutter="0"/>
          <w:cols w:space="720"/>
        </w:sectPr>
      </w:pPr>
    </w:p>
    <w:p w14:paraId="35E3B8C9" w14:textId="4FEB5640" w:rsidR="006408FE" w:rsidRPr="006405E2" w:rsidRDefault="00872774" w:rsidP="006405E2">
      <w:pPr>
        <w:rPr>
          <w:rFonts w:asciiTheme="majorHAnsi" w:hAnsiTheme="majorHAnsi" w:cstheme="majorHAnsi"/>
          <w:b/>
          <w:color w:val="FFFFFF" w:themeColor="background1"/>
          <w:sz w:val="26"/>
          <w:szCs w:val="26"/>
          <w:u w:val="single"/>
        </w:rPr>
      </w:pPr>
      <w:r w:rsidRPr="006405E2">
        <w:rPr>
          <w:rFonts w:asciiTheme="majorHAnsi" w:hAnsiTheme="majorHAnsi" w:cstheme="majorHAnsi"/>
          <w:b/>
          <w:color w:val="FFFFFF" w:themeColor="background1"/>
          <w:sz w:val="26"/>
          <w:szCs w:val="26"/>
          <w:u w:val="single"/>
        </w:rPr>
        <w:t>Location</w:t>
      </w:r>
    </w:p>
    <w:p w14:paraId="1201DB42" w14:textId="5185E7A5" w:rsidR="00872774" w:rsidRDefault="002070A2" w:rsidP="006405E2">
      <w:pPr>
        <w:rPr>
          <w:rFonts w:ascii="Franklin Gothic Book" w:hAnsi="Franklin Gothic Book"/>
          <w:color w:val="FFFFFF" w:themeColor="background1"/>
        </w:rPr>
      </w:pPr>
      <w:proofErr w:type="spellStart"/>
      <w:r w:rsidRPr="00930EE6">
        <w:rPr>
          <w:rFonts w:ascii="Franklin Gothic Book" w:hAnsi="Franklin Gothic Book"/>
          <w:color w:val="FFFFFF" w:themeColor="background1"/>
          <w:sz w:val="20"/>
          <w:szCs w:val="16"/>
        </w:rPr>
        <w:t>Webex</w:t>
      </w:r>
      <w:proofErr w:type="spellEnd"/>
      <w:r w:rsidR="00872774">
        <w:rPr>
          <w:rFonts w:ascii="Franklin Gothic Book" w:hAnsi="Franklin Gothic Book"/>
          <w:color w:val="FFFFFF" w:themeColor="background1"/>
        </w:rPr>
        <w:br w:type="column"/>
      </w:r>
      <w:r w:rsidR="00872774">
        <w:rPr>
          <w:rFonts w:asciiTheme="majorHAnsi" w:eastAsiaTheme="majorEastAsia" w:hAnsiTheme="majorHAnsi" w:cstheme="majorBidi"/>
          <w:b/>
          <w:color w:val="FFFFFF" w:themeColor="background1"/>
          <w:sz w:val="26"/>
          <w:szCs w:val="26"/>
          <w:u w:val="single"/>
        </w:rPr>
        <w:t>Committee Chair</w:t>
      </w:r>
    </w:p>
    <w:p w14:paraId="6C452600" w14:textId="77777777"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Ingria Jones</w:t>
      </w:r>
    </w:p>
    <w:p w14:paraId="33CFC297" w14:textId="77777777"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Ingria.Jones@ecy.wa.gov</w:t>
      </w:r>
    </w:p>
    <w:p w14:paraId="4468E69C" w14:textId="68CE2C1C"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 xml:space="preserve">(425) </w:t>
      </w:r>
      <w:r w:rsidR="00C856A0">
        <w:rPr>
          <w:rFonts w:ascii="Franklin Gothic Book" w:hAnsi="Franklin Gothic Book"/>
          <w:color w:val="FFFFFF" w:themeColor="background1"/>
          <w:sz w:val="20"/>
          <w:szCs w:val="16"/>
        </w:rPr>
        <w:t>466</w:t>
      </w:r>
      <w:r w:rsidRPr="00930EE6">
        <w:rPr>
          <w:rFonts w:ascii="Franklin Gothic Book" w:hAnsi="Franklin Gothic Book"/>
          <w:color w:val="FFFFFF" w:themeColor="background1"/>
          <w:sz w:val="20"/>
          <w:szCs w:val="16"/>
        </w:rPr>
        <w:t>-</w:t>
      </w:r>
      <w:r w:rsidR="00C856A0">
        <w:rPr>
          <w:rFonts w:ascii="Franklin Gothic Book" w:hAnsi="Franklin Gothic Book"/>
          <w:color w:val="FFFFFF" w:themeColor="background1"/>
          <w:sz w:val="20"/>
          <w:szCs w:val="16"/>
        </w:rPr>
        <w:t>6005</w:t>
      </w:r>
    </w:p>
    <w:p w14:paraId="4AFADA0D" w14:textId="2BC67D18" w:rsidR="00D922A6" w:rsidRDefault="00872774" w:rsidP="00CB4DF2">
      <w:pPr>
        <w:ind w:right="-450"/>
        <w:rPr>
          <w:rFonts w:asciiTheme="majorHAnsi" w:eastAsiaTheme="majorEastAsia" w:hAnsiTheme="majorHAnsi" w:cstheme="majorBidi"/>
          <w:b/>
          <w:color w:val="FFFFFF" w:themeColor="background1"/>
          <w:sz w:val="26"/>
          <w:szCs w:val="26"/>
          <w:u w:val="single"/>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Handouts</w:t>
      </w:r>
    </w:p>
    <w:p w14:paraId="702C9EFF" w14:textId="3E5E250E" w:rsidR="00ED4BB9" w:rsidRPr="00D3017F" w:rsidRDefault="00ED4BB9" w:rsidP="00ED4BB9">
      <w:pPr>
        <w:rPr>
          <w:rFonts w:ascii="Franklin Gothic Book" w:eastAsiaTheme="majorEastAsia" w:hAnsi="Franklin Gothic Book" w:cstheme="majorBidi"/>
          <w:color w:val="FFFFFF" w:themeColor="background1"/>
          <w:szCs w:val="26"/>
        </w:rPr>
      </w:pPr>
      <w:r w:rsidRPr="00D3017F">
        <w:rPr>
          <w:rFonts w:ascii="Franklin Gothic Book" w:eastAsiaTheme="majorEastAsia" w:hAnsi="Franklin Gothic Book" w:cstheme="majorBidi"/>
          <w:color w:val="FFFFFF" w:themeColor="background1"/>
          <w:szCs w:val="26"/>
        </w:rPr>
        <w:t>Draft April Meeting</w:t>
      </w:r>
    </w:p>
    <w:p w14:paraId="7ADC9C29" w14:textId="77777777" w:rsidR="00ED4BB9" w:rsidRDefault="00ED4BB9" w:rsidP="00ED4BB9">
      <w:pPr>
        <w:rPr>
          <w:rFonts w:ascii="Franklin Gothic Book" w:eastAsiaTheme="majorEastAsia" w:hAnsi="Franklin Gothic Book" w:cstheme="majorBidi"/>
          <w:color w:val="FFFFFF" w:themeColor="background1"/>
          <w:szCs w:val="26"/>
        </w:rPr>
      </w:pPr>
      <w:r w:rsidRPr="00D3017F">
        <w:rPr>
          <w:rFonts w:ascii="Franklin Gothic Book" w:eastAsiaTheme="majorEastAsia" w:hAnsi="Franklin Gothic Book" w:cstheme="majorBidi"/>
          <w:color w:val="FFFFFF" w:themeColor="background1"/>
          <w:szCs w:val="26"/>
        </w:rPr>
        <w:tab/>
        <w:t>Summary</w:t>
      </w:r>
      <w:r>
        <w:rPr>
          <w:rFonts w:ascii="Franklin Gothic Book" w:eastAsiaTheme="majorEastAsia" w:hAnsi="Franklin Gothic Book" w:cstheme="majorBidi"/>
          <w:color w:val="FFFFFF" w:themeColor="background1"/>
          <w:szCs w:val="26"/>
        </w:rPr>
        <w:t xml:space="preserve"> </w:t>
      </w:r>
    </w:p>
    <w:p w14:paraId="7C5FD716" w14:textId="77777777" w:rsidR="00ED4BB9" w:rsidRDefault="00ED4BB9" w:rsidP="00ED4BB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WRE Plan Approval Timeline</w:t>
      </w:r>
    </w:p>
    <w:p w14:paraId="03CB737D" w14:textId="77777777" w:rsidR="00ED4BB9" w:rsidRDefault="00ED4BB9" w:rsidP="00ED4BB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Water Right Acquisition Project –</w:t>
      </w:r>
    </w:p>
    <w:p w14:paraId="2F1A25B4" w14:textId="77777777" w:rsidR="00ED4BB9" w:rsidRDefault="00ED4BB9" w:rsidP="00ED4BB9">
      <w:pPr>
        <w:ind w:firstLine="720"/>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 xml:space="preserve">Lower </w:t>
      </w:r>
      <w:proofErr w:type="spellStart"/>
      <w:r>
        <w:rPr>
          <w:rFonts w:ascii="Franklin Gothic Book" w:eastAsiaTheme="majorEastAsia" w:hAnsi="Franklin Gothic Book" w:cstheme="majorBidi"/>
          <w:color w:val="FFFFFF" w:themeColor="background1"/>
          <w:szCs w:val="26"/>
        </w:rPr>
        <w:t>Pilchuck</w:t>
      </w:r>
      <w:proofErr w:type="spellEnd"/>
      <w:r>
        <w:rPr>
          <w:rFonts w:ascii="Franklin Gothic Book" w:eastAsiaTheme="majorEastAsia" w:hAnsi="Franklin Gothic Book" w:cstheme="majorBidi"/>
          <w:color w:val="FFFFFF" w:themeColor="background1"/>
          <w:szCs w:val="26"/>
        </w:rPr>
        <w:t xml:space="preserve"> Example</w:t>
      </w:r>
    </w:p>
    <w:p w14:paraId="19253313" w14:textId="77777777" w:rsidR="00ED4BB9" w:rsidRDefault="00ED4BB9" w:rsidP="00ED4BB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 xml:space="preserve">Water Offset Project </w:t>
      </w:r>
    </w:p>
    <w:p w14:paraId="43251AB9" w14:textId="77777777" w:rsidR="00ED4BB9" w:rsidRDefault="00ED4BB9" w:rsidP="00ED4BB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ab/>
        <w:t>Development Tracking</w:t>
      </w:r>
    </w:p>
    <w:p w14:paraId="017EF53E" w14:textId="77777777" w:rsidR="00ED4BB9" w:rsidRDefault="00ED4BB9" w:rsidP="00ED4BB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 xml:space="preserve"> WDFW Water Offset from</w:t>
      </w:r>
    </w:p>
    <w:p w14:paraId="7E92EA51" w14:textId="77777777" w:rsidR="00ED4BB9" w:rsidRDefault="00ED4BB9" w:rsidP="00ED4BB9">
      <w:pPr>
        <w:ind w:firstLine="720"/>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Habitat Projects letter</w:t>
      </w:r>
    </w:p>
    <w:p w14:paraId="78B9D8B5" w14:textId="35073297" w:rsidR="002172B6" w:rsidRPr="00CB4DF2" w:rsidRDefault="002172B6" w:rsidP="00ED4BB9">
      <w:pPr>
        <w:rPr>
          <w:b/>
          <w:color w:val="FFFFFF" w:themeColor="background1"/>
          <w:u w:val="single"/>
        </w:rPr>
      </w:pPr>
    </w:p>
    <w:p w14:paraId="6BABE5F2" w14:textId="3B6B09CF" w:rsidR="00E478D0" w:rsidRPr="00A50665" w:rsidRDefault="00E478D0" w:rsidP="00A50665">
      <w:pPr>
        <w:rPr>
          <w:rFonts w:ascii="Franklin Gothic Book" w:eastAsiaTheme="majorEastAsia" w:hAnsi="Franklin Gothic Book" w:cstheme="majorBidi"/>
          <w:color w:val="FFFFFF" w:themeColor="background1"/>
          <w:szCs w:val="26"/>
        </w:rPr>
        <w:sectPr w:rsidR="00E478D0" w:rsidRPr="00A50665" w:rsidSect="00CB4DF2">
          <w:type w:val="continuous"/>
          <w:pgSz w:w="12240" w:h="15840"/>
          <w:pgMar w:top="1080" w:right="900" w:bottom="720" w:left="1440" w:header="720" w:footer="720" w:gutter="0"/>
          <w:cols w:num="3" w:space="90"/>
        </w:sectPr>
      </w:pPr>
    </w:p>
    <w:p w14:paraId="5FBF8E77" w14:textId="77777777" w:rsidR="00930EE6" w:rsidRDefault="00930EE6" w:rsidP="003A2522">
      <w:pPr>
        <w:rPr>
          <w:i/>
          <w:highlight w:val="yellow"/>
        </w:rPr>
      </w:pPr>
    </w:p>
    <w:p w14:paraId="433C4959" w14:textId="725B55E9" w:rsidR="004258C6" w:rsidRDefault="004258C6" w:rsidP="004258C6">
      <w:pPr>
        <w:pStyle w:val="Heading1"/>
      </w:pPr>
      <w:r>
        <w:t>Attendance</w:t>
      </w:r>
    </w:p>
    <w:p w14:paraId="7AD6A9B4" w14:textId="77777777" w:rsidR="004258C6" w:rsidRPr="00164C1F" w:rsidRDefault="004258C6" w:rsidP="004258C6">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8395E72"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3B6CC748" w14:textId="5B510B41" w:rsidR="004258C6" w:rsidRPr="00EF6565" w:rsidRDefault="00C97F26" w:rsidP="007B6AA9">
      <w:pPr>
        <w:ind w:left="180" w:hanging="180"/>
        <w:rPr>
          <w:i/>
        </w:rPr>
      </w:pPr>
      <w:r w:rsidRPr="00EF6565">
        <w:rPr>
          <w:iCs/>
        </w:rPr>
        <w:t xml:space="preserve">Ingria Jones </w:t>
      </w:r>
      <w:r w:rsidRPr="00EF6565">
        <w:rPr>
          <w:i/>
        </w:rPr>
        <w:t>(WA Dept. of Ecology)</w:t>
      </w:r>
    </w:p>
    <w:p w14:paraId="4F29B4B9" w14:textId="3F12060B" w:rsidR="002172B6" w:rsidRPr="00EF6565" w:rsidRDefault="002172B6" w:rsidP="00B1351E">
      <w:pPr>
        <w:rPr>
          <w:i/>
        </w:rPr>
      </w:pPr>
      <w:r w:rsidRPr="00EF6565">
        <w:rPr>
          <w:rStyle w:val="Heading2Char"/>
          <w:rFonts w:ascii="Calibri" w:eastAsiaTheme="minorHAnsi" w:hAnsi="Calibri" w:cs="Times New Roman"/>
          <w:iCs/>
          <w:color w:val="auto"/>
          <w:sz w:val="22"/>
          <w:szCs w:val="22"/>
        </w:rPr>
        <w:t>Stacy Vynne McKinstry</w:t>
      </w:r>
      <w:r w:rsidRPr="00EF6565">
        <w:rPr>
          <w:rStyle w:val="Heading2Char"/>
          <w:rFonts w:ascii="Calibri" w:eastAsiaTheme="minorHAnsi" w:hAnsi="Calibri" w:cs="Times New Roman"/>
          <w:i/>
          <w:color w:val="auto"/>
          <w:sz w:val="22"/>
          <w:szCs w:val="22"/>
        </w:rPr>
        <w:t xml:space="preserve"> (alternate-WA Dept. of Ecology)</w:t>
      </w:r>
    </w:p>
    <w:p w14:paraId="270DA493" w14:textId="15C920BF" w:rsidR="00C97F26" w:rsidRPr="00EF6565" w:rsidRDefault="00A57C4A" w:rsidP="007B6AA9">
      <w:pPr>
        <w:ind w:left="180" w:hanging="180"/>
        <w:rPr>
          <w:i/>
        </w:rPr>
      </w:pPr>
      <w:r w:rsidRPr="00EF6565">
        <w:rPr>
          <w:iCs/>
        </w:rPr>
        <w:t xml:space="preserve">Daryl Williams </w:t>
      </w:r>
      <w:r w:rsidRPr="00EF6565">
        <w:rPr>
          <w:i/>
        </w:rPr>
        <w:t>(Tulalip Tribe</w:t>
      </w:r>
      <w:r w:rsidR="00016329" w:rsidRPr="00EF6565">
        <w:rPr>
          <w:i/>
        </w:rPr>
        <w:t>s</w:t>
      </w:r>
      <w:r w:rsidRPr="00EF6565">
        <w:rPr>
          <w:i/>
        </w:rPr>
        <w:t>)</w:t>
      </w:r>
    </w:p>
    <w:p w14:paraId="586D6F28" w14:textId="4C4695DA" w:rsidR="00A57C4A" w:rsidRPr="00EF6565" w:rsidRDefault="00A57C4A" w:rsidP="007B6AA9">
      <w:pPr>
        <w:ind w:left="180" w:hanging="180"/>
        <w:rPr>
          <w:iCs/>
        </w:rPr>
      </w:pPr>
      <w:r w:rsidRPr="00EF6565">
        <w:rPr>
          <w:iCs/>
        </w:rPr>
        <w:t xml:space="preserve">Matt Baerwalde </w:t>
      </w:r>
      <w:r w:rsidRPr="00EF6565">
        <w:rPr>
          <w:i/>
        </w:rPr>
        <w:t>(Snoqualmie Indian Tribe)</w:t>
      </w:r>
    </w:p>
    <w:p w14:paraId="30864E90" w14:textId="6A7682D1" w:rsidR="00A57C4A" w:rsidRPr="00EF6565" w:rsidRDefault="00226F54" w:rsidP="007B6AA9">
      <w:pPr>
        <w:ind w:left="180" w:hanging="180"/>
        <w:rPr>
          <w:i/>
        </w:rPr>
      </w:pPr>
      <w:r w:rsidRPr="00EF6565">
        <w:rPr>
          <w:iCs/>
        </w:rPr>
        <w:t>Denise Di Santo</w:t>
      </w:r>
      <w:r w:rsidR="00483364" w:rsidRPr="00EF6565">
        <w:rPr>
          <w:iCs/>
        </w:rPr>
        <w:t xml:space="preserve"> </w:t>
      </w:r>
      <w:r w:rsidR="00483364" w:rsidRPr="00EF6565">
        <w:rPr>
          <w:i/>
        </w:rPr>
        <w:t>(King County)</w:t>
      </w:r>
    </w:p>
    <w:p w14:paraId="636EBC9D" w14:textId="0018C49F" w:rsidR="00483364" w:rsidRPr="00EF6565" w:rsidRDefault="00745373" w:rsidP="00483364">
      <w:pPr>
        <w:ind w:left="180" w:hanging="180"/>
        <w:rPr>
          <w:i/>
        </w:rPr>
      </w:pPr>
      <w:r w:rsidRPr="00EF6565">
        <w:rPr>
          <w:iCs/>
        </w:rPr>
        <w:t xml:space="preserve">Cynthia Krass </w:t>
      </w:r>
      <w:r w:rsidR="00483364" w:rsidRPr="00EF6565">
        <w:rPr>
          <w:i/>
        </w:rPr>
        <w:t>(Snoqualmie Valley WID)</w:t>
      </w:r>
    </w:p>
    <w:p w14:paraId="75995114" w14:textId="3CF59273" w:rsidR="00483364" w:rsidRPr="00EF6565" w:rsidRDefault="008B7D00" w:rsidP="00483364">
      <w:pPr>
        <w:ind w:left="180" w:hanging="180"/>
        <w:rPr>
          <w:i/>
        </w:rPr>
      </w:pPr>
      <w:r w:rsidRPr="00EF6565">
        <w:rPr>
          <w:iCs/>
        </w:rPr>
        <w:t xml:space="preserve">Brant Wood </w:t>
      </w:r>
      <w:r w:rsidRPr="00EF6565">
        <w:rPr>
          <w:i/>
        </w:rPr>
        <w:t>(Snohomish PUD)</w:t>
      </w:r>
    </w:p>
    <w:p w14:paraId="34001115" w14:textId="7D7BD879" w:rsidR="00A93C08" w:rsidRPr="00EF6565" w:rsidRDefault="00A93C08" w:rsidP="00483364">
      <w:pPr>
        <w:ind w:left="180" w:hanging="180"/>
        <w:rPr>
          <w:i/>
          <w:iCs/>
        </w:rPr>
      </w:pPr>
      <w:r w:rsidRPr="00EF6565">
        <w:t xml:space="preserve">Keith Binkley </w:t>
      </w:r>
      <w:r w:rsidRPr="00EF6565">
        <w:rPr>
          <w:i/>
        </w:rPr>
        <w:t>(alternate - Snohomish PUD)</w:t>
      </w:r>
    </w:p>
    <w:p w14:paraId="18EA572E" w14:textId="01BEB867" w:rsidR="008B7D00" w:rsidRPr="00EF6565" w:rsidRDefault="008B7D00" w:rsidP="00483364">
      <w:pPr>
        <w:ind w:left="180" w:hanging="180"/>
        <w:rPr>
          <w:i/>
        </w:rPr>
      </w:pPr>
      <w:r w:rsidRPr="00EF6565">
        <w:rPr>
          <w:iCs/>
        </w:rPr>
        <w:t xml:space="preserve">Kirk Lakey </w:t>
      </w:r>
      <w:r w:rsidRPr="00EF6565">
        <w:rPr>
          <w:i/>
        </w:rPr>
        <w:t>(WA Dept. of Fish &amp; Wildlife)</w:t>
      </w:r>
    </w:p>
    <w:p w14:paraId="0CB50024" w14:textId="444D5BE2" w:rsidR="00E9645D" w:rsidRPr="00EF6565" w:rsidRDefault="00E9645D" w:rsidP="00483364">
      <w:pPr>
        <w:ind w:left="180" w:hanging="180"/>
        <w:rPr>
          <w:i/>
        </w:rPr>
      </w:pPr>
      <w:r w:rsidRPr="00EF6565">
        <w:rPr>
          <w:iCs/>
        </w:rPr>
        <w:t>Lindsey Desmul</w:t>
      </w:r>
      <w:r w:rsidRPr="00EF6565">
        <w:rPr>
          <w:i/>
        </w:rPr>
        <w:t xml:space="preserve"> (alternate - WA Dept. of Fish &amp; Wildlife)</w:t>
      </w:r>
    </w:p>
    <w:p w14:paraId="23CFA07B" w14:textId="0A720CB7" w:rsidR="008B7D00" w:rsidRPr="00EF6565" w:rsidRDefault="005A3B08" w:rsidP="00483364">
      <w:pPr>
        <w:ind w:left="180" w:hanging="180"/>
        <w:rPr>
          <w:i/>
        </w:rPr>
      </w:pPr>
      <w:r w:rsidRPr="00EF6565">
        <w:rPr>
          <w:iCs/>
        </w:rPr>
        <w:t xml:space="preserve">Emily Dick </w:t>
      </w:r>
      <w:r w:rsidRPr="00EF6565">
        <w:rPr>
          <w:i/>
        </w:rPr>
        <w:t>(Washington Water Trust)</w:t>
      </w:r>
    </w:p>
    <w:p w14:paraId="26E4676D" w14:textId="1A35E855" w:rsidR="005A3B08" w:rsidRDefault="005A3B08" w:rsidP="005A3B08">
      <w:pPr>
        <w:ind w:left="180" w:hanging="180"/>
        <w:rPr>
          <w:i/>
        </w:rPr>
      </w:pPr>
      <w:r w:rsidRPr="00EF6565">
        <w:rPr>
          <w:iCs/>
        </w:rPr>
        <w:t xml:space="preserve">Bobbi Lindemulder </w:t>
      </w:r>
      <w:r w:rsidRPr="00EF6565">
        <w:rPr>
          <w:i/>
        </w:rPr>
        <w:t>(Snohomish Conservation District)</w:t>
      </w:r>
    </w:p>
    <w:p w14:paraId="321A922A" w14:textId="4253D4CC" w:rsidR="00ED4BB9" w:rsidRDefault="00ED4BB9" w:rsidP="00ED4BB9">
      <w:pPr>
        <w:rPr>
          <w:rStyle w:val="Heading2Char"/>
          <w:rFonts w:ascii="Calibri" w:eastAsiaTheme="minorHAnsi" w:hAnsi="Calibri" w:cs="Times New Roman"/>
          <w:i/>
          <w:color w:val="auto"/>
          <w:sz w:val="22"/>
          <w:szCs w:val="22"/>
        </w:rPr>
      </w:pPr>
      <w:r w:rsidRPr="00EF6565">
        <w:rPr>
          <w:rStyle w:val="Heading2Char"/>
          <w:rFonts w:ascii="Calibri" w:eastAsiaTheme="minorHAnsi" w:hAnsi="Calibri" w:cs="Times New Roman"/>
          <w:iCs/>
          <w:color w:val="auto"/>
          <w:sz w:val="22"/>
          <w:szCs w:val="22"/>
        </w:rPr>
        <w:t xml:space="preserve">Linda </w:t>
      </w:r>
      <w:proofErr w:type="spellStart"/>
      <w:r w:rsidRPr="00EF6565">
        <w:rPr>
          <w:rStyle w:val="Heading2Char"/>
          <w:rFonts w:ascii="Calibri" w:eastAsiaTheme="minorHAnsi" w:hAnsi="Calibri" w:cs="Times New Roman"/>
          <w:iCs/>
          <w:color w:val="auto"/>
          <w:sz w:val="22"/>
          <w:szCs w:val="22"/>
        </w:rPr>
        <w:t>Lyshall</w:t>
      </w:r>
      <w:proofErr w:type="spellEnd"/>
      <w:r w:rsidRPr="00EF6565">
        <w:rPr>
          <w:rStyle w:val="Heading2Char"/>
          <w:rFonts w:ascii="Calibri" w:eastAsiaTheme="minorHAnsi" w:hAnsi="Calibri" w:cs="Times New Roman"/>
          <w:i/>
          <w:color w:val="auto"/>
          <w:sz w:val="22"/>
          <w:szCs w:val="22"/>
        </w:rPr>
        <w:t xml:space="preserve"> (</w:t>
      </w:r>
      <w:r>
        <w:rPr>
          <w:rStyle w:val="Heading2Char"/>
          <w:rFonts w:ascii="Calibri" w:eastAsiaTheme="minorHAnsi" w:hAnsi="Calibri" w:cs="Times New Roman"/>
          <w:i/>
          <w:color w:val="auto"/>
          <w:sz w:val="22"/>
          <w:szCs w:val="22"/>
        </w:rPr>
        <w:t xml:space="preserve">alternate - </w:t>
      </w:r>
      <w:r w:rsidRPr="00EF6565">
        <w:rPr>
          <w:rStyle w:val="Heading2Char"/>
          <w:rFonts w:ascii="Calibri" w:eastAsiaTheme="minorHAnsi" w:hAnsi="Calibri" w:cs="Times New Roman"/>
          <w:i/>
          <w:color w:val="auto"/>
          <w:sz w:val="22"/>
          <w:szCs w:val="22"/>
        </w:rPr>
        <w:t>Snohomish Conservation District)</w:t>
      </w:r>
    </w:p>
    <w:p w14:paraId="211EB536" w14:textId="77777777" w:rsidR="00ED4BB9" w:rsidRPr="00EF6565" w:rsidRDefault="00ED4BB9" w:rsidP="005A3B08">
      <w:pPr>
        <w:ind w:left="180" w:hanging="180"/>
        <w:rPr>
          <w:i/>
        </w:rPr>
      </w:pPr>
    </w:p>
    <w:p w14:paraId="5A640E82" w14:textId="77777777" w:rsidR="005A3B08" w:rsidRPr="00EF6565" w:rsidRDefault="005E1BCC" w:rsidP="005A3B08">
      <w:pPr>
        <w:ind w:left="180" w:hanging="180"/>
        <w:rPr>
          <w:i/>
        </w:rPr>
      </w:pPr>
      <w:r w:rsidRPr="00EF6565">
        <w:rPr>
          <w:iCs/>
        </w:rPr>
        <w:t>Dylan Sluder</w:t>
      </w:r>
      <w:r w:rsidRPr="00EF6565">
        <w:rPr>
          <w:i/>
        </w:rPr>
        <w:t xml:space="preserve"> (MBA of King and Snohomish Counties)</w:t>
      </w:r>
    </w:p>
    <w:p w14:paraId="0C88FD5E" w14:textId="77777777" w:rsidR="005E1BCC" w:rsidRPr="00EF6565" w:rsidRDefault="005E1BCC" w:rsidP="005A3B08">
      <w:pPr>
        <w:ind w:left="180" w:hanging="180"/>
        <w:rPr>
          <w:i/>
        </w:rPr>
      </w:pPr>
      <w:r w:rsidRPr="00EF6565">
        <w:rPr>
          <w:iCs/>
        </w:rPr>
        <w:t>Mike Wolanek</w:t>
      </w:r>
      <w:r w:rsidRPr="00EF6565">
        <w:rPr>
          <w:i/>
        </w:rPr>
        <w:t xml:space="preserve"> (City of Arlington)</w:t>
      </w:r>
    </w:p>
    <w:p w14:paraId="31333DAB" w14:textId="77777777" w:rsidR="00F24190" w:rsidRPr="00EF6565" w:rsidRDefault="00F24190" w:rsidP="005A3B08">
      <w:pPr>
        <w:ind w:left="180" w:hanging="180"/>
        <w:rPr>
          <w:i/>
        </w:rPr>
      </w:pPr>
      <w:r w:rsidRPr="00EF6565">
        <w:rPr>
          <w:iCs/>
        </w:rPr>
        <w:t>Michael Remington</w:t>
      </w:r>
      <w:r w:rsidRPr="00EF6565">
        <w:rPr>
          <w:i/>
        </w:rPr>
        <w:t xml:space="preserve"> (City of Duvall)</w:t>
      </w:r>
    </w:p>
    <w:p w14:paraId="67544235" w14:textId="77777777" w:rsidR="00220994" w:rsidRPr="00EF6565" w:rsidRDefault="00220994" w:rsidP="005A3B08">
      <w:pPr>
        <w:ind w:left="180" w:hanging="180"/>
        <w:rPr>
          <w:i/>
        </w:rPr>
      </w:pPr>
      <w:r w:rsidRPr="00EF6565">
        <w:rPr>
          <w:iCs/>
        </w:rPr>
        <w:t>Jim Miller</w:t>
      </w:r>
      <w:r w:rsidRPr="00EF6565">
        <w:rPr>
          <w:i/>
        </w:rPr>
        <w:t xml:space="preserve"> (City of Everett)</w:t>
      </w:r>
    </w:p>
    <w:p w14:paraId="58EE1943" w14:textId="77777777" w:rsidR="00E2795C" w:rsidRPr="00EF6565" w:rsidRDefault="00E2795C" w:rsidP="005A3B08">
      <w:pPr>
        <w:ind w:left="180" w:hanging="180"/>
        <w:rPr>
          <w:i/>
        </w:rPr>
      </w:pPr>
      <w:r w:rsidRPr="00EF6565">
        <w:rPr>
          <w:iCs/>
        </w:rPr>
        <w:t>Matthew Eyer</w:t>
      </w:r>
      <w:r w:rsidRPr="00EF6565">
        <w:rPr>
          <w:i/>
        </w:rPr>
        <w:t xml:space="preserve"> (City of Marysville)</w:t>
      </w:r>
    </w:p>
    <w:p w14:paraId="32AE518D" w14:textId="77777777" w:rsidR="003E74B6" w:rsidRPr="00EF6565" w:rsidRDefault="003E74B6" w:rsidP="005A3B08">
      <w:pPr>
        <w:ind w:left="180" w:hanging="180"/>
        <w:rPr>
          <w:i/>
        </w:rPr>
      </w:pPr>
      <w:r w:rsidRPr="00EF6565">
        <w:rPr>
          <w:iCs/>
        </w:rPr>
        <w:t>Jamie Burrell</w:t>
      </w:r>
      <w:r w:rsidRPr="00EF6565">
        <w:rPr>
          <w:i/>
        </w:rPr>
        <w:t xml:space="preserve"> (City of North Bend)</w:t>
      </w:r>
    </w:p>
    <w:p w14:paraId="19E0C505" w14:textId="77777777" w:rsidR="001D6A06" w:rsidRPr="00EF6565" w:rsidRDefault="001D6A06" w:rsidP="005A3B08">
      <w:pPr>
        <w:ind w:left="180" w:hanging="180"/>
        <w:rPr>
          <w:i/>
        </w:rPr>
      </w:pPr>
      <w:r w:rsidRPr="00EF6565">
        <w:rPr>
          <w:iCs/>
        </w:rPr>
        <w:t>Elissa Ostergaard</w:t>
      </w:r>
      <w:r w:rsidRPr="00EF6565">
        <w:rPr>
          <w:i/>
        </w:rPr>
        <w:t xml:space="preserve"> (Snoqualmie Watershed Forum ex-officio)</w:t>
      </w:r>
    </w:p>
    <w:p w14:paraId="309907B7" w14:textId="77777777" w:rsidR="001D6A06" w:rsidRPr="00EF6565" w:rsidRDefault="0093545E" w:rsidP="005A3B08">
      <w:pPr>
        <w:ind w:left="180" w:hanging="180"/>
        <w:rPr>
          <w:i/>
        </w:rPr>
      </w:pPr>
      <w:r w:rsidRPr="00EF6565">
        <w:rPr>
          <w:iCs/>
        </w:rPr>
        <w:t>Elizabeth Ablow</w:t>
      </w:r>
      <w:r w:rsidR="001D6A06" w:rsidRPr="00EF6565">
        <w:rPr>
          <w:i/>
        </w:rPr>
        <w:t xml:space="preserve"> (</w:t>
      </w:r>
      <w:r w:rsidRPr="00EF6565">
        <w:rPr>
          <w:i/>
        </w:rPr>
        <w:t>City of Seattle ex-officio)</w:t>
      </w:r>
    </w:p>
    <w:p w14:paraId="2A01CE45" w14:textId="77777777" w:rsidR="008A611F" w:rsidRPr="00EF6565" w:rsidRDefault="008A611F" w:rsidP="005A3B08">
      <w:pPr>
        <w:ind w:left="180" w:hanging="180"/>
        <w:rPr>
          <w:i/>
        </w:rPr>
      </w:pPr>
      <w:r w:rsidRPr="00EF6565">
        <w:rPr>
          <w:iCs/>
        </w:rPr>
        <w:t>Steve Nelson</w:t>
      </w:r>
      <w:r w:rsidRPr="00EF6565">
        <w:rPr>
          <w:i/>
        </w:rPr>
        <w:t xml:space="preserve"> (City of Snoqualmie) </w:t>
      </w:r>
    </w:p>
    <w:p w14:paraId="186C5B74" w14:textId="77777777" w:rsidR="00AA2FA7" w:rsidRPr="00EF6565" w:rsidRDefault="00AA2FA7" w:rsidP="005A3B08">
      <w:pPr>
        <w:ind w:left="180" w:hanging="180"/>
        <w:rPr>
          <w:i/>
        </w:rPr>
      </w:pPr>
      <w:r w:rsidRPr="00EF6565">
        <w:rPr>
          <w:iCs/>
        </w:rPr>
        <w:t>Terri Strandberg</w:t>
      </w:r>
      <w:r w:rsidRPr="00EF6565">
        <w:rPr>
          <w:i/>
        </w:rPr>
        <w:t xml:space="preserve"> (Snohomish County</w:t>
      </w:r>
      <w:r w:rsidR="002172B6" w:rsidRPr="00EF6565">
        <w:rPr>
          <w:i/>
        </w:rPr>
        <w:t>)</w:t>
      </w:r>
    </w:p>
    <w:p w14:paraId="0DBA2C84" w14:textId="77777777" w:rsidR="001570F4" w:rsidRPr="00EF6565" w:rsidRDefault="001570F4" w:rsidP="005A3B08">
      <w:pPr>
        <w:ind w:left="180" w:hanging="180"/>
        <w:rPr>
          <w:i/>
        </w:rPr>
      </w:pPr>
      <w:r w:rsidRPr="00EF6565">
        <w:rPr>
          <w:iCs/>
        </w:rPr>
        <w:t>Brooke Eidem</w:t>
      </w:r>
      <w:r w:rsidRPr="00EF6565">
        <w:rPr>
          <w:i/>
        </w:rPr>
        <w:t xml:space="preserve"> (</w:t>
      </w:r>
      <w:r w:rsidR="007D0A9F" w:rsidRPr="00EF6565">
        <w:rPr>
          <w:i/>
        </w:rPr>
        <w:t xml:space="preserve">alternate - </w:t>
      </w:r>
      <w:r w:rsidRPr="00EF6565">
        <w:rPr>
          <w:i/>
        </w:rPr>
        <w:t>City of Snohomish</w:t>
      </w:r>
      <w:r w:rsidR="007D0A9F" w:rsidRPr="00EF6565">
        <w:rPr>
          <w:i/>
        </w:rPr>
        <w:t>)</w:t>
      </w:r>
      <w:r w:rsidRPr="00EF6565">
        <w:rPr>
          <w:i/>
        </w:rPr>
        <w:t xml:space="preserve"> </w:t>
      </w:r>
    </w:p>
    <w:p w14:paraId="189A0131" w14:textId="72B587AC" w:rsidR="00B67956" w:rsidRPr="00EF6565" w:rsidRDefault="00B67956" w:rsidP="00B67956">
      <w:pPr>
        <w:rPr>
          <w:rStyle w:val="Heading2Char"/>
          <w:rFonts w:ascii="Calibri" w:eastAsiaTheme="minorHAnsi" w:hAnsi="Calibri" w:cs="Times New Roman"/>
          <w:i/>
          <w:color w:val="auto"/>
          <w:sz w:val="22"/>
          <w:szCs w:val="22"/>
        </w:rPr>
      </w:pPr>
      <w:r w:rsidRPr="00EF6565">
        <w:rPr>
          <w:rStyle w:val="Heading2Char"/>
          <w:rFonts w:ascii="Calibri" w:eastAsiaTheme="minorHAnsi" w:hAnsi="Calibri" w:cs="Times New Roman"/>
          <w:iCs/>
          <w:color w:val="auto"/>
          <w:sz w:val="22"/>
          <w:szCs w:val="22"/>
        </w:rPr>
        <w:t>Cory Zyla</w:t>
      </w:r>
      <w:r w:rsidR="00ED4BB9">
        <w:rPr>
          <w:rStyle w:val="Heading2Char"/>
          <w:rFonts w:ascii="Calibri" w:eastAsiaTheme="minorHAnsi" w:hAnsi="Calibri" w:cs="Times New Roman"/>
          <w:i/>
          <w:color w:val="auto"/>
          <w:sz w:val="22"/>
          <w:szCs w:val="22"/>
        </w:rPr>
        <w:t xml:space="preserve"> (alternate - Snoqualmie W</w:t>
      </w:r>
      <w:r w:rsidRPr="00EF6565">
        <w:rPr>
          <w:rStyle w:val="Heading2Char"/>
          <w:rFonts w:ascii="Calibri" w:eastAsiaTheme="minorHAnsi" w:hAnsi="Calibri" w:cs="Times New Roman"/>
          <w:i/>
          <w:color w:val="auto"/>
          <w:sz w:val="22"/>
          <w:szCs w:val="22"/>
        </w:rPr>
        <w:t>atershed Forum ex-officio)</w:t>
      </w:r>
    </w:p>
    <w:p w14:paraId="2C31DA89" w14:textId="77777777" w:rsidR="008044E4" w:rsidRPr="00EF6565" w:rsidRDefault="008044E4" w:rsidP="00B67956">
      <w:pPr>
        <w:rPr>
          <w:rStyle w:val="Heading2Char"/>
          <w:rFonts w:ascii="Calibri" w:eastAsiaTheme="minorHAnsi" w:hAnsi="Calibri" w:cs="Times New Roman"/>
          <w:i/>
          <w:color w:val="auto"/>
          <w:sz w:val="22"/>
          <w:szCs w:val="22"/>
        </w:rPr>
      </w:pPr>
      <w:r w:rsidRPr="00EF6565">
        <w:rPr>
          <w:rStyle w:val="Heading2Char"/>
          <w:rFonts w:ascii="Calibri" w:eastAsiaTheme="minorHAnsi" w:hAnsi="Calibri" w:cs="Times New Roman"/>
          <w:iCs/>
          <w:color w:val="auto"/>
          <w:sz w:val="22"/>
          <w:szCs w:val="22"/>
        </w:rPr>
        <w:t>Rich Norris</w:t>
      </w:r>
      <w:r w:rsidRPr="00EF6565">
        <w:rPr>
          <w:rStyle w:val="Heading2Char"/>
          <w:rFonts w:ascii="Calibri" w:eastAsiaTheme="minorHAnsi" w:hAnsi="Calibri" w:cs="Times New Roman"/>
          <w:i/>
          <w:color w:val="auto"/>
          <w:sz w:val="22"/>
          <w:szCs w:val="22"/>
        </w:rPr>
        <w:t xml:space="preserve"> (</w:t>
      </w:r>
      <w:r w:rsidR="003F4EE2" w:rsidRPr="00EF6565">
        <w:rPr>
          <w:rStyle w:val="Heading2Char"/>
          <w:rFonts w:ascii="Calibri" w:eastAsiaTheme="minorHAnsi" w:hAnsi="Calibri" w:cs="Times New Roman"/>
          <w:i/>
          <w:color w:val="auto"/>
          <w:sz w:val="22"/>
          <w:szCs w:val="22"/>
        </w:rPr>
        <w:t>City of Gold Bar</w:t>
      </w:r>
      <w:r w:rsidRPr="00EF6565">
        <w:rPr>
          <w:rStyle w:val="Heading2Char"/>
          <w:rFonts w:ascii="Calibri" w:eastAsiaTheme="minorHAnsi" w:hAnsi="Calibri" w:cs="Times New Roman"/>
          <w:i/>
          <w:color w:val="auto"/>
          <w:sz w:val="22"/>
          <w:szCs w:val="22"/>
        </w:rPr>
        <w:t>)</w:t>
      </w:r>
    </w:p>
    <w:p w14:paraId="3A4A793A" w14:textId="7616749D" w:rsidR="00585518" w:rsidRPr="005B69E6" w:rsidRDefault="00585518" w:rsidP="00B67956">
      <w:pPr>
        <w:rPr>
          <w:rStyle w:val="Heading2Char"/>
          <w:rFonts w:ascii="Calibri" w:eastAsiaTheme="minorHAnsi" w:hAnsi="Calibri" w:cs="Times New Roman"/>
          <w:iCs/>
          <w:color w:val="auto"/>
          <w:sz w:val="22"/>
          <w:szCs w:val="22"/>
        </w:rPr>
        <w:sectPr w:rsidR="00585518" w:rsidRPr="005B69E6" w:rsidSect="004C0D8A">
          <w:type w:val="continuous"/>
          <w:pgSz w:w="12240" w:h="15840"/>
          <w:pgMar w:top="1080" w:right="1440" w:bottom="720" w:left="1440" w:header="720" w:footer="720" w:gutter="0"/>
          <w:cols w:num="2" w:space="720"/>
          <w:docGrid w:linePitch="360"/>
        </w:sectPr>
      </w:pPr>
      <w:r w:rsidRPr="00EF6565">
        <w:rPr>
          <w:rStyle w:val="Heading2Char"/>
          <w:rFonts w:ascii="Calibri" w:eastAsiaTheme="minorHAnsi" w:hAnsi="Calibri" w:cs="Times New Roman"/>
          <w:iCs/>
          <w:color w:val="auto"/>
          <w:sz w:val="22"/>
          <w:szCs w:val="22"/>
        </w:rPr>
        <w:t>Ann Bylin</w:t>
      </w:r>
      <w:r w:rsidRPr="00EF6565">
        <w:rPr>
          <w:rStyle w:val="Heading2Char"/>
          <w:rFonts w:ascii="Calibri" w:eastAsiaTheme="minorHAnsi" w:hAnsi="Calibri" w:cs="Times New Roman"/>
          <w:i/>
          <w:color w:val="auto"/>
          <w:sz w:val="22"/>
          <w:szCs w:val="22"/>
        </w:rPr>
        <w:t xml:space="preserve"> (</w:t>
      </w:r>
      <w:r w:rsidR="002B6207" w:rsidRPr="00EF6565">
        <w:rPr>
          <w:rStyle w:val="Heading2Char"/>
          <w:rFonts w:ascii="Calibri" w:eastAsiaTheme="minorHAnsi" w:hAnsi="Calibri" w:cs="Times New Roman"/>
          <w:i/>
          <w:color w:val="auto"/>
          <w:sz w:val="22"/>
          <w:szCs w:val="22"/>
        </w:rPr>
        <w:t>alternate - Snohomish County</w:t>
      </w:r>
      <w:r w:rsidRPr="00EF6565">
        <w:rPr>
          <w:rStyle w:val="Heading2Char"/>
          <w:rFonts w:ascii="Calibri" w:eastAsiaTheme="minorHAnsi" w:hAnsi="Calibri" w:cs="Times New Roman"/>
          <w:i/>
          <w:color w:val="auto"/>
          <w:sz w:val="22"/>
          <w:szCs w:val="22"/>
        </w:rPr>
        <w:t>)</w:t>
      </w:r>
      <w:r>
        <w:rPr>
          <w:rStyle w:val="Heading2Char"/>
          <w:rFonts w:ascii="Calibri" w:eastAsiaTheme="minorHAnsi" w:hAnsi="Calibri" w:cs="Times New Roman"/>
          <w:i/>
          <w:color w:val="auto"/>
          <w:sz w:val="22"/>
          <w:szCs w:val="22"/>
        </w:rPr>
        <w:t xml:space="preserve"> </w:t>
      </w:r>
    </w:p>
    <w:p w14:paraId="5725E69A" w14:textId="1234C6C5" w:rsidR="00B67956" w:rsidRPr="005A3B08" w:rsidRDefault="00B67956" w:rsidP="005A3B08">
      <w:pPr>
        <w:ind w:left="180" w:hanging="180"/>
        <w:rPr>
          <w:iCs/>
        </w:rPr>
        <w:sectPr w:rsidR="00B67956" w:rsidRPr="005A3B08" w:rsidSect="004C0D8A">
          <w:type w:val="continuous"/>
          <w:pgSz w:w="12240" w:h="15840"/>
          <w:pgMar w:top="1080" w:right="1440" w:bottom="720" w:left="1440" w:header="720" w:footer="720" w:gutter="0"/>
          <w:cols w:num="2" w:space="720"/>
          <w:docGrid w:linePitch="360"/>
        </w:sectPr>
      </w:pPr>
    </w:p>
    <w:p w14:paraId="50822255" w14:textId="77777777" w:rsidR="004258C6" w:rsidRDefault="004258C6" w:rsidP="004258C6">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2B6C07DF"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744717BD" w14:textId="77777777" w:rsidR="008C5DB2" w:rsidRDefault="00220994" w:rsidP="004258C6">
      <w:r>
        <w:t>City of Lake Stevens</w:t>
      </w:r>
    </w:p>
    <w:p w14:paraId="70CC5118" w14:textId="77777777" w:rsidR="008C5DB2" w:rsidRDefault="008C5DB2" w:rsidP="004258C6">
      <w:r>
        <w:t>Snohomish Basin Salmon Recovery Forum (</w:t>
      </w:r>
      <w:r w:rsidRPr="008C5DB2">
        <w:rPr>
          <w:i/>
          <w:iCs/>
        </w:rPr>
        <w:t>ex-officio</w:t>
      </w:r>
      <w:r>
        <w:t xml:space="preserve">) </w:t>
      </w:r>
    </w:p>
    <w:p w14:paraId="45B7A0FC" w14:textId="77777777" w:rsidR="00A45FBA" w:rsidRDefault="00A45FBA" w:rsidP="004258C6">
      <w:r>
        <w:t>City of Carnation</w:t>
      </w:r>
    </w:p>
    <w:p w14:paraId="5707F7B1" w14:textId="77777777" w:rsidR="00A0448E" w:rsidRDefault="0056373F" w:rsidP="004258C6">
      <w:r>
        <w:t>Town of Index</w:t>
      </w:r>
    </w:p>
    <w:p w14:paraId="7888D73F" w14:textId="66173FAE" w:rsidR="00A0448E" w:rsidRPr="008C5DB2" w:rsidRDefault="00A0448E" w:rsidP="004258C6">
      <w:pPr>
        <w:sectPr w:rsidR="00A0448E" w:rsidRPr="008C5DB2" w:rsidSect="004F0E56">
          <w:type w:val="continuous"/>
          <w:pgSz w:w="12240" w:h="15840"/>
          <w:pgMar w:top="1080" w:right="1440" w:bottom="720" w:left="1440" w:header="720" w:footer="720" w:gutter="0"/>
          <w:cols w:num="2" w:space="720"/>
          <w:docGrid w:linePitch="360"/>
        </w:sectPr>
      </w:pPr>
      <w:r>
        <w:t>City of Monroe</w:t>
      </w:r>
    </w:p>
    <w:p w14:paraId="3471D1F0" w14:textId="38DFB0A7" w:rsidR="004258C6" w:rsidRDefault="004258C6" w:rsidP="004258C6">
      <w:pPr>
        <w:rPr>
          <w:rFonts w:ascii="Calibri Light" w:hAnsi="Calibri Light" w:cs="Calibri Light"/>
          <w:color w:val="2E74B5" w:themeColor="accent1" w:themeShade="BF"/>
          <w:sz w:val="24"/>
        </w:rPr>
      </w:pPr>
    </w:p>
    <w:p w14:paraId="0D8FB171" w14:textId="77777777" w:rsidR="004258C6" w:rsidRDefault="004258C6" w:rsidP="004258C6">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5C96F9F1"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26FF6DBE" w14:textId="050867AE" w:rsidR="004258C6" w:rsidRPr="00EF6565" w:rsidRDefault="004258C6" w:rsidP="004258C6">
      <w:r w:rsidRPr="00EF6565">
        <w:t xml:space="preserve">Susan O’Neil </w:t>
      </w:r>
      <w:r w:rsidRPr="00EF6565">
        <w:rPr>
          <w:i/>
        </w:rPr>
        <w:t>(ESA</w:t>
      </w:r>
      <w:r w:rsidR="00767C10" w:rsidRPr="00EF6565">
        <w:rPr>
          <w:i/>
        </w:rPr>
        <w:t>) (f</w:t>
      </w:r>
      <w:r w:rsidRPr="00EF6565">
        <w:rPr>
          <w:i/>
        </w:rPr>
        <w:t>acilitator)</w:t>
      </w:r>
    </w:p>
    <w:p w14:paraId="1581C945" w14:textId="559A0636" w:rsidR="00DE329C" w:rsidRPr="00EF6565" w:rsidRDefault="00DE329C" w:rsidP="004258C6">
      <w:r w:rsidRPr="00EF6565">
        <w:t xml:space="preserve">Angela Pietschmann </w:t>
      </w:r>
      <w:r w:rsidRPr="00EF6565">
        <w:rPr>
          <w:i/>
        </w:rPr>
        <w:t>(Cascadia) (info manager)</w:t>
      </w:r>
    </w:p>
    <w:p w14:paraId="52C4160B" w14:textId="398D3BB7" w:rsidR="0052200C" w:rsidRPr="00EF6565" w:rsidRDefault="0052200C" w:rsidP="004258C6">
      <w:pPr>
        <w:rPr>
          <w:rStyle w:val="Heading2Char"/>
          <w:rFonts w:ascii="Calibri" w:eastAsiaTheme="minorHAnsi" w:hAnsi="Calibri" w:cs="Times New Roman"/>
          <w:i/>
          <w:color w:val="auto"/>
          <w:sz w:val="22"/>
          <w:szCs w:val="22"/>
        </w:rPr>
      </w:pPr>
      <w:r w:rsidRPr="00EF6565">
        <w:rPr>
          <w:rStyle w:val="Heading2Char"/>
          <w:rFonts w:ascii="Calibri" w:eastAsiaTheme="minorHAnsi" w:hAnsi="Calibri" w:cs="Times New Roman"/>
          <w:color w:val="auto"/>
          <w:sz w:val="22"/>
          <w:szCs w:val="22"/>
        </w:rPr>
        <w:t xml:space="preserve">Joe Hovenkotter </w:t>
      </w:r>
      <w:r w:rsidRPr="00EF6565">
        <w:rPr>
          <w:rStyle w:val="Heading2Char"/>
          <w:rFonts w:ascii="Calibri" w:eastAsiaTheme="minorHAnsi" w:hAnsi="Calibri" w:cs="Times New Roman"/>
          <w:i/>
          <w:color w:val="auto"/>
          <w:sz w:val="22"/>
          <w:szCs w:val="22"/>
        </w:rPr>
        <w:t>(King County)</w:t>
      </w:r>
    </w:p>
    <w:p w14:paraId="60D851ED" w14:textId="597C11D6" w:rsidR="00FE304F" w:rsidRPr="00EF6565" w:rsidRDefault="00FE304F" w:rsidP="004258C6">
      <w:pPr>
        <w:rPr>
          <w:rStyle w:val="Heading2Char"/>
          <w:rFonts w:ascii="Calibri" w:eastAsiaTheme="minorHAnsi" w:hAnsi="Calibri" w:cs="Times New Roman"/>
          <w:i/>
          <w:color w:val="auto"/>
          <w:sz w:val="22"/>
          <w:szCs w:val="22"/>
        </w:rPr>
      </w:pPr>
      <w:r w:rsidRPr="00EF6565">
        <w:rPr>
          <w:rStyle w:val="Heading2Char"/>
          <w:rFonts w:ascii="Calibri" w:eastAsiaTheme="minorHAnsi" w:hAnsi="Calibri" w:cs="Times New Roman"/>
          <w:iCs/>
          <w:color w:val="auto"/>
          <w:sz w:val="22"/>
          <w:szCs w:val="22"/>
        </w:rPr>
        <w:t>Stephanie Potts</w:t>
      </w:r>
      <w:r w:rsidRPr="00EF6565">
        <w:rPr>
          <w:rStyle w:val="Heading2Char"/>
          <w:rFonts w:ascii="Calibri" w:eastAsiaTheme="minorHAnsi" w:hAnsi="Calibri" w:cs="Times New Roman"/>
          <w:i/>
          <w:color w:val="auto"/>
          <w:sz w:val="22"/>
          <w:szCs w:val="22"/>
        </w:rPr>
        <w:t xml:space="preserve"> (</w:t>
      </w:r>
      <w:r w:rsidR="002172B6" w:rsidRPr="00EF6565">
        <w:rPr>
          <w:rStyle w:val="Heading2Char"/>
          <w:rFonts w:ascii="Calibri" w:eastAsiaTheme="minorHAnsi" w:hAnsi="Calibri" w:cs="Times New Roman"/>
          <w:i/>
          <w:color w:val="auto"/>
          <w:sz w:val="22"/>
          <w:szCs w:val="22"/>
        </w:rPr>
        <w:t xml:space="preserve">WA Dept. of </w:t>
      </w:r>
      <w:r w:rsidRPr="00EF6565">
        <w:rPr>
          <w:rStyle w:val="Heading2Char"/>
          <w:rFonts w:ascii="Calibri" w:eastAsiaTheme="minorHAnsi" w:hAnsi="Calibri" w:cs="Times New Roman"/>
          <w:i/>
          <w:color w:val="auto"/>
          <w:sz w:val="22"/>
          <w:szCs w:val="22"/>
        </w:rPr>
        <w:t>Ecology)</w:t>
      </w:r>
    </w:p>
    <w:p w14:paraId="33A39A8C" w14:textId="22C47683" w:rsidR="0052200C" w:rsidRPr="00EF6565" w:rsidRDefault="00FE304F" w:rsidP="004258C6">
      <w:pPr>
        <w:rPr>
          <w:rStyle w:val="Heading2Char"/>
          <w:rFonts w:ascii="Calibri" w:eastAsiaTheme="minorHAnsi" w:hAnsi="Calibri" w:cs="Times New Roman"/>
          <w:i/>
          <w:color w:val="auto"/>
          <w:sz w:val="22"/>
          <w:szCs w:val="22"/>
        </w:rPr>
      </w:pPr>
      <w:r w:rsidRPr="00EF6565">
        <w:rPr>
          <w:rStyle w:val="Heading2Char"/>
          <w:rFonts w:ascii="Calibri" w:eastAsiaTheme="minorHAnsi" w:hAnsi="Calibri" w:cs="Times New Roman"/>
          <w:iCs/>
          <w:color w:val="auto"/>
          <w:sz w:val="22"/>
          <w:szCs w:val="22"/>
        </w:rPr>
        <w:t>John Covert</w:t>
      </w:r>
      <w:r w:rsidRPr="00EF6565">
        <w:rPr>
          <w:rStyle w:val="Heading2Char"/>
          <w:rFonts w:ascii="Calibri" w:eastAsiaTheme="minorHAnsi" w:hAnsi="Calibri" w:cs="Times New Roman"/>
          <w:i/>
          <w:color w:val="auto"/>
          <w:sz w:val="22"/>
          <w:szCs w:val="22"/>
        </w:rPr>
        <w:t xml:space="preserve"> (</w:t>
      </w:r>
      <w:r w:rsidR="002172B6" w:rsidRPr="00EF6565">
        <w:rPr>
          <w:rStyle w:val="Heading2Char"/>
          <w:rFonts w:ascii="Calibri" w:eastAsiaTheme="minorHAnsi" w:hAnsi="Calibri" w:cs="Times New Roman"/>
          <w:i/>
          <w:color w:val="auto"/>
          <w:sz w:val="22"/>
          <w:szCs w:val="22"/>
        </w:rPr>
        <w:t xml:space="preserve">WA Dept. of </w:t>
      </w:r>
      <w:r w:rsidRPr="00EF6565">
        <w:rPr>
          <w:rStyle w:val="Heading2Char"/>
          <w:rFonts w:ascii="Calibri" w:eastAsiaTheme="minorHAnsi" w:hAnsi="Calibri" w:cs="Times New Roman"/>
          <w:i/>
          <w:color w:val="auto"/>
          <w:sz w:val="22"/>
          <w:szCs w:val="22"/>
        </w:rPr>
        <w:t>Ecology)</w:t>
      </w:r>
    </w:p>
    <w:p w14:paraId="4EEFE280" w14:textId="06E2C1DB" w:rsidR="005B69E6" w:rsidRPr="00EF6565" w:rsidRDefault="00FE304F" w:rsidP="004258C6">
      <w:pPr>
        <w:rPr>
          <w:rStyle w:val="Heading2Char"/>
          <w:rFonts w:ascii="Calibri" w:eastAsiaTheme="minorHAnsi" w:hAnsi="Calibri" w:cs="Times New Roman"/>
          <w:iCs/>
          <w:color w:val="auto"/>
          <w:sz w:val="22"/>
          <w:szCs w:val="22"/>
        </w:rPr>
      </w:pPr>
      <w:r w:rsidRPr="00EF6565">
        <w:rPr>
          <w:rStyle w:val="Heading2Char"/>
          <w:rFonts w:ascii="Calibri" w:eastAsiaTheme="minorHAnsi" w:hAnsi="Calibri" w:cs="Times New Roman"/>
          <w:iCs/>
          <w:color w:val="auto"/>
          <w:sz w:val="22"/>
          <w:szCs w:val="22"/>
        </w:rPr>
        <w:t>Paulina Levy</w:t>
      </w:r>
      <w:r w:rsidRPr="00EF6565">
        <w:rPr>
          <w:rStyle w:val="Heading2Char"/>
          <w:rFonts w:ascii="Calibri" w:eastAsiaTheme="minorHAnsi" w:hAnsi="Calibri" w:cs="Times New Roman"/>
          <w:i/>
          <w:color w:val="auto"/>
          <w:sz w:val="22"/>
          <w:szCs w:val="22"/>
        </w:rPr>
        <w:t xml:space="preserve"> (</w:t>
      </w:r>
      <w:r w:rsidR="002172B6" w:rsidRPr="00EF6565">
        <w:rPr>
          <w:rStyle w:val="Heading2Char"/>
          <w:rFonts w:ascii="Calibri" w:eastAsiaTheme="minorHAnsi" w:hAnsi="Calibri" w:cs="Times New Roman"/>
          <w:i/>
          <w:color w:val="auto"/>
          <w:sz w:val="22"/>
          <w:szCs w:val="22"/>
        </w:rPr>
        <w:t>WA Dept.</w:t>
      </w:r>
      <w:r w:rsidR="00605FC9" w:rsidRPr="00EF6565">
        <w:rPr>
          <w:rStyle w:val="Heading2Char"/>
          <w:rFonts w:ascii="Calibri" w:eastAsiaTheme="minorHAnsi" w:hAnsi="Calibri" w:cs="Times New Roman"/>
          <w:i/>
          <w:color w:val="auto"/>
          <w:sz w:val="22"/>
          <w:szCs w:val="22"/>
        </w:rPr>
        <w:t xml:space="preserve"> </w:t>
      </w:r>
      <w:r w:rsidR="002172B6" w:rsidRPr="00EF6565">
        <w:rPr>
          <w:rStyle w:val="Heading2Char"/>
          <w:rFonts w:ascii="Calibri" w:eastAsiaTheme="minorHAnsi" w:hAnsi="Calibri" w:cs="Times New Roman"/>
          <w:i/>
          <w:color w:val="auto"/>
          <w:sz w:val="22"/>
          <w:szCs w:val="22"/>
        </w:rPr>
        <w:t xml:space="preserve">of </w:t>
      </w:r>
      <w:r w:rsidRPr="00EF6565">
        <w:rPr>
          <w:rStyle w:val="Heading2Char"/>
          <w:rFonts w:ascii="Calibri" w:eastAsiaTheme="minorHAnsi" w:hAnsi="Calibri" w:cs="Times New Roman"/>
          <w:i/>
          <w:color w:val="auto"/>
          <w:sz w:val="22"/>
          <w:szCs w:val="22"/>
        </w:rPr>
        <w:t>Ecology)</w:t>
      </w:r>
    </w:p>
    <w:p w14:paraId="103CC1E8" w14:textId="732467D8" w:rsidR="005B69E6" w:rsidRPr="00EF6565" w:rsidRDefault="005B69E6" w:rsidP="004258C6">
      <w:pPr>
        <w:rPr>
          <w:rStyle w:val="Heading2Char"/>
          <w:rFonts w:ascii="Calibri" w:eastAsiaTheme="minorHAnsi" w:hAnsi="Calibri" w:cs="Times New Roman"/>
          <w:iCs/>
          <w:color w:val="auto"/>
          <w:sz w:val="22"/>
          <w:szCs w:val="22"/>
        </w:rPr>
      </w:pPr>
      <w:r w:rsidRPr="00EF6565">
        <w:rPr>
          <w:rStyle w:val="Heading2Char"/>
          <w:rFonts w:ascii="Calibri" w:eastAsiaTheme="minorHAnsi" w:hAnsi="Calibri" w:cs="Times New Roman"/>
          <w:iCs/>
          <w:color w:val="auto"/>
          <w:sz w:val="22"/>
          <w:szCs w:val="22"/>
        </w:rPr>
        <w:t>Kevin Lee (</w:t>
      </w:r>
      <w:r w:rsidRPr="00EF6565">
        <w:rPr>
          <w:rStyle w:val="Heading2Char"/>
          <w:rFonts w:ascii="Calibri" w:eastAsiaTheme="minorHAnsi" w:hAnsi="Calibri" w:cs="Times New Roman"/>
          <w:i/>
          <w:color w:val="auto"/>
          <w:sz w:val="22"/>
          <w:szCs w:val="22"/>
        </w:rPr>
        <w:t>WA Dept. of Fish &amp; Wildlife</w:t>
      </w:r>
      <w:r w:rsidRPr="00EF6565">
        <w:rPr>
          <w:rStyle w:val="Heading2Char"/>
          <w:rFonts w:ascii="Calibri" w:eastAsiaTheme="minorHAnsi" w:hAnsi="Calibri" w:cs="Times New Roman"/>
          <w:iCs/>
          <w:color w:val="auto"/>
          <w:sz w:val="22"/>
          <w:szCs w:val="22"/>
        </w:rPr>
        <w:t>)</w:t>
      </w:r>
    </w:p>
    <w:p w14:paraId="56B0BD28" w14:textId="7C883724" w:rsidR="00102263" w:rsidRPr="00EF6565" w:rsidRDefault="00102263" w:rsidP="004258C6">
      <w:pPr>
        <w:rPr>
          <w:rStyle w:val="Heading2Char"/>
          <w:rFonts w:ascii="Calibri" w:eastAsiaTheme="minorHAnsi" w:hAnsi="Calibri" w:cs="Times New Roman"/>
          <w:iCs/>
          <w:color w:val="auto"/>
          <w:sz w:val="22"/>
          <w:szCs w:val="22"/>
        </w:rPr>
      </w:pPr>
      <w:r w:rsidRPr="00EF6565">
        <w:rPr>
          <w:rStyle w:val="Heading2Char"/>
          <w:rFonts w:ascii="Calibri" w:eastAsiaTheme="minorHAnsi" w:hAnsi="Calibri" w:cs="Times New Roman"/>
          <w:iCs/>
          <w:color w:val="auto"/>
          <w:sz w:val="22"/>
          <w:szCs w:val="22"/>
        </w:rPr>
        <w:t>Bridget August (</w:t>
      </w:r>
      <w:proofErr w:type="spellStart"/>
      <w:r w:rsidRPr="00EF6565">
        <w:rPr>
          <w:rStyle w:val="Heading2Char"/>
          <w:rFonts w:ascii="Calibri" w:eastAsiaTheme="minorHAnsi" w:hAnsi="Calibri" w:cs="Times New Roman"/>
          <w:i/>
          <w:color w:val="auto"/>
          <w:sz w:val="22"/>
          <w:szCs w:val="22"/>
        </w:rPr>
        <w:t>GeoEngineers</w:t>
      </w:r>
      <w:proofErr w:type="spellEnd"/>
      <w:r w:rsidRPr="00EF6565">
        <w:rPr>
          <w:rStyle w:val="Heading2Char"/>
          <w:rFonts w:ascii="Calibri" w:eastAsiaTheme="minorHAnsi" w:hAnsi="Calibri" w:cs="Times New Roman"/>
          <w:iCs/>
          <w:color w:val="auto"/>
          <w:sz w:val="22"/>
          <w:szCs w:val="22"/>
        </w:rPr>
        <w:t>)</w:t>
      </w:r>
    </w:p>
    <w:p w14:paraId="1C0A10DC" w14:textId="77777777" w:rsidR="00032E5C" w:rsidRPr="00EF6565" w:rsidRDefault="00032E5C" w:rsidP="004258C6">
      <w:pPr>
        <w:rPr>
          <w:rStyle w:val="Heading2Char"/>
          <w:rFonts w:ascii="Calibri" w:eastAsiaTheme="minorHAnsi" w:hAnsi="Calibri" w:cs="Times New Roman"/>
          <w:iCs/>
          <w:color w:val="auto"/>
          <w:sz w:val="22"/>
          <w:szCs w:val="22"/>
        </w:rPr>
      </w:pPr>
      <w:r w:rsidRPr="00EF6565">
        <w:rPr>
          <w:rStyle w:val="Heading2Char"/>
          <w:rFonts w:ascii="Calibri" w:eastAsiaTheme="minorHAnsi" w:hAnsi="Calibri" w:cs="Times New Roman"/>
          <w:iCs/>
          <w:color w:val="auto"/>
          <w:sz w:val="22"/>
          <w:szCs w:val="22"/>
        </w:rPr>
        <w:t>Yor</w:t>
      </w:r>
      <w:r w:rsidR="000C6A84" w:rsidRPr="00EF6565">
        <w:rPr>
          <w:rStyle w:val="Heading2Char"/>
          <w:rFonts w:ascii="Calibri" w:eastAsiaTheme="minorHAnsi" w:hAnsi="Calibri" w:cs="Times New Roman"/>
          <w:iCs/>
          <w:color w:val="auto"/>
          <w:sz w:val="22"/>
          <w:szCs w:val="22"/>
        </w:rPr>
        <w:t>ik Stevens-Wajda (</w:t>
      </w:r>
      <w:r w:rsidR="000C6A84" w:rsidRPr="00EF6565">
        <w:rPr>
          <w:rStyle w:val="Heading2Char"/>
          <w:rFonts w:ascii="Calibri" w:eastAsiaTheme="minorHAnsi" w:hAnsi="Calibri" w:cs="Times New Roman"/>
          <w:i/>
          <w:color w:val="auto"/>
          <w:sz w:val="22"/>
          <w:szCs w:val="22"/>
        </w:rPr>
        <w:t>Snohomish County</w:t>
      </w:r>
      <w:r w:rsidR="000C6A84" w:rsidRPr="00EF6565">
        <w:rPr>
          <w:rStyle w:val="Heading2Char"/>
          <w:rFonts w:ascii="Calibri" w:eastAsiaTheme="minorHAnsi" w:hAnsi="Calibri" w:cs="Times New Roman"/>
          <w:iCs/>
          <w:color w:val="auto"/>
          <w:sz w:val="22"/>
          <w:szCs w:val="22"/>
        </w:rPr>
        <w:t>)</w:t>
      </w:r>
    </w:p>
    <w:p w14:paraId="6789AB2C" w14:textId="33A90D8F" w:rsidR="00605FC9" w:rsidRPr="00ED4BB9" w:rsidRDefault="00F57410" w:rsidP="004258C6">
      <w:pPr>
        <w:rPr>
          <w:rStyle w:val="Heading2Char"/>
          <w:rFonts w:ascii="Calibri" w:eastAsiaTheme="minorHAnsi" w:hAnsi="Calibri" w:cs="Times New Roman"/>
          <w:iCs/>
          <w:color w:val="auto"/>
          <w:sz w:val="22"/>
          <w:szCs w:val="22"/>
        </w:rPr>
      </w:pPr>
      <w:r w:rsidRPr="00EF6565">
        <w:rPr>
          <w:rStyle w:val="Heading2Char"/>
          <w:rFonts w:ascii="Calibri" w:eastAsiaTheme="minorHAnsi" w:hAnsi="Calibri" w:cs="Times New Roman"/>
          <w:iCs/>
          <w:color w:val="auto"/>
          <w:sz w:val="22"/>
          <w:szCs w:val="22"/>
        </w:rPr>
        <w:t xml:space="preserve">Ann </w:t>
      </w:r>
      <w:proofErr w:type="spellStart"/>
      <w:r w:rsidRPr="00EF6565">
        <w:rPr>
          <w:rStyle w:val="Heading2Char"/>
          <w:rFonts w:ascii="Calibri" w:eastAsiaTheme="minorHAnsi" w:hAnsi="Calibri" w:cs="Times New Roman"/>
          <w:iCs/>
          <w:color w:val="auto"/>
          <w:sz w:val="22"/>
          <w:szCs w:val="22"/>
        </w:rPr>
        <w:t>Harie</w:t>
      </w:r>
      <w:proofErr w:type="spellEnd"/>
      <w:r w:rsidRPr="00EF6565">
        <w:rPr>
          <w:rStyle w:val="Heading2Char"/>
          <w:rFonts w:ascii="Calibri" w:eastAsiaTheme="minorHAnsi" w:hAnsi="Calibri" w:cs="Times New Roman"/>
          <w:iCs/>
          <w:color w:val="auto"/>
          <w:sz w:val="22"/>
          <w:szCs w:val="22"/>
        </w:rPr>
        <w:t xml:space="preserve"> (</w:t>
      </w:r>
      <w:r w:rsidRPr="00EF6565">
        <w:rPr>
          <w:rStyle w:val="Heading2Char"/>
          <w:rFonts w:ascii="Calibri" w:eastAsiaTheme="minorHAnsi" w:hAnsi="Calibri" w:cs="Times New Roman"/>
          <w:i/>
          <w:color w:val="auto"/>
          <w:sz w:val="22"/>
          <w:szCs w:val="22"/>
        </w:rPr>
        <w:t>Snoqualmie Indian Tribe</w:t>
      </w:r>
      <w:r w:rsidRPr="00EF6565">
        <w:rPr>
          <w:rStyle w:val="Heading2Char"/>
          <w:rFonts w:ascii="Calibri" w:eastAsiaTheme="minorHAnsi" w:hAnsi="Calibri" w:cs="Times New Roman"/>
          <w:iCs/>
          <w:color w:val="auto"/>
          <w:sz w:val="22"/>
          <w:szCs w:val="22"/>
        </w:rPr>
        <w:t>)</w:t>
      </w:r>
    </w:p>
    <w:p w14:paraId="25CA6683" w14:textId="77777777" w:rsidR="001D6BB5" w:rsidRDefault="001D6BB5" w:rsidP="004258C6">
      <w:pPr>
        <w:rPr>
          <w:rStyle w:val="Heading2Char"/>
          <w:sz w:val="22"/>
          <w:szCs w:val="22"/>
        </w:rPr>
        <w:sectPr w:rsidR="001D6BB5" w:rsidSect="001D6BB5">
          <w:type w:val="continuous"/>
          <w:pgSz w:w="12240" w:h="15840"/>
          <w:pgMar w:top="1080" w:right="1440" w:bottom="720" w:left="1440" w:header="720" w:footer="720" w:gutter="0"/>
          <w:cols w:num="2" w:space="720"/>
          <w:docGrid w:linePitch="360"/>
        </w:sectPr>
      </w:pPr>
    </w:p>
    <w:p w14:paraId="4621D3E3" w14:textId="49DFB25D" w:rsidR="00982D41" w:rsidRDefault="00982D41" w:rsidP="004258C6">
      <w:pPr>
        <w:rPr>
          <w:rStyle w:val="Heading2Char"/>
          <w:sz w:val="22"/>
          <w:szCs w:val="22"/>
        </w:rPr>
      </w:pPr>
    </w:p>
    <w:p w14:paraId="0F153DE4" w14:textId="54234F00" w:rsidR="00897C7F" w:rsidRDefault="00897C7F" w:rsidP="00B92EF6">
      <w:pPr>
        <w:pStyle w:val="Heading1"/>
        <w:pageBreakBefore/>
        <w:spacing w:before="0" w:after="120"/>
        <w:rPr>
          <w:b w:val="0"/>
          <w:bCs/>
          <w:color w:val="1F497D"/>
        </w:rPr>
      </w:pPr>
      <w:r>
        <w:lastRenderedPageBreak/>
        <w:t xml:space="preserve">Introductions and </w:t>
      </w:r>
      <w:r w:rsidR="006365DD">
        <w:t>s</w:t>
      </w:r>
      <w:r>
        <w:t xml:space="preserve">tanding </w:t>
      </w:r>
      <w:r w:rsidR="006365DD">
        <w:t>b</w:t>
      </w:r>
      <w:r>
        <w:t>usiness</w:t>
      </w:r>
    </w:p>
    <w:p w14:paraId="3EEFE719" w14:textId="1F227E71" w:rsidR="00B64232" w:rsidRPr="00AA2609" w:rsidRDefault="00B64232" w:rsidP="00B92EF6">
      <w:pPr>
        <w:pStyle w:val="Normal1style"/>
        <w:spacing w:after="240"/>
        <w:contextualSpacing w:val="0"/>
        <w:rPr>
          <w:bCs/>
          <w:i/>
          <w:color w:val="000000" w:themeColor="text1"/>
        </w:rPr>
      </w:pPr>
      <w:r>
        <w:rPr>
          <w:bCs/>
          <w:color w:val="000000" w:themeColor="text1"/>
        </w:rPr>
        <w:t>Susan welcomed the group</w:t>
      </w:r>
      <w:r w:rsidR="00830FD2">
        <w:rPr>
          <w:bCs/>
          <w:color w:val="000000" w:themeColor="text1"/>
        </w:rPr>
        <w:t xml:space="preserve">, </w:t>
      </w:r>
      <w:r>
        <w:rPr>
          <w:bCs/>
          <w:color w:val="000000" w:themeColor="text1"/>
        </w:rPr>
        <w:t>began introductions</w:t>
      </w:r>
      <w:r w:rsidR="00830FD2">
        <w:rPr>
          <w:bCs/>
          <w:color w:val="000000" w:themeColor="text1"/>
        </w:rPr>
        <w:t xml:space="preserve">, and </w:t>
      </w:r>
      <w:r>
        <w:rPr>
          <w:bCs/>
          <w:color w:val="000000" w:themeColor="text1"/>
        </w:rPr>
        <w:t>reviewed the agenda.</w:t>
      </w:r>
      <w:r w:rsidR="00170631">
        <w:rPr>
          <w:bCs/>
          <w:color w:val="000000" w:themeColor="text1"/>
        </w:rPr>
        <w:t xml:space="preserve"> </w:t>
      </w:r>
      <w:r w:rsidRPr="00597539">
        <w:rPr>
          <w:bCs/>
          <w:i/>
          <w:color w:val="000000" w:themeColor="text1"/>
        </w:rPr>
        <w:t>No revisions to the agenda.</w:t>
      </w:r>
      <w:r w:rsidR="00AA2609">
        <w:rPr>
          <w:bCs/>
          <w:i/>
          <w:color w:val="000000" w:themeColor="text1"/>
        </w:rPr>
        <w:t xml:space="preserve"> </w:t>
      </w:r>
      <w:r w:rsidRPr="00AA2609">
        <w:rPr>
          <w:bCs/>
          <w:i/>
          <w:color w:val="000000" w:themeColor="text1"/>
        </w:rPr>
        <w:t xml:space="preserve">The </w:t>
      </w:r>
      <w:r w:rsidR="007E24C6" w:rsidRPr="00AA2609">
        <w:rPr>
          <w:bCs/>
          <w:i/>
          <w:color w:val="000000" w:themeColor="text1"/>
        </w:rPr>
        <w:t xml:space="preserve">April </w:t>
      </w:r>
      <w:r w:rsidRPr="00AA2609">
        <w:rPr>
          <w:bCs/>
          <w:i/>
          <w:color w:val="000000" w:themeColor="text1"/>
        </w:rPr>
        <w:t>meeting summary was approved</w:t>
      </w:r>
      <w:r w:rsidR="00C64272" w:rsidRPr="00AA2609">
        <w:rPr>
          <w:bCs/>
          <w:i/>
          <w:color w:val="000000" w:themeColor="text1"/>
        </w:rPr>
        <w:t xml:space="preserve"> without</w:t>
      </w:r>
      <w:r w:rsidR="00CB4DF2" w:rsidRPr="00AA2609">
        <w:rPr>
          <w:bCs/>
          <w:i/>
          <w:color w:val="000000" w:themeColor="text1"/>
        </w:rPr>
        <w:t xml:space="preserve"> further</w:t>
      </w:r>
      <w:r w:rsidR="00C64272" w:rsidRPr="00AA2609">
        <w:rPr>
          <w:bCs/>
          <w:i/>
          <w:color w:val="000000" w:themeColor="text1"/>
        </w:rPr>
        <w:t xml:space="preserve"> changes</w:t>
      </w:r>
      <w:r w:rsidRPr="00AA2609">
        <w:rPr>
          <w:bCs/>
          <w:i/>
          <w:color w:val="000000" w:themeColor="text1"/>
        </w:rPr>
        <w:t>.</w:t>
      </w:r>
    </w:p>
    <w:p w14:paraId="71CF9E5E" w14:textId="100997B7" w:rsidR="00EA03C5" w:rsidRDefault="00C828CA" w:rsidP="00FD166E">
      <w:pPr>
        <w:pStyle w:val="Normal1style"/>
        <w:spacing w:after="120"/>
        <w:contextualSpacing w:val="0"/>
        <w:rPr>
          <w:b/>
          <w:color w:val="000000" w:themeColor="text1"/>
        </w:rPr>
      </w:pPr>
      <w:r>
        <w:rPr>
          <w:b/>
          <w:color w:val="000000" w:themeColor="text1"/>
        </w:rPr>
        <w:t>Ecology u</w:t>
      </w:r>
      <w:r w:rsidR="00B64232" w:rsidRPr="00830FD2">
        <w:rPr>
          <w:b/>
          <w:color w:val="000000" w:themeColor="text1"/>
        </w:rPr>
        <w:t>pdates</w:t>
      </w:r>
      <w:r w:rsidR="00830FD2">
        <w:rPr>
          <w:b/>
          <w:color w:val="000000" w:themeColor="text1"/>
        </w:rPr>
        <w:t>:</w:t>
      </w:r>
      <w:r w:rsidR="00B64232" w:rsidRPr="00830FD2">
        <w:rPr>
          <w:b/>
          <w:color w:val="000000" w:themeColor="text1"/>
        </w:rPr>
        <w:t xml:space="preserve"> </w:t>
      </w:r>
    </w:p>
    <w:p w14:paraId="7E4E4EC8" w14:textId="77777777" w:rsidR="00BC50B7" w:rsidRDefault="00BC50B7" w:rsidP="0055076B">
      <w:pPr>
        <w:pStyle w:val="Normal1style"/>
        <w:numPr>
          <w:ilvl w:val="0"/>
          <w:numId w:val="3"/>
        </w:numPr>
        <w:tabs>
          <w:tab w:val="left" w:pos="360"/>
        </w:tabs>
        <w:spacing w:after="60"/>
        <w:rPr>
          <w:bCs/>
          <w:iCs/>
          <w:color w:val="000000" w:themeColor="text1"/>
        </w:rPr>
      </w:pPr>
      <w:r w:rsidRPr="00BC50B7">
        <w:rPr>
          <w:b/>
          <w:iCs/>
          <w:color w:val="000000" w:themeColor="text1"/>
        </w:rPr>
        <w:t>COVID</w:t>
      </w:r>
      <w:r>
        <w:rPr>
          <w:b/>
          <w:iCs/>
          <w:color w:val="000000" w:themeColor="text1"/>
        </w:rPr>
        <w:t>-19</w:t>
      </w:r>
      <w:r w:rsidRPr="00BC50B7">
        <w:rPr>
          <w:bCs/>
          <w:iCs/>
          <w:color w:val="000000" w:themeColor="text1"/>
        </w:rPr>
        <w:t xml:space="preserve">: At this time, </w:t>
      </w:r>
      <w:r>
        <w:rPr>
          <w:bCs/>
          <w:iCs/>
          <w:color w:val="000000" w:themeColor="text1"/>
        </w:rPr>
        <w:t>Ecology</w:t>
      </w:r>
      <w:r w:rsidRPr="00BC50B7">
        <w:rPr>
          <w:bCs/>
          <w:iCs/>
          <w:color w:val="000000" w:themeColor="text1"/>
        </w:rPr>
        <w:t xml:space="preserve"> do</w:t>
      </w:r>
      <w:r>
        <w:rPr>
          <w:bCs/>
          <w:iCs/>
          <w:color w:val="000000" w:themeColor="text1"/>
        </w:rPr>
        <w:t>es</w:t>
      </w:r>
      <w:r w:rsidRPr="00BC50B7">
        <w:rPr>
          <w:bCs/>
          <w:iCs/>
          <w:color w:val="000000" w:themeColor="text1"/>
        </w:rPr>
        <w:t xml:space="preserve"> not anticipate any extension to </w:t>
      </w:r>
      <w:r>
        <w:rPr>
          <w:bCs/>
          <w:iCs/>
          <w:color w:val="000000" w:themeColor="text1"/>
        </w:rPr>
        <w:t>WREC</w:t>
      </w:r>
      <w:r w:rsidRPr="00BC50B7">
        <w:rPr>
          <w:bCs/>
          <w:iCs/>
          <w:color w:val="000000" w:themeColor="text1"/>
        </w:rPr>
        <w:t xml:space="preserve"> deadlines</w:t>
      </w:r>
      <w:r>
        <w:rPr>
          <w:bCs/>
          <w:iCs/>
          <w:color w:val="000000" w:themeColor="text1"/>
        </w:rPr>
        <w:t xml:space="preserve"> and ha</w:t>
      </w:r>
      <w:r w:rsidRPr="00BC50B7">
        <w:rPr>
          <w:bCs/>
          <w:iCs/>
          <w:color w:val="000000" w:themeColor="text1"/>
        </w:rPr>
        <w:t xml:space="preserve">ve been instructed by program management to continue with meetings. Planning deadlines were set by the legislature and </w:t>
      </w:r>
      <w:r w:rsidRPr="00BC1AB0">
        <w:rPr>
          <w:bCs/>
          <w:iCs/>
          <w:color w:val="000000" w:themeColor="text1"/>
        </w:rPr>
        <w:t>Ecology is not planning to put forward agency request legislation to request an extension. Chairs and program managers are tracking participation (please let Ingria know of any changes to capacity to participate). Snohomish Forum is unable to participate at this time.</w:t>
      </w:r>
    </w:p>
    <w:p w14:paraId="0ECDDAD9" w14:textId="378BD196" w:rsidR="000C310C" w:rsidRDefault="00BC50B7" w:rsidP="0055076B">
      <w:pPr>
        <w:pStyle w:val="Normal1style"/>
        <w:numPr>
          <w:ilvl w:val="0"/>
          <w:numId w:val="3"/>
        </w:numPr>
        <w:tabs>
          <w:tab w:val="left" w:pos="360"/>
        </w:tabs>
        <w:spacing w:after="60"/>
        <w:rPr>
          <w:bCs/>
          <w:iCs/>
          <w:color w:val="000000" w:themeColor="text1"/>
        </w:rPr>
      </w:pPr>
      <w:r w:rsidRPr="00BC50B7">
        <w:rPr>
          <w:bCs/>
          <w:iCs/>
          <w:color w:val="000000" w:themeColor="text1"/>
        </w:rPr>
        <w:t>The</w:t>
      </w:r>
      <w:r>
        <w:rPr>
          <w:b/>
          <w:iCs/>
          <w:color w:val="000000" w:themeColor="text1"/>
        </w:rPr>
        <w:t xml:space="preserve"> </w:t>
      </w:r>
      <w:r w:rsidRPr="00BC50B7">
        <w:rPr>
          <w:b/>
          <w:iCs/>
          <w:color w:val="000000" w:themeColor="text1"/>
        </w:rPr>
        <w:t xml:space="preserve">2020 Streamflow </w:t>
      </w:r>
      <w:r>
        <w:rPr>
          <w:b/>
          <w:iCs/>
          <w:color w:val="000000" w:themeColor="text1"/>
        </w:rPr>
        <w:t>R</w:t>
      </w:r>
      <w:r w:rsidRPr="00BC50B7">
        <w:rPr>
          <w:b/>
          <w:iCs/>
          <w:color w:val="000000" w:themeColor="text1"/>
        </w:rPr>
        <w:t xml:space="preserve">estoration </w:t>
      </w:r>
      <w:r>
        <w:rPr>
          <w:b/>
          <w:iCs/>
          <w:color w:val="000000" w:themeColor="text1"/>
        </w:rPr>
        <w:t>G</w:t>
      </w:r>
      <w:r w:rsidRPr="00BC50B7">
        <w:rPr>
          <w:b/>
          <w:iCs/>
          <w:color w:val="000000" w:themeColor="text1"/>
        </w:rPr>
        <w:t>rant</w:t>
      </w:r>
      <w:r w:rsidRPr="00BC50B7">
        <w:rPr>
          <w:bCs/>
          <w:iCs/>
          <w:color w:val="000000" w:themeColor="text1"/>
        </w:rPr>
        <w:t xml:space="preserve"> application period closed April 30</w:t>
      </w:r>
      <w:r>
        <w:rPr>
          <w:bCs/>
          <w:iCs/>
          <w:color w:val="000000" w:themeColor="text1"/>
        </w:rPr>
        <w:t>, 2020</w:t>
      </w:r>
      <w:r w:rsidRPr="00BC50B7">
        <w:rPr>
          <w:bCs/>
          <w:iCs/>
          <w:color w:val="000000" w:themeColor="text1"/>
        </w:rPr>
        <w:t xml:space="preserve">. </w:t>
      </w:r>
      <w:r>
        <w:rPr>
          <w:bCs/>
          <w:iCs/>
          <w:color w:val="000000" w:themeColor="text1"/>
        </w:rPr>
        <w:t>Ecology r</w:t>
      </w:r>
      <w:r w:rsidRPr="00BC50B7">
        <w:rPr>
          <w:bCs/>
          <w:iCs/>
          <w:color w:val="000000" w:themeColor="text1"/>
        </w:rPr>
        <w:t>eceived 63 applications from across the state</w:t>
      </w:r>
      <w:r w:rsidR="006503EE">
        <w:rPr>
          <w:bCs/>
          <w:iCs/>
          <w:color w:val="000000" w:themeColor="text1"/>
        </w:rPr>
        <w:t xml:space="preserve"> (six projects from WRIA 7)</w:t>
      </w:r>
      <w:r>
        <w:rPr>
          <w:bCs/>
          <w:iCs/>
          <w:color w:val="000000" w:themeColor="text1"/>
        </w:rPr>
        <w:t>, which are now u</w:t>
      </w:r>
      <w:r w:rsidRPr="00BC50B7">
        <w:rPr>
          <w:bCs/>
          <w:iCs/>
          <w:color w:val="000000" w:themeColor="text1"/>
        </w:rPr>
        <w:t>nder review</w:t>
      </w:r>
      <w:r>
        <w:rPr>
          <w:bCs/>
          <w:iCs/>
          <w:color w:val="000000" w:themeColor="text1"/>
        </w:rPr>
        <w:t>. Ecology</w:t>
      </w:r>
      <w:r w:rsidRPr="00BC50B7">
        <w:rPr>
          <w:bCs/>
          <w:iCs/>
          <w:color w:val="000000" w:themeColor="text1"/>
        </w:rPr>
        <w:t xml:space="preserve"> anticipate</w:t>
      </w:r>
      <w:r>
        <w:rPr>
          <w:bCs/>
          <w:iCs/>
          <w:color w:val="000000" w:themeColor="text1"/>
        </w:rPr>
        <w:t xml:space="preserve">s </w:t>
      </w:r>
      <w:r w:rsidR="00410217">
        <w:rPr>
          <w:bCs/>
          <w:iCs/>
          <w:color w:val="000000" w:themeColor="text1"/>
        </w:rPr>
        <w:t xml:space="preserve">the </w:t>
      </w:r>
      <w:r w:rsidRPr="00BC50B7">
        <w:rPr>
          <w:bCs/>
          <w:iCs/>
          <w:color w:val="000000" w:themeColor="text1"/>
        </w:rPr>
        <w:t xml:space="preserve">final list of grant awards </w:t>
      </w:r>
      <w:r w:rsidR="00410217">
        <w:rPr>
          <w:bCs/>
          <w:iCs/>
          <w:color w:val="000000" w:themeColor="text1"/>
        </w:rPr>
        <w:t xml:space="preserve">will be ready </w:t>
      </w:r>
      <w:r w:rsidRPr="00BC50B7">
        <w:rPr>
          <w:bCs/>
          <w:iCs/>
          <w:color w:val="000000" w:themeColor="text1"/>
        </w:rPr>
        <w:t xml:space="preserve">in September. Ingria emailed out </w:t>
      </w:r>
      <w:r w:rsidR="00ED4BB9">
        <w:rPr>
          <w:bCs/>
          <w:iCs/>
          <w:color w:val="000000" w:themeColor="text1"/>
        </w:rPr>
        <w:t xml:space="preserve">a </w:t>
      </w:r>
      <w:hyperlink r:id="rId16" w:history="1">
        <w:r w:rsidRPr="00ED4BB9">
          <w:rPr>
            <w:rStyle w:val="Hyperlink"/>
            <w:bCs/>
            <w:iCs/>
          </w:rPr>
          <w:t>summary of applications received</w:t>
        </w:r>
      </w:hyperlink>
      <w:r w:rsidRPr="00BC50B7">
        <w:rPr>
          <w:bCs/>
          <w:iCs/>
          <w:color w:val="000000" w:themeColor="text1"/>
        </w:rPr>
        <w:t xml:space="preserve">. </w:t>
      </w:r>
    </w:p>
    <w:p w14:paraId="503A1D4B" w14:textId="4D177CD0" w:rsidR="00BC50B7" w:rsidRPr="00994F97" w:rsidRDefault="00BC50B7" w:rsidP="0055076B">
      <w:pPr>
        <w:pStyle w:val="Normal1style"/>
        <w:numPr>
          <w:ilvl w:val="0"/>
          <w:numId w:val="3"/>
        </w:numPr>
        <w:tabs>
          <w:tab w:val="left" w:pos="360"/>
        </w:tabs>
        <w:spacing w:after="60"/>
        <w:rPr>
          <w:bCs/>
          <w:iCs/>
          <w:color w:val="000000" w:themeColor="text1"/>
        </w:rPr>
      </w:pPr>
      <w:r w:rsidRPr="000C310C">
        <w:rPr>
          <w:b/>
          <w:iCs/>
          <w:color w:val="000000" w:themeColor="text1"/>
        </w:rPr>
        <w:t>WRIA 1 Rule</w:t>
      </w:r>
      <w:r w:rsidRPr="000C310C">
        <w:rPr>
          <w:bCs/>
          <w:iCs/>
          <w:color w:val="000000" w:themeColor="text1"/>
        </w:rPr>
        <w:t>: On May 27, 2020, Ecology adopted a rule amendment for chapter 173-501 WAC.</w:t>
      </w:r>
      <w:r w:rsidR="000C310C">
        <w:rPr>
          <w:bCs/>
          <w:iCs/>
          <w:color w:val="000000" w:themeColor="text1"/>
        </w:rPr>
        <w:t xml:space="preserve"> </w:t>
      </w:r>
      <w:r w:rsidRPr="000C310C">
        <w:rPr>
          <w:bCs/>
          <w:iCs/>
          <w:color w:val="000000" w:themeColor="text1"/>
        </w:rPr>
        <w:t xml:space="preserve">The adopted rule was developed considering the feedback received on the preliminary and proposed drafts of the rule. </w:t>
      </w:r>
      <w:r w:rsidR="00994F97">
        <w:rPr>
          <w:bCs/>
          <w:iCs/>
          <w:color w:val="000000" w:themeColor="text1"/>
        </w:rPr>
        <w:t>Ecology’s</w:t>
      </w:r>
      <w:r w:rsidRPr="000C310C">
        <w:rPr>
          <w:bCs/>
          <w:iCs/>
          <w:color w:val="000000" w:themeColor="text1"/>
        </w:rPr>
        <w:t xml:space="preserve"> responses to comments received during the draft comment period are available in the Concise Explanatory Statement (CES). The CES, as well as other supporting documents, are also available on </w:t>
      </w:r>
      <w:r w:rsidR="001D7771">
        <w:rPr>
          <w:bCs/>
          <w:iCs/>
          <w:color w:val="000000" w:themeColor="text1"/>
        </w:rPr>
        <w:t>Ecology’s</w:t>
      </w:r>
      <w:r w:rsidRPr="000C310C">
        <w:rPr>
          <w:bCs/>
          <w:iCs/>
          <w:color w:val="000000" w:themeColor="text1"/>
        </w:rPr>
        <w:t xml:space="preserve"> </w:t>
      </w:r>
      <w:hyperlink r:id="rId17" w:history="1">
        <w:r w:rsidRPr="001D7771">
          <w:rPr>
            <w:rStyle w:val="Hyperlink"/>
            <w:bCs/>
            <w:iCs/>
          </w:rPr>
          <w:t>website</w:t>
        </w:r>
      </w:hyperlink>
      <w:r w:rsidRPr="000C310C">
        <w:rPr>
          <w:bCs/>
          <w:iCs/>
          <w:color w:val="000000" w:themeColor="text1"/>
        </w:rPr>
        <w:t>.</w:t>
      </w:r>
      <w:r w:rsidR="00994F97">
        <w:rPr>
          <w:bCs/>
          <w:iCs/>
          <w:color w:val="000000" w:themeColor="text1"/>
        </w:rPr>
        <w:t xml:space="preserve"> </w:t>
      </w:r>
      <w:r w:rsidRPr="00994F97">
        <w:rPr>
          <w:bCs/>
          <w:iCs/>
          <w:color w:val="000000" w:themeColor="text1"/>
        </w:rPr>
        <w:t xml:space="preserve">If you have any questions please contact Kasey Cykler, Streamflow Restoration Rulemaking and Policy Lead, at </w:t>
      </w:r>
      <w:hyperlink r:id="rId18" w:history="1">
        <w:r w:rsidR="00994F97" w:rsidRPr="00D43415">
          <w:rPr>
            <w:rStyle w:val="Hyperlink"/>
            <w:bCs/>
            <w:iCs/>
          </w:rPr>
          <w:t>Kasey.Cykler@ecy.wa.gov</w:t>
        </w:r>
      </w:hyperlink>
      <w:r w:rsidR="00994F97">
        <w:rPr>
          <w:bCs/>
          <w:iCs/>
          <w:color w:val="000000" w:themeColor="text1"/>
        </w:rPr>
        <w:t xml:space="preserve"> </w:t>
      </w:r>
      <w:r w:rsidRPr="00994F97">
        <w:rPr>
          <w:bCs/>
          <w:iCs/>
          <w:color w:val="000000" w:themeColor="text1"/>
        </w:rPr>
        <w:t xml:space="preserve">or </w:t>
      </w:r>
      <w:r w:rsidR="00994F97">
        <w:rPr>
          <w:bCs/>
          <w:iCs/>
          <w:color w:val="000000" w:themeColor="text1"/>
        </w:rPr>
        <w:t>(</w:t>
      </w:r>
      <w:r w:rsidRPr="00994F97">
        <w:rPr>
          <w:bCs/>
          <w:iCs/>
          <w:color w:val="000000" w:themeColor="text1"/>
        </w:rPr>
        <w:t>360</w:t>
      </w:r>
      <w:r w:rsidR="00994F97">
        <w:rPr>
          <w:bCs/>
          <w:iCs/>
          <w:color w:val="000000" w:themeColor="text1"/>
        </w:rPr>
        <w:t xml:space="preserve">) </w:t>
      </w:r>
      <w:r w:rsidRPr="00994F97">
        <w:rPr>
          <w:bCs/>
          <w:iCs/>
          <w:color w:val="000000" w:themeColor="text1"/>
        </w:rPr>
        <w:t xml:space="preserve">255-4386, or Annie Sawabini, Rulemaking Lead, at </w:t>
      </w:r>
      <w:hyperlink r:id="rId19" w:history="1">
        <w:r w:rsidR="00994F97" w:rsidRPr="00D43415">
          <w:rPr>
            <w:rStyle w:val="Hyperlink"/>
            <w:bCs/>
            <w:iCs/>
          </w:rPr>
          <w:t>Annie.Sawabini@ecy.wa.gov</w:t>
        </w:r>
      </w:hyperlink>
      <w:r w:rsidR="00994F97">
        <w:rPr>
          <w:bCs/>
          <w:iCs/>
          <w:color w:val="000000" w:themeColor="text1"/>
        </w:rPr>
        <w:t xml:space="preserve"> </w:t>
      </w:r>
      <w:r w:rsidRPr="00994F97">
        <w:rPr>
          <w:bCs/>
          <w:iCs/>
          <w:color w:val="000000" w:themeColor="text1"/>
        </w:rPr>
        <w:t xml:space="preserve">or </w:t>
      </w:r>
      <w:r w:rsidR="00994F97">
        <w:rPr>
          <w:bCs/>
          <w:iCs/>
          <w:color w:val="000000" w:themeColor="text1"/>
        </w:rPr>
        <w:t>(</w:t>
      </w:r>
      <w:r w:rsidRPr="00994F97">
        <w:rPr>
          <w:bCs/>
          <w:iCs/>
          <w:color w:val="000000" w:themeColor="text1"/>
        </w:rPr>
        <w:t>360</w:t>
      </w:r>
      <w:r w:rsidR="00994F97">
        <w:rPr>
          <w:bCs/>
          <w:iCs/>
          <w:color w:val="000000" w:themeColor="text1"/>
        </w:rPr>
        <w:t xml:space="preserve">) </w:t>
      </w:r>
      <w:r w:rsidRPr="00994F97">
        <w:rPr>
          <w:bCs/>
          <w:iCs/>
          <w:color w:val="000000" w:themeColor="text1"/>
        </w:rPr>
        <w:t>407-6878.</w:t>
      </w:r>
    </w:p>
    <w:p w14:paraId="1716D2F6" w14:textId="748C0A07" w:rsidR="006365DD" w:rsidRDefault="006365DD" w:rsidP="00B64232">
      <w:pPr>
        <w:pStyle w:val="Normal1style"/>
        <w:spacing w:before="120"/>
        <w:rPr>
          <w:bCs/>
          <w:color w:val="000000" w:themeColor="text1"/>
        </w:rPr>
      </w:pPr>
    </w:p>
    <w:p w14:paraId="5DF4C311" w14:textId="27E814EF" w:rsidR="006365DD" w:rsidRDefault="00AA2609" w:rsidP="006365DD">
      <w:pPr>
        <w:pStyle w:val="Heading1"/>
        <w:keepNext w:val="0"/>
        <w:keepLines w:val="0"/>
        <w:spacing w:before="0" w:after="120"/>
      </w:pPr>
      <w:r>
        <w:t>Timeline for Plan Development &amp; Approval</w:t>
      </w:r>
    </w:p>
    <w:p w14:paraId="3FB2B128" w14:textId="770B3F46" w:rsidR="00AE4126" w:rsidRDefault="00AE4126" w:rsidP="00EB240D">
      <w:pPr>
        <w:spacing w:after="120"/>
      </w:pPr>
      <w:r>
        <w:t>Susan recapped topics from the April 9</w:t>
      </w:r>
      <w:r w:rsidRPr="00AE4126">
        <w:rPr>
          <w:vertAlign w:val="superscript"/>
        </w:rPr>
        <w:t>th</w:t>
      </w:r>
      <w:r>
        <w:t xml:space="preserve"> committee meeting</w:t>
      </w:r>
      <w:r w:rsidR="00A6059C">
        <w:t xml:space="preserve"> and provided a</w:t>
      </w:r>
      <w:r w:rsidR="00403A77">
        <w:t xml:space="preserve"> big picture</w:t>
      </w:r>
      <w:r w:rsidR="00A6059C">
        <w:t xml:space="preserve"> overview of </w:t>
      </w:r>
      <w:r w:rsidR="00403A77">
        <w:t>the committee’s progress to date</w:t>
      </w:r>
      <w:r w:rsidR="00776ECD">
        <w:t>. Ingria provided</w:t>
      </w:r>
      <w:r w:rsidR="009F5E17">
        <w:t xml:space="preserve"> a</w:t>
      </w:r>
      <w:r w:rsidR="004D546F">
        <w:t xml:space="preserve"> </w:t>
      </w:r>
      <w:r w:rsidR="00EB240D">
        <w:t>target</w:t>
      </w:r>
      <w:r w:rsidR="004D546F">
        <w:t xml:space="preserve"> timeline for plan development and approval</w:t>
      </w:r>
      <w:r w:rsidR="00C93529">
        <w:t xml:space="preserve">, </w:t>
      </w:r>
      <w:r w:rsidR="00C93529" w:rsidRPr="00C93529">
        <w:t>based on target dates for draft plan, final plan, and accommodating committee member local review proces</w:t>
      </w:r>
      <w:r w:rsidR="00C93529">
        <w:t>s</w:t>
      </w:r>
      <w:r w:rsidR="004D546F">
        <w:t>:</w:t>
      </w:r>
    </w:p>
    <w:p w14:paraId="604328CB" w14:textId="77777777" w:rsidR="00EB240D" w:rsidRDefault="00EB240D" w:rsidP="0055076B">
      <w:pPr>
        <w:pStyle w:val="ListParagraph"/>
        <w:numPr>
          <w:ilvl w:val="0"/>
          <w:numId w:val="5"/>
        </w:numPr>
      </w:pPr>
      <w:r>
        <w:t xml:space="preserve">08/14/20 – Ecology distributes draft plan for </w:t>
      </w:r>
      <w:r w:rsidR="00F56D58">
        <w:t>Committee review</w:t>
      </w:r>
      <w:r>
        <w:t>.</w:t>
      </w:r>
    </w:p>
    <w:p w14:paraId="1F7852A0" w14:textId="58A49DEE" w:rsidR="00F56D58" w:rsidRDefault="00EB240D" w:rsidP="0055076B">
      <w:pPr>
        <w:pStyle w:val="ListParagraph"/>
        <w:numPr>
          <w:ilvl w:val="0"/>
          <w:numId w:val="5"/>
        </w:numPr>
      </w:pPr>
      <w:r>
        <w:t xml:space="preserve">02/01/21 </w:t>
      </w:r>
      <w:r w:rsidR="00BB48BB">
        <w:t>–</w:t>
      </w:r>
      <w:r>
        <w:t xml:space="preserve"> </w:t>
      </w:r>
      <w:r w:rsidR="00BB48BB">
        <w:t xml:space="preserve">Committee submits </w:t>
      </w:r>
      <w:r w:rsidR="00F56D58">
        <w:t>final approved plan</w:t>
      </w:r>
      <w:r w:rsidR="00BB48BB">
        <w:t xml:space="preserve"> to Ecology.</w:t>
      </w:r>
      <w:r w:rsidR="009F104A">
        <w:t xml:space="preserve"> </w:t>
      </w:r>
      <w:r w:rsidR="009F104A" w:rsidRPr="003B7E05">
        <w:t>Ecology will begin its review of the plan and NEB determination following submission of the plan by the committee.</w:t>
      </w:r>
      <w:r w:rsidR="009F104A">
        <w:t xml:space="preserve"> </w:t>
      </w:r>
    </w:p>
    <w:p w14:paraId="0074D0EC" w14:textId="138F650D" w:rsidR="00FF3B05" w:rsidRDefault="00FF3B05" w:rsidP="0055076B">
      <w:pPr>
        <w:pStyle w:val="ListParagraph"/>
        <w:numPr>
          <w:ilvl w:val="0"/>
          <w:numId w:val="5"/>
        </w:numPr>
      </w:pPr>
      <w:r>
        <w:t>06/30/21 –</w:t>
      </w:r>
      <w:r w:rsidR="009F104A" w:rsidRPr="003B7E05">
        <w:t>Ecology will complete its review and decision on whether or not to adopt the plan by</w:t>
      </w:r>
      <w:r w:rsidR="009F104A">
        <w:t xml:space="preserve"> the statutory deadline of</w:t>
      </w:r>
      <w:r w:rsidR="009F104A" w:rsidRPr="003B7E05">
        <w:t xml:space="preserve"> June 30, 2021.</w:t>
      </w:r>
    </w:p>
    <w:p w14:paraId="7101FF40" w14:textId="37ABC824" w:rsidR="00BB48BB" w:rsidRDefault="00BB48BB" w:rsidP="00BB48BB"/>
    <w:p w14:paraId="1E4D6BEA" w14:textId="592008CC" w:rsidR="00C93529" w:rsidRDefault="00C93529" w:rsidP="00C93529">
      <w:pPr>
        <w:spacing w:after="240"/>
      </w:pPr>
      <w:r>
        <w:t>This timeline</w:t>
      </w:r>
      <w:r w:rsidR="00BB48BB">
        <w:t xml:space="preserve"> provides about four weeks for draft plan review and about 13 weeks for final plan review and approval by local decision makers</w:t>
      </w:r>
      <w:r w:rsidR="006D1382">
        <w:t xml:space="preserve"> (timeline does not provide time for revisions after the final plan is submitted to Ecology)</w:t>
      </w:r>
      <w:r w:rsidR="00BB48BB">
        <w:t>.</w:t>
      </w:r>
      <w:r w:rsidR="00DA5FA9">
        <w:t xml:space="preserve"> </w:t>
      </w:r>
      <w:r>
        <w:t xml:space="preserve"> </w:t>
      </w:r>
      <w:r w:rsidR="00DA5FA9">
        <w:t>Ecology’s expectation is that Committee members and decision makers will thoroughly review and provide feedback on plan components as they are developed.</w:t>
      </w:r>
      <w:r w:rsidR="006D1382">
        <w:t xml:space="preserve"> All comments will be reviewed and addressed during Committee meetings.</w:t>
      </w:r>
      <w:r>
        <w:t xml:space="preserve"> </w:t>
      </w:r>
    </w:p>
    <w:p w14:paraId="0FDEA0DA" w14:textId="3071A4F5" w:rsidR="00F56D58" w:rsidRDefault="00C93529" w:rsidP="00C93529">
      <w:pPr>
        <w:spacing w:after="240"/>
      </w:pPr>
      <w:r>
        <w:t xml:space="preserve">Ecology assumes the draft plan distributed in August will have some gaps (e.g., </w:t>
      </w:r>
      <w:r w:rsidR="00F56D58">
        <w:t>projects chapter, NEB chapter, and policy chapter may still be under development</w:t>
      </w:r>
      <w:r>
        <w:t>)</w:t>
      </w:r>
      <w:r w:rsidR="00F56D58">
        <w:t>.</w:t>
      </w:r>
      <w:r>
        <w:t xml:space="preserve"> </w:t>
      </w:r>
      <w:r w:rsidR="00F56D58">
        <w:t xml:space="preserve">While entities review the draft plan, </w:t>
      </w:r>
      <w:r>
        <w:t>the Committee</w:t>
      </w:r>
      <w:r w:rsidR="00F56D58">
        <w:t xml:space="preserve"> will work to finalize these components and discuss comments on the draft plan. </w:t>
      </w:r>
    </w:p>
    <w:p w14:paraId="311A77A5" w14:textId="408D5255" w:rsidR="00DB0389" w:rsidRDefault="008B7E99" w:rsidP="00B13203">
      <w:r>
        <w:rPr>
          <w:b/>
          <w:bCs/>
        </w:rPr>
        <w:t>Resources</w:t>
      </w:r>
      <w:r w:rsidR="00DB0389">
        <w:t>:</w:t>
      </w:r>
    </w:p>
    <w:p w14:paraId="089C61EC" w14:textId="6BD94676" w:rsidR="00F671DB" w:rsidRDefault="0048358D" w:rsidP="0055076B">
      <w:pPr>
        <w:pStyle w:val="ListParagraph"/>
        <w:numPr>
          <w:ilvl w:val="0"/>
          <w:numId w:val="4"/>
        </w:numPr>
      </w:pPr>
      <w:hyperlink r:id="rId20" w:history="1">
        <w:r w:rsidR="00F671DB" w:rsidRPr="00ED4BB9">
          <w:rPr>
            <w:rStyle w:val="Hyperlink"/>
          </w:rPr>
          <w:t>WRE Plan Approval Timeline</w:t>
        </w:r>
      </w:hyperlink>
    </w:p>
    <w:p w14:paraId="09710266" w14:textId="6D5B64F8" w:rsidR="00ED4BB9" w:rsidRPr="002D2C90" w:rsidRDefault="0048358D" w:rsidP="0055076B">
      <w:pPr>
        <w:pStyle w:val="ListParagraph"/>
        <w:numPr>
          <w:ilvl w:val="0"/>
          <w:numId w:val="4"/>
        </w:numPr>
        <w:rPr>
          <w:rStyle w:val="Hyperlink"/>
          <w:color w:val="auto"/>
          <w:u w:val="none"/>
        </w:rPr>
      </w:pPr>
      <w:hyperlink r:id="rId21" w:history="1">
        <w:r w:rsidR="00ED4BB9" w:rsidRPr="00ED4BB9">
          <w:rPr>
            <w:rStyle w:val="Hyperlink"/>
          </w:rPr>
          <w:t>WREC Member Approval Process Table</w:t>
        </w:r>
      </w:hyperlink>
    </w:p>
    <w:p w14:paraId="663D8197" w14:textId="5A49D606" w:rsidR="002D2C90" w:rsidRDefault="002D2C90" w:rsidP="0055076B">
      <w:pPr>
        <w:pStyle w:val="ListParagraph"/>
        <w:numPr>
          <w:ilvl w:val="0"/>
          <w:numId w:val="4"/>
        </w:numPr>
      </w:pPr>
      <w:hyperlink r:id="rId22" w:history="1">
        <w:r w:rsidRPr="002D2C90">
          <w:rPr>
            <w:rStyle w:val="Hyperlink"/>
          </w:rPr>
          <w:t>Meeting slides</w:t>
        </w:r>
      </w:hyperlink>
      <w:r>
        <w:t xml:space="preserve"> (6-11)</w:t>
      </w:r>
    </w:p>
    <w:p w14:paraId="5619A74C" w14:textId="3133E587" w:rsidR="00DB0389" w:rsidRDefault="00DB0389" w:rsidP="00B13203"/>
    <w:p w14:paraId="2EF93A7F" w14:textId="06DE00B9" w:rsidR="00DB0389" w:rsidRDefault="00DB0389" w:rsidP="00234B39">
      <w:pPr>
        <w:keepNext/>
      </w:pPr>
      <w:r w:rsidRPr="00DB0389">
        <w:rPr>
          <w:b/>
          <w:bCs/>
        </w:rPr>
        <w:t>Discussion</w:t>
      </w:r>
      <w:r>
        <w:t>:</w:t>
      </w:r>
    </w:p>
    <w:p w14:paraId="07FD218D" w14:textId="778ABCDC" w:rsidR="005A7988" w:rsidRDefault="005311D7" w:rsidP="003A5790">
      <w:pPr>
        <w:pStyle w:val="ListParagraph"/>
      </w:pPr>
      <w:r>
        <w:t>Matt Baerwalde (</w:t>
      </w:r>
      <w:r w:rsidR="00E42899" w:rsidRPr="00E42899">
        <w:t>Snoqualmie Indian Tribe</w:t>
      </w:r>
      <w:r>
        <w:t>)</w:t>
      </w:r>
      <w:r w:rsidR="00E42899">
        <w:t xml:space="preserve"> </w:t>
      </w:r>
      <w:r w:rsidR="002F0A03">
        <w:t>expressed concern with the proposed timeline</w:t>
      </w:r>
      <w:r>
        <w:t xml:space="preserve">, requesting that </w:t>
      </w:r>
      <w:r w:rsidR="00E42899">
        <w:t>Ecology yield more time for committee review and approval.</w:t>
      </w:r>
      <w:r w:rsidR="00234B39">
        <w:t xml:space="preserve"> </w:t>
      </w:r>
      <w:r w:rsidR="008F7279">
        <w:t>Matt noted t</w:t>
      </w:r>
      <w:r w:rsidR="00234B39">
        <w:t>he current timeline may not leave sufficient time for tribal council review</w:t>
      </w:r>
      <w:r w:rsidR="005A7988">
        <w:t xml:space="preserve"> of draft plan components, and noted that he requested Ecology ask the legislature for more time when COVID-19 hit.</w:t>
      </w:r>
    </w:p>
    <w:p w14:paraId="3C61F877" w14:textId="2637DDD3" w:rsidR="00F53E18" w:rsidRDefault="009C2626" w:rsidP="0055076B">
      <w:pPr>
        <w:pStyle w:val="ListParagraph"/>
        <w:numPr>
          <w:ilvl w:val="0"/>
          <w:numId w:val="4"/>
        </w:numPr>
      </w:pPr>
      <w:r>
        <w:t>Daryl Williams (Tulalip Tribe</w:t>
      </w:r>
      <w:r w:rsidR="005A7988">
        <w:t>s</w:t>
      </w:r>
      <w:r>
        <w:t xml:space="preserve">) </w:t>
      </w:r>
      <w:r w:rsidR="001679FA">
        <w:t xml:space="preserve">also expressed </w:t>
      </w:r>
      <w:r w:rsidR="00F53E18">
        <w:t>concern about the limited time after the comment deadline f</w:t>
      </w:r>
      <w:r w:rsidR="007C7F78">
        <w:t>or</w:t>
      </w:r>
      <w:r w:rsidR="00F53E18">
        <w:t xml:space="preserve"> the draft and release of the final plan for approval.  If there are major concerns</w:t>
      </w:r>
      <w:r w:rsidR="007C7F78">
        <w:t xml:space="preserve"> from individual entities</w:t>
      </w:r>
      <w:r w:rsidR="00F53E18">
        <w:t>, there may not be enough time to make appropriate changes.</w:t>
      </w:r>
    </w:p>
    <w:p w14:paraId="62C6FEB0" w14:textId="276B5B6D" w:rsidR="007C7F78" w:rsidRDefault="007C7F78" w:rsidP="0055076B">
      <w:pPr>
        <w:pStyle w:val="ListParagraph"/>
        <w:numPr>
          <w:ilvl w:val="1"/>
          <w:numId w:val="4"/>
        </w:numPr>
      </w:pPr>
      <w:r>
        <w:t>Matt Baerwalde shares this concern.</w:t>
      </w:r>
    </w:p>
    <w:p w14:paraId="5C9F22B6" w14:textId="4BFB3A29" w:rsidR="007C7F78" w:rsidRDefault="007C7F78" w:rsidP="0055076B">
      <w:pPr>
        <w:pStyle w:val="ListParagraph"/>
        <w:numPr>
          <w:ilvl w:val="1"/>
          <w:numId w:val="4"/>
        </w:numPr>
      </w:pPr>
      <w:r>
        <w:t>Denise Di Santo (</w:t>
      </w:r>
      <w:r w:rsidR="00B3698D">
        <w:t>King County</w:t>
      </w:r>
      <w:r>
        <w:t>)</w:t>
      </w:r>
      <w:r w:rsidR="00B3698D">
        <w:t xml:space="preserve"> shares this concern as not all entities are able to fully participate in the process due to COVID-19 impacts on staff (posing a risk that the plan will not be approved by the full committee</w:t>
      </w:r>
      <w:r w:rsidR="005A7988">
        <w:t>)</w:t>
      </w:r>
      <w:r w:rsidR="00B3698D">
        <w:t>.</w:t>
      </w:r>
    </w:p>
    <w:p w14:paraId="45D44A80" w14:textId="5347CF42" w:rsidR="00F53E18" w:rsidRDefault="007C7F78" w:rsidP="0055076B">
      <w:pPr>
        <w:pStyle w:val="ListParagraph"/>
        <w:numPr>
          <w:ilvl w:val="0"/>
          <w:numId w:val="4"/>
        </w:numPr>
      </w:pPr>
      <w:r>
        <w:t>E</w:t>
      </w:r>
      <w:r w:rsidR="00F53E18">
        <w:t>mily Dick</w:t>
      </w:r>
      <w:r>
        <w:t xml:space="preserve"> (Washington Water Trust) noted it is hard to</w:t>
      </w:r>
      <w:r w:rsidR="00F53E18">
        <w:t xml:space="preserve"> tell where</w:t>
      </w:r>
      <w:r>
        <w:t xml:space="preserve"> the committee</w:t>
      </w:r>
      <w:r w:rsidR="00F53E18">
        <w:t xml:space="preserve"> will need more time and support</w:t>
      </w:r>
      <w:r>
        <w:t>s</w:t>
      </w:r>
      <w:r w:rsidR="00F53E18">
        <w:t xml:space="preserve"> using adaptive management to push things out if need</w:t>
      </w:r>
      <w:r>
        <w:t>ed.</w:t>
      </w:r>
    </w:p>
    <w:p w14:paraId="2DED2E5A" w14:textId="2C2CA3A2" w:rsidR="005A7988" w:rsidRDefault="005A7988" w:rsidP="005A7988">
      <w:pPr>
        <w:pStyle w:val="ListParagraph"/>
        <w:numPr>
          <w:ilvl w:val="0"/>
          <w:numId w:val="4"/>
        </w:numPr>
      </w:pPr>
      <w:r>
        <w:t xml:space="preserve">The committee will strive to meet proposed timeline while building consensus. </w:t>
      </w:r>
    </w:p>
    <w:p w14:paraId="2FD12DD6" w14:textId="77777777" w:rsidR="003A5790" w:rsidRDefault="003A5790" w:rsidP="003A5790">
      <w:pPr>
        <w:pStyle w:val="ListParagraph"/>
        <w:numPr>
          <w:ilvl w:val="1"/>
          <w:numId w:val="4"/>
        </w:numPr>
      </w:pPr>
      <w:r>
        <w:t>The timeline was developed based on the target dates for the draft plan and final plan. October 12, 2020 – January 18, 2021 are planned for local review processes.</w:t>
      </w:r>
    </w:p>
    <w:p w14:paraId="478E4170" w14:textId="0D236265" w:rsidR="003A5790" w:rsidRDefault="003A5790" w:rsidP="003A5790">
      <w:pPr>
        <w:pStyle w:val="ListParagraph"/>
        <w:numPr>
          <w:ilvl w:val="1"/>
          <w:numId w:val="4"/>
        </w:numPr>
      </w:pPr>
      <w:r>
        <w:t>Ecology is reviewing eight plans and wants to provide committees with assurance that their plans will be reviewed by the deadline (if received by February 1, 2021). This timeline does not preclude Ecology from reviewing plans received after February 1. Ecology will do everything we can to review locally approved plans that are received after February 1,but cannot guarantee they will complete their full revi</w:t>
      </w:r>
      <w:r w:rsidR="002433ED">
        <w:t>ew by June 30, 2021.</w:t>
      </w:r>
    </w:p>
    <w:p w14:paraId="04E70666" w14:textId="77777777" w:rsidR="005A7988" w:rsidRDefault="005A7988" w:rsidP="003A5790"/>
    <w:p w14:paraId="4D1CD08B" w14:textId="4C1E5453" w:rsidR="00B13203" w:rsidRPr="00B13203" w:rsidRDefault="00B13203" w:rsidP="00B13203"/>
    <w:p w14:paraId="11BAFD9A" w14:textId="490D51B1" w:rsidR="007C18C4" w:rsidRDefault="00203A59" w:rsidP="00203A59">
      <w:pPr>
        <w:spacing w:after="120"/>
        <w:rPr>
          <w:rFonts w:ascii="Rockwell" w:eastAsiaTheme="majorEastAsia" w:hAnsi="Rockwell" w:cstheme="majorBidi"/>
          <w:b/>
          <w:color w:val="44688F"/>
          <w:sz w:val="32"/>
          <w:szCs w:val="32"/>
        </w:rPr>
      </w:pPr>
      <w:r w:rsidRPr="00203A59">
        <w:rPr>
          <w:rFonts w:ascii="Rockwell" w:eastAsiaTheme="majorEastAsia" w:hAnsi="Rockwell" w:cstheme="majorBidi"/>
          <w:b/>
          <w:color w:val="44688F"/>
          <w:sz w:val="32"/>
          <w:szCs w:val="32"/>
        </w:rPr>
        <w:t>Water rights acquisitions</w:t>
      </w:r>
    </w:p>
    <w:p w14:paraId="7B7CD818" w14:textId="11724D4B" w:rsidR="009F2CDA" w:rsidRDefault="000F087E" w:rsidP="008C3D3C">
      <w:pPr>
        <w:spacing w:after="120"/>
      </w:pPr>
      <w:r w:rsidRPr="000F087E">
        <w:t xml:space="preserve">Ecology </w:t>
      </w:r>
      <w:r>
        <w:t>worked with Washington Water Trust (WWT) to finalize a list of 15 water rights to develop project profiles for</w:t>
      </w:r>
      <w:r w:rsidR="00771C1F">
        <w:t>, which can serve as project descriptions if the Committee chooses to include these projects in the Plan.</w:t>
      </w:r>
      <w:r w:rsidR="00664C1D">
        <w:t xml:space="preserve"> </w:t>
      </w:r>
      <w:r w:rsidR="004F030B">
        <w:t>Emily Dick (WWT) provided an overview of these projects and an example project profile</w:t>
      </w:r>
      <w:r w:rsidR="00D72D3A">
        <w:t xml:space="preserve"> for Lower </w:t>
      </w:r>
      <w:proofErr w:type="spellStart"/>
      <w:r w:rsidR="00D72D3A">
        <w:t>Pilchuck</w:t>
      </w:r>
      <w:proofErr w:type="spellEnd"/>
      <w:r w:rsidR="000B45A0">
        <w:t xml:space="preserve"> 11</w:t>
      </w:r>
      <w:r w:rsidR="004F030B">
        <w:t>.</w:t>
      </w:r>
      <w:r w:rsidR="00C35529">
        <w:t xml:space="preserve"> </w:t>
      </w:r>
      <w:r w:rsidR="00B07C64">
        <w:t xml:space="preserve">WWT will </w:t>
      </w:r>
      <w:r w:rsidR="009F2CDA">
        <w:t xml:space="preserve">develop a </w:t>
      </w:r>
      <w:r w:rsidR="00B07C64">
        <w:t xml:space="preserve">final report by June 30, 2020 with the (1) 15 project profiles; (2) memo on methodology; and (3) </w:t>
      </w:r>
      <w:r w:rsidR="004F6937">
        <w:t xml:space="preserve">an outreach toolkit </w:t>
      </w:r>
      <w:r w:rsidR="004F6937" w:rsidRPr="004F6937">
        <w:t>to establish the appropriate and strategic entity to approach specific water right holders.</w:t>
      </w:r>
      <w:r w:rsidR="004F6937">
        <w:t xml:space="preserve"> </w:t>
      </w:r>
    </w:p>
    <w:p w14:paraId="180F3C2D" w14:textId="690C00CC" w:rsidR="000D066C" w:rsidRDefault="00664C1D" w:rsidP="003A5790">
      <w:pPr>
        <w:spacing w:after="120"/>
      </w:pPr>
      <w:r>
        <w:t>Ecology has capacity to pick up where the WWT work leaves off and continue preliminary investigation and possible outreach on a limited set of water rights to support their further development for inclusion in the plan.</w:t>
      </w:r>
    </w:p>
    <w:p w14:paraId="27821FDE" w14:textId="76B1B0A6" w:rsidR="000D066C" w:rsidRDefault="00176BED" w:rsidP="00664C1D">
      <w:r>
        <w:t xml:space="preserve">The City of Arlington expressed interest in selling their airport well municipal water rights to support water offset for the Plan. These water rights </w:t>
      </w:r>
      <w:r w:rsidR="008C3D3C">
        <w:t>could provide up to 320 acre-feet and 780 gallons per minute.</w:t>
      </w:r>
      <w:r w:rsidR="00417197">
        <w:t xml:space="preserve"> </w:t>
      </w:r>
      <w:r w:rsidR="000D066C">
        <w:t>Ecology has also been doing an initial review of commercial and industrial water rights in WRIA 7 to see if additional opportunities arise for our planning process. Ingria will provide an update on these at a future meeting.</w:t>
      </w:r>
    </w:p>
    <w:p w14:paraId="4EFD5171" w14:textId="672A43AD" w:rsidR="00664C1D" w:rsidRDefault="00664C1D" w:rsidP="00664C1D"/>
    <w:p w14:paraId="009F23AA" w14:textId="0C87880D" w:rsidR="007C18C4" w:rsidRDefault="009F2CDA" w:rsidP="00D95026">
      <w:r>
        <w:rPr>
          <w:b/>
          <w:bCs/>
        </w:rPr>
        <w:t>Resources</w:t>
      </w:r>
      <w:r w:rsidR="007C18C4" w:rsidRPr="007A56B6">
        <w:t>:</w:t>
      </w:r>
    </w:p>
    <w:p w14:paraId="1EA6AE55" w14:textId="55684A53" w:rsidR="00E156A6" w:rsidRPr="002D2C90" w:rsidRDefault="0048358D" w:rsidP="009F2CDA">
      <w:pPr>
        <w:pStyle w:val="ListParagraph"/>
        <w:numPr>
          <w:ilvl w:val="0"/>
          <w:numId w:val="6"/>
        </w:numPr>
        <w:rPr>
          <w:rStyle w:val="Hyperlink"/>
          <w:color w:val="auto"/>
          <w:u w:val="none"/>
        </w:rPr>
      </w:pPr>
      <w:hyperlink r:id="rId23" w:history="1">
        <w:r w:rsidR="00D72D3A" w:rsidRPr="003A5790">
          <w:rPr>
            <w:rStyle w:val="Hyperlink"/>
          </w:rPr>
          <w:t xml:space="preserve">Water right acquisition project – Lower </w:t>
        </w:r>
        <w:proofErr w:type="spellStart"/>
        <w:r w:rsidR="00D72D3A" w:rsidRPr="003A5790">
          <w:rPr>
            <w:rStyle w:val="Hyperlink"/>
          </w:rPr>
          <w:t>Pilchuck</w:t>
        </w:r>
        <w:proofErr w:type="spellEnd"/>
        <w:r w:rsidR="00D72D3A" w:rsidRPr="003A5790">
          <w:rPr>
            <w:rStyle w:val="Hyperlink"/>
          </w:rPr>
          <w:t xml:space="preserve"> example</w:t>
        </w:r>
      </w:hyperlink>
    </w:p>
    <w:p w14:paraId="1CF8300A" w14:textId="32F39AC4" w:rsidR="002D2C90" w:rsidRPr="003A5790" w:rsidRDefault="002D2C90" w:rsidP="002D2C90">
      <w:pPr>
        <w:pStyle w:val="ListParagraph"/>
        <w:numPr>
          <w:ilvl w:val="0"/>
          <w:numId w:val="6"/>
        </w:numPr>
      </w:pPr>
      <w:hyperlink r:id="rId24" w:history="1">
        <w:r w:rsidRPr="002D2C90">
          <w:rPr>
            <w:rStyle w:val="Hyperlink"/>
          </w:rPr>
          <w:t>Meeting slides</w:t>
        </w:r>
      </w:hyperlink>
      <w:r>
        <w:t xml:space="preserve"> (12-25</w:t>
      </w:r>
      <w:r>
        <w:t>)</w:t>
      </w:r>
    </w:p>
    <w:p w14:paraId="5DEAF9F2" w14:textId="54F6D3A7" w:rsidR="007C18C4" w:rsidRDefault="007C18C4" w:rsidP="00D95026"/>
    <w:p w14:paraId="1C2282B7" w14:textId="05BF5C90" w:rsidR="00821B77" w:rsidRDefault="00EF2A2C" w:rsidP="00D95026">
      <w:pPr>
        <w:rPr>
          <w:b/>
        </w:rPr>
      </w:pPr>
      <w:r>
        <w:rPr>
          <w:b/>
        </w:rPr>
        <w:t>Discussion</w:t>
      </w:r>
      <w:r w:rsidR="00821B77">
        <w:rPr>
          <w:b/>
        </w:rPr>
        <w:t>:</w:t>
      </w:r>
    </w:p>
    <w:p w14:paraId="0AA88495" w14:textId="013EC38F" w:rsidR="001B2C07" w:rsidRDefault="008552C1" w:rsidP="0055076B">
      <w:pPr>
        <w:pStyle w:val="ListParagraph"/>
        <w:numPr>
          <w:ilvl w:val="0"/>
          <w:numId w:val="7"/>
        </w:numPr>
        <w:rPr>
          <w:bCs/>
        </w:rPr>
      </w:pPr>
      <w:r w:rsidRPr="008C3D3C">
        <w:rPr>
          <w:bCs/>
        </w:rPr>
        <w:lastRenderedPageBreak/>
        <w:t xml:space="preserve">Bobbi </w:t>
      </w:r>
      <w:r w:rsidR="000C6E48">
        <w:rPr>
          <w:bCs/>
        </w:rPr>
        <w:t>Lindemulder (</w:t>
      </w:r>
      <w:r w:rsidR="000B2269" w:rsidRPr="000B2269">
        <w:rPr>
          <w:bCs/>
        </w:rPr>
        <w:t>Snohomish Conservation District</w:t>
      </w:r>
      <w:r w:rsidR="000C6E48">
        <w:rPr>
          <w:bCs/>
        </w:rPr>
        <w:t xml:space="preserve">) expressed concern with including </w:t>
      </w:r>
      <w:r w:rsidR="001B2C07">
        <w:rPr>
          <w:bCs/>
        </w:rPr>
        <w:t xml:space="preserve">water rights in the committee’s plan without </w:t>
      </w:r>
      <w:r w:rsidR="000B2269">
        <w:rPr>
          <w:bCs/>
        </w:rPr>
        <w:t xml:space="preserve">first </w:t>
      </w:r>
      <w:r w:rsidR="001B2C07">
        <w:rPr>
          <w:bCs/>
        </w:rPr>
        <w:t xml:space="preserve">reaching out to the landowners </w:t>
      </w:r>
      <w:r w:rsidR="000B2269">
        <w:rPr>
          <w:bCs/>
        </w:rPr>
        <w:t>to gauge willingness and notify them that their rights will be included in the plan</w:t>
      </w:r>
      <w:r w:rsidR="001B2C07">
        <w:rPr>
          <w:bCs/>
        </w:rPr>
        <w:t xml:space="preserve">. </w:t>
      </w:r>
    </w:p>
    <w:p w14:paraId="4B5CC75D" w14:textId="77777777" w:rsidR="000B2269" w:rsidRDefault="008552C1" w:rsidP="0055076B">
      <w:pPr>
        <w:pStyle w:val="ListParagraph"/>
        <w:numPr>
          <w:ilvl w:val="1"/>
          <w:numId w:val="7"/>
        </w:numPr>
        <w:rPr>
          <w:bCs/>
        </w:rPr>
      </w:pPr>
      <w:r w:rsidRPr="008C3D3C">
        <w:rPr>
          <w:bCs/>
        </w:rPr>
        <w:t>WWT</w:t>
      </w:r>
      <w:r w:rsidR="000B2269">
        <w:rPr>
          <w:bCs/>
        </w:rPr>
        <w:t xml:space="preserve">’s outreach toolkit will include direction and tools for conducting outreach but their </w:t>
      </w:r>
      <w:r w:rsidRPr="008C3D3C">
        <w:rPr>
          <w:bCs/>
        </w:rPr>
        <w:t>contract and timeline do</w:t>
      </w:r>
      <w:r w:rsidR="000B2269">
        <w:rPr>
          <w:bCs/>
        </w:rPr>
        <w:t xml:space="preserve"> </w:t>
      </w:r>
      <w:r w:rsidRPr="008C3D3C">
        <w:rPr>
          <w:bCs/>
        </w:rPr>
        <w:t>n</w:t>
      </w:r>
      <w:r w:rsidR="000B2269">
        <w:rPr>
          <w:bCs/>
        </w:rPr>
        <w:t>ot</w:t>
      </w:r>
      <w:r w:rsidRPr="008C3D3C">
        <w:rPr>
          <w:bCs/>
        </w:rPr>
        <w:t xml:space="preserve"> allow for implementing outreach by </w:t>
      </w:r>
      <w:r w:rsidR="000B2269">
        <w:rPr>
          <w:bCs/>
        </w:rPr>
        <w:t xml:space="preserve">the </w:t>
      </w:r>
      <w:r w:rsidRPr="008C3D3C">
        <w:rPr>
          <w:bCs/>
        </w:rPr>
        <w:t>end of June</w:t>
      </w:r>
      <w:r w:rsidR="000B2269">
        <w:rPr>
          <w:bCs/>
        </w:rPr>
        <w:t xml:space="preserve">. </w:t>
      </w:r>
    </w:p>
    <w:p w14:paraId="0C6E4722" w14:textId="77777777" w:rsidR="00920D1A" w:rsidRDefault="00920D1A" w:rsidP="0055076B">
      <w:pPr>
        <w:pStyle w:val="ListParagraph"/>
        <w:numPr>
          <w:ilvl w:val="1"/>
          <w:numId w:val="7"/>
        </w:numPr>
        <w:rPr>
          <w:bCs/>
        </w:rPr>
      </w:pPr>
      <w:r>
        <w:rPr>
          <w:bCs/>
        </w:rPr>
        <w:t>If the committee selects a few rights to</w:t>
      </w:r>
      <w:r w:rsidR="008552C1" w:rsidRPr="008C3D3C">
        <w:rPr>
          <w:bCs/>
        </w:rPr>
        <w:t xml:space="preserve"> mov</w:t>
      </w:r>
      <w:r>
        <w:rPr>
          <w:bCs/>
        </w:rPr>
        <w:t>e</w:t>
      </w:r>
      <w:r w:rsidR="008552C1" w:rsidRPr="008C3D3C">
        <w:rPr>
          <w:bCs/>
        </w:rPr>
        <w:t xml:space="preserve"> forward</w:t>
      </w:r>
      <w:r>
        <w:rPr>
          <w:bCs/>
        </w:rPr>
        <w:t>, Ecology and committee members may be able to provide support.</w:t>
      </w:r>
    </w:p>
    <w:p w14:paraId="6D44EEB3" w14:textId="38661B84" w:rsidR="008552C1" w:rsidRPr="009811D3" w:rsidRDefault="008552C1" w:rsidP="0055076B">
      <w:pPr>
        <w:pStyle w:val="ListParagraph"/>
        <w:numPr>
          <w:ilvl w:val="0"/>
          <w:numId w:val="7"/>
        </w:numPr>
        <w:rPr>
          <w:bCs/>
        </w:rPr>
      </w:pPr>
      <w:r w:rsidRPr="00920D1A">
        <w:rPr>
          <w:bCs/>
        </w:rPr>
        <w:t>Cynthia</w:t>
      </w:r>
      <w:r w:rsidR="00920D1A">
        <w:rPr>
          <w:bCs/>
        </w:rPr>
        <w:t xml:space="preserve"> Krass (Snoqualmie Valley WID)</w:t>
      </w:r>
      <w:r w:rsidRPr="00920D1A">
        <w:rPr>
          <w:bCs/>
        </w:rPr>
        <w:t xml:space="preserve"> </w:t>
      </w:r>
      <w:r w:rsidR="00920D1A">
        <w:rPr>
          <w:bCs/>
        </w:rPr>
        <w:t xml:space="preserve">noted the </w:t>
      </w:r>
      <w:r w:rsidRPr="00920D1A">
        <w:rPr>
          <w:bCs/>
        </w:rPr>
        <w:t xml:space="preserve">level of uncertainty </w:t>
      </w:r>
      <w:r w:rsidR="00920D1A">
        <w:rPr>
          <w:bCs/>
        </w:rPr>
        <w:t>around</w:t>
      </w:r>
      <w:r w:rsidRPr="00920D1A">
        <w:rPr>
          <w:bCs/>
        </w:rPr>
        <w:t xml:space="preserve"> water right</w:t>
      </w:r>
      <w:r w:rsidR="00920D1A">
        <w:rPr>
          <w:bCs/>
        </w:rPr>
        <w:t>s</w:t>
      </w:r>
      <w:r w:rsidRPr="00920D1A">
        <w:rPr>
          <w:bCs/>
        </w:rPr>
        <w:t xml:space="preserve"> </w:t>
      </w:r>
      <w:r w:rsidR="00920D1A">
        <w:rPr>
          <w:bCs/>
        </w:rPr>
        <w:t>(e.g., history of beneficial use, landowner willingness to sell). I</w:t>
      </w:r>
      <w:r w:rsidRPr="00920D1A">
        <w:rPr>
          <w:bCs/>
        </w:rPr>
        <w:t xml:space="preserve">n general, </w:t>
      </w:r>
      <w:r w:rsidR="00920D1A">
        <w:rPr>
          <w:bCs/>
        </w:rPr>
        <w:t xml:space="preserve">landowners are </w:t>
      </w:r>
      <w:r w:rsidRPr="00920D1A">
        <w:rPr>
          <w:bCs/>
        </w:rPr>
        <w:t>not interested in selling water right</w:t>
      </w:r>
      <w:r w:rsidR="00920D1A">
        <w:rPr>
          <w:bCs/>
        </w:rPr>
        <w:t>s. She would be</w:t>
      </w:r>
      <w:r w:rsidRPr="00920D1A">
        <w:rPr>
          <w:bCs/>
        </w:rPr>
        <w:t xml:space="preserve"> uncomfortable counting on water rights in plan</w:t>
      </w:r>
      <w:r w:rsidR="00920D1A">
        <w:rPr>
          <w:bCs/>
        </w:rPr>
        <w:t xml:space="preserve"> without some amount of certainty</w:t>
      </w:r>
      <w:r w:rsidR="009811D3">
        <w:rPr>
          <w:bCs/>
        </w:rPr>
        <w:t xml:space="preserve"> / </w:t>
      </w:r>
      <w:r w:rsidRPr="009811D3">
        <w:rPr>
          <w:bCs/>
        </w:rPr>
        <w:t>cursory outreach to those landowners</w:t>
      </w:r>
      <w:r w:rsidR="009811D3">
        <w:rPr>
          <w:bCs/>
        </w:rPr>
        <w:t>.</w:t>
      </w:r>
    </w:p>
    <w:p w14:paraId="6FC16502" w14:textId="5A5FA73B" w:rsidR="00C9237B" w:rsidRDefault="008552C1" w:rsidP="0055076B">
      <w:pPr>
        <w:pStyle w:val="ListParagraph"/>
        <w:numPr>
          <w:ilvl w:val="0"/>
          <w:numId w:val="7"/>
        </w:numPr>
        <w:rPr>
          <w:bCs/>
        </w:rPr>
      </w:pPr>
      <w:r w:rsidRPr="008C3D3C">
        <w:rPr>
          <w:bCs/>
        </w:rPr>
        <w:t xml:space="preserve">Emily </w:t>
      </w:r>
      <w:r w:rsidR="00C9237B">
        <w:rPr>
          <w:bCs/>
        </w:rPr>
        <w:t>Dick (WWT) agrees that water rights acquisitions are</w:t>
      </w:r>
      <w:r w:rsidRPr="008C3D3C">
        <w:rPr>
          <w:bCs/>
        </w:rPr>
        <w:t xml:space="preserve"> more likely if </w:t>
      </w:r>
      <w:r w:rsidR="00C9237B">
        <w:rPr>
          <w:bCs/>
        </w:rPr>
        <w:t>conversations with landowners happen before the plan is released publicly</w:t>
      </w:r>
      <w:r w:rsidR="009F2CDA">
        <w:rPr>
          <w:bCs/>
        </w:rPr>
        <w:t>.</w:t>
      </w:r>
    </w:p>
    <w:p w14:paraId="46AE8046" w14:textId="77777777" w:rsidR="00762725" w:rsidRDefault="008552C1" w:rsidP="0055076B">
      <w:pPr>
        <w:pStyle w:val="ListParagraph"/>
        <w:numPr>
          <w:ilvl w:val="0"/>
          <w:numId w:val="7"/>
        </w:numPr>
        <w:rPr>
          <w:bCs/>
        </w:rPr>
      </w:pPr>
      <w:r w:rsidRPr="008C3D3C">
        <w:rPr>
          <w:bCs/>
        </w:rPr>
        <w:t xml:space="preserve">Cynthia </w:t>
      </w:r>
      <w:r w:rsidR="005A3BA1">
        <w:rPr>
          <w:bCs/>
        </w:rPr>
        <w:t xml:space="preserve">suggested incorporating estimates of </w:t>
      </w:r>
      <w:r w:rsidRPr="008C3D3C">
        <w:rPr>
          <w:bCs/>
        </w:rPr>
        <w:t>likelihood</w:t>
      </w:r>
      <w:r w:rsidR="00762725">
        <w:rPr>
          <w:bCs/>
        </w:rPr>
        <w:t xml:space="preserve"> based on WWT’s experience.</w:t>
      </w:r>
    </w:p>
    <w:p w14:paraId="196858F4" w14:textId="403A5BF6" w:rsidR="008552C1" w:rsidRPr="008C3D3C" w:rsidRDefault="009F2CDA" w:rsidP="0055076B">
      <w:pPr>
        <w:pStyle w:val="ListParagraph"/>
        <w:numPr>
          <w:ilvl w:val="1"/>
          <w:numId w:val="7"/>
        </w:numPr>
        <w:rPr>
          <w:bCs/>
        </w:rPr>
      </w:pPr>
      <w:r>
        <w:rPr>
          <w:bCs/>
        </w:rPr>
        <w:t xml:space="preserve">The </w:t>
      </w:r>
      <w:r w:rsidR="00F37864">
        <w:rPr>
          <w:bCs/>
        </w:rPr>
        <w:t>c</w:t>
      </w:r>
      <w:r>
        <w:rPr>
          <w:bCs/>
        </w:rPr>
        <w:t xml:space="preserve">ommittee and </w:t>
      </w:r>
      <w:r w:rsidR="00F37864">
        <w:rPr>
          <w:bCs/>
        </w:rPr>
        <w:t>project s</w:t>
      </w:r>
      <w:r>
        <w:rPr>
          <w:bCs/>
        </w:rPr>
        <w:t xml:space="preserve">ubgroup can consider this. </w:t>
      </w:r>
      <w:r w:rsidR="00762725">
        <w:rPr>
          <w:bCs/>
        </w:rPr>
        <w:t xml:space="preserve">Ecology’s </w:t>
      </w:r>
      <w:r w:rsidR="008552C1" w:rsidRPr="008C3D3C">
        <w:rPr>
          <w:bCs/>
        </w:rPr>
        <w:t xml:space="preserve">NEB guidance </w:t>
      </w:r>
      <w:r w:rsidR="00762725">
        <w:rPr>
          <w:bCs/>
        </w:rPr>
        <w:t xml:space="preserve">includes suggestions for </w:t>
      </w:r>
      <w:proofErr w:type="spellStart"/>
      <w:r w:rsidR="00762725">
        <w:rPr>
          <w:bCs/>
        </w:rPr>
        <w:t>tiering</w:t>
      </w:r>
      <w:proofErr w:type="spellEnd"/>
      <w:r w:rsidR="008552C1" w:rsidRPr="008C3D3C">
        <w:rPr>
          <w:bCs/>
        </w:rPr>
        <w:t xml:space="preserve"> </w:t>
      </w:r>
      <w:r w:rsidR="00762725">
        <w:rPr>
          <w:bCs/>
        </w:rPr>
        <w:t>the plan’s project list.</w:t>
      </w:r>
      <w:r>
        <w:rPr>
          <w:bCs/>
        </w:rPr>
        <w:t xml:space="preserve"> </w:t>
      </w:r>
      <w:r>
        <w:t xml:space="preserve">Projects could be organized into groups or “tiers” that reflect the likelihood that individual projects will be implemented and/or the certainty that the benefits will occur. </w:t>
      </w:r>
    </w:p>
    <w:p w14:paraId="32D09A22" w14:textId="77777777" w:rsidR="006E3426" w:rsidRDefault="00762725" w:rsidP="0055076B">
      <w:pPr>
        <w:pStyle w:val="ListParagraph"/>
        <w:numPr>
          <w:ilvl w:val="0"/>
          <w:numId w:val="7"/>
        </w:numPr>
        <w:rPr>
          <w:bCs/>
        </w:rPr>
      </w:pPr>
      <w:r>
        <w:rPr>
          <w:bCs/>
        </w:rPr>
        <w:t>Brant Wood (</w:t>
      </w:r>
      <w:r w:rsidR="006E3426">
        <w:rPr>
          <w:bCs/>
        </w:rPr>
        <w:t>Snohomish PUD</w:t>
      </w:r>
      <w:r>
        <w:rPr>
          <w:bCs/>
        </w:rPr>
        <w:t>)</w:t>
      </w:r>
      <w:r w:rsidR="006E3426">
        <w:rPr>
          <w:bCs/>
        </w:rPr>
        <w:t xml:space="preserve"> asked whether the</w:t>
      </w:r>
      <w:r w:rsidR="008552C1" w:rsidRPr="008C3D3C">
        <w:rPr>
          <w:bCs/>
        </w:rPr>
        <w:t xml:space="preserve"> outreach toolkit </w:t>
      </w:r>
      <w:r w:rsidR="006E3426">
        <w:rPr>
          <w:bCs/>
        </w:rPr>
        <w:t xml:space="preserve">will </w:t>
      </w:r>
      <w:r w:rsidR="008552C1" w:rsidRPr="008C3D3C">
        <w:rPr>
          <w:bCs/>
        </w:rPr>
        <w:t xml:space="preserve">include the estimated value </w:t>
      </w:r>
      <w:r w:rsidR="006E3426">
        <w:rPr>
          <w:bCs/>
        </w:rPr>
        <w:t xml:space="preserve">(in dollars) </w:t>
      </w:r>
      <w:r w:rsidR="008552C1" w:rsidRPr="008C3D3C">
        <w:rPr>
          <w:bCs/>
        </w:rPr>
        <w:t xml:space="preserve">of the </w:t>
      </w:r>
      <w:r w:rsidR="006E3426">
        <w:rPr>
          <w:bCs/>
        </w:rPr>
        <w:t xml:space="preserve">water </w:t>
      </w:r>
      <w:r w:rsidR="008552C1" w:rsidRPr="008C3D3C">
        <w:rPr>
          <w:bCs/>
        </w:rPr>
        <w:t>right</w:t>
      </w:r>
      <w:r w:rsidR="006E3426">
        <w:rPr>
          <w:bCs/>
        </w:rPr>
        <w:t xml:space="preserve"> to facilitate conversations with landowners.</w:t>
      </w:r>
    </w:p>
    <w:p w14:paraId="4F62DBFC" w14:textId="77777777" w:rsidR="00AE43E3" w:rsidRDefault="00AE43E3" w:rsidP="0055076B">
      <w:pPr>
        <w:pStyle w:val="ListParagraph"/>
        <w:numPr>
          <w:ilvl w:val="1"/>
          <w:numId w:val="7"/>
        </w:numPr>
        <w:rPr>
          <w:bCs/>
        </w:rPr>
      </w:pPr>
      <w:r>
        <w:rPr>
          <w:bCs/>
        </w:rPr>
        <w:t xml:space="preserve">It can take a significant amount of time to </w:t>
      </w:r>
      <w:r w:rsidR="008552C1" w:rsidRPr="00AE43E3">
        <w:rPr>
          <w:bCs/>
        </w:rPr>
        <w:t xml:space="preserve">evaluate </w:t>
      </w:r>
      <w:r>
        <w:rPr>
          <w:bCs/>
        </w:rPr>
        <w:t>and negotiate these prices; not able to include in toolkit.</w:t>
      </w:r>
    </w:p>
    <w:p w14:paraId="3479C365" w14:textId="77777777" w:rsidR="006C460A" w:rsidRDefault="008552C1" w:rsidP="0055076B">
      <w:pPr>
        <w:pStyle w:val="ListParagraph"/>
        <w:numPr>
          <w:ilvl w:val="1"/>
          <w:numId w:val="7"/>
        </w:numPr>
        <w:rPr>
          <w:bCs/>
        </w:rPr>
      </w:pPr>
      <w:r w:rsidRPr="00AE43E3">
        <w:rPr>
          <w:bCs/>
        </w:rPr>
        <w:t xml:space="preserve">Emily </w:t>
      </w:r>
      <w:r w:rsidR="00AE43E3">
        <w:rPr>
          <w:bCs/>
        </w:rPr>
        <w:t xml:space="preserve">noted that </w:t>
      </w:r>
      <w:r w:rsidRPr="00AE43E3">
        <w:rPr>
          <w:bCs/>
        </w:rPr>
        <w:t xml:space="preserve">offers for water rights </w:t>
      </w:r>
      <w:r w:rsidR="00AE43E3">
        <w:rPr>
          <w:bCs/>
        </w:rPr>
        <w:t xml:space="preserve">often </w:t>
      </w:r>
      <w:r w:rsidRPr="00AE43E3">
        <w:rPr>
          <w:bCs/>
        </w:rPr>
        <w:t>happen after conv</w:t>
      </w:r>
      <w:r w:rsidR="006C460A">
        <w:rPr>
          <w:bCs/>
        </w:rPr>
        <w:t xml:space="preserve">ersations with a </w:t>
      </w:r>
      <w:r w:rsidRPr="00AE43E3">
        <w:rPr>
          <w:bCs/>
        </w:rPr>
        <w:t>willing seller</w:t>
      </w:r>
      <w:r w:rsidR="006C460A">
        <w:rPr>
          <w:bCs/>
        </w:rPr>
        <w:t>.</w:t>
      </w:r>
    </w:p>
    <w:p w14:paraId="2CA1A0C0" w14:textId="77777777" w:rsidR="00425CFA" w:rsidRPr="00425CFA" w:rsidRDefault="00425CFA" w:rsidP="00425CFA"/>
    <w:p w14:paraId="19F3ABBA" w14:textId="0250A7BF" w:rsidR="00203A59" w:rsidRDefault="00203A59" w:rsidP="006365DD">
      <w:pPr>
        <w:pStyle w:val="Heading1"/>
        <w:keepNext w:val="0"/>
        <w:keepLines w:val="0"/>
        <w:spacing w:before="0" w:after="120"/>
      </w:pPr>
      <w:r>
        <w:t>Non-acquisition water offset projects</w:t>
      </w:r>
    </w:p>
    <w:p w14:paraId="4E19E654" w14:textId="30F06A8E" w:rsidR="002E417A" w:rsidRDefault="002E417A" w:rsidP="00747C8E">
      <w:pPr>
        <w:spacing w:after="120"/>
      </w:pPr>
      <w:proofErr w:type="spellStart"/>
      <w:r>
        <w:t>GeoEngineers</w:t>
      </w:r>
      <w:proofErr w:type="spellEnd"/>
      <w:r>
        <w:t xml:space="preserve"> developed a </w:t>
      </w:r>
      <w:r w:rsidR="00C20318">
        <w:t xml:space="preserve">three-phase </w:t>
      </w:r>
      <w:proofErr w:type="spellStart"/>
      <w:r>
        <w:t>workplan</w:t>
      </w:r>
      <w:proofErr w:type="spellEnd"/>
      <w:r>
        <w:t xml:space="preserve"> for developing water offset projects</w:t>
      </w:r>
      <w:r w:rsidR="00C20318">
        <w:t>:</w:t>
      </w:r>
    </w:p>
    <w:p w14:paraId="1234A1C8" w14:textId="441D42DF" w:rsidR="00C20318" w:rsidRDefault="00C20318" w:rsidP="0055076B">
      <w:pPr>
        <w:pStyle w:val="ListParagraph"/>
        <w:numPr>
          <w:ilvl w:val="0"/>
          <w:numId w:val="9"/>
        </w:numPr>
        <w:contextualSpacing w:val="0"/>
      </w:pPr>
      <w:r>
        <w:t>Initial identification</w:t>
      </w:r>
    </w:p>
    <w:p w14:paraId="319B4080" w14:textId="41EBD12A" w:rsidR="00C20318" w:rsidRDefault="00C20318" w:rsidP="0055076B">
      <w:pPr>
        <w:pStyle w:val="ListParagraph"/>
        <w:numPr>
          <w:ilvl w:val="0"/>
          <w:numId w:val="9"/>
        </w:numPr>
        <w:contextualSpacing w:val="0"/>
      </w:pPr>
      <w:r>
        <w:t>Prioritization and further analysis</w:t>
      </w:r>
    </w:p>
    <w:p w14:paraId="0EC41326" w14:textId="19E6D160" w:rsidR="00C20318" w:rsidRPr="00053610" w:rsidRDefault="00C20318" w:rsidP="0055076B">
      <w:pPr>
        <w:pStyle w:val="ListParagraph"/>
        <w:numPr>
          <w:ilvl w:val="0"/>
          <w:numId w:val="9"/>
        </w:numPr>
        <w:spacing w:after="240"/>
        <w:contextualSpacing w:val="0"/>
      </w:pPr>
      <w:r>
        <w:t xml:space="preserve">Development of project descriptions </w:t>
      </w:r>
      <w:r w:rsidR="00747C8E">
        <w:t xml:space="preserve">(1-2-page </w:t>
      </w:r>
      <w:r w:rsidR="009F2CDA">
        <w:t>project description</w:t>
      </w:r>
      <w:r w:rsidR="00747C8E">
        <w:t xml:space="preserve">) </w:t>
      </w:r>
      <w:r>
        <w:t>for projects included in Plan</w:t>
      </w:r>
      <w:r w:rsidR="00747C8E">
        <w:t xml:space="preserve"> (a separate template for habitat projects will be shared soon)</w:t>
      </w:r>
    </w:p>
    <w:p w14:paraId="15143C7D" w14:textId="66228E52" w:rsidR="005F4058" w:rsidRDefault="00747C8E" w:rsidP="0072736A">
      <w:pPr>
        <w:pStyle w:val="Bullets"/>
        <w:spacing w:before="0" w:after="240"/>
        <w:ind w:left="0" w:firstLine="0"/>
        <w:contextualSpacing w:val="0"/>
      </w:pPr>
      <w:proofErr w:type="spellStart"/>
      <w:r w:rsidRPr="00747C8E">
        <w:rPr>
          <w:bCs w:val="0"/>
          <w:color w:val="auto"/>
        </w:rPr>
        <w:t>GeoEngineers</w:t>
      </w:r>
      <w:proofErr w:type="spellEnd"/>
      <w:r w:rsidRPr="00747C8E">
        <w:rPr>
          <w:bCs w:val="0"/>
          <w:color w:val="auto"/>
        </w:rPr>
        <w:t xml:space="preserve"> has created a tool to track </w:t>
      </w:r>
      <w:r w:rsidR="00053610" w:rsidRPr="00747C8E">
        <w:rPr>
          <w:bCs w:val="0"/>
          <w:color w:val="auto"/>
        </w:rPr>
        <w:t>which projects are being developed and who is leading the project development</w:t>
      </w:r>
      <w:r>
        <w:rPr>
          <w:bCs w:val="0"/>
          <w:color w:val="auto"/>
        </w:rPr>
        <w:t xml:space="preserve">. </w:t>
      </w:r>
      <w:proofErr w:type="spellStart"/>
      <w:r w:rsidR="0072736A">
        <w:rPr>
          <w:bCs w:val="0"/>
          <w:color w:val="auto"/>
        </w:rPr>
        <w:t>GeoEngineers</w:t>
      </w:r>
      <w:proofErr w:type="spellEnd"/>
      <w:r w:rsidR="0072736A">
        <w:rPr>
          <w:bCs w:val="0"/>
          <w:color w:val="auto"/>
        </w:rPr>
        <w:t xml:space="preserve"> wi</w:t>
      </w:r>
      <w:r w:rsidR="00053610" w:rsidRPr="00747C8E">
        <w:rPr>
          <w:bCs w:val="0"/>
          <w:color w:val="auto"/>
        </w:rPr>
        <w:t>ll use the water offset project description template to share project information w</w:t>
      </w:r>
      <w:r w:rsidR="0072736A">
        <w:rPr>
          <w:bCs w:val="0"/>
          <w:color w:val="auto"/>
        </w:rPr>
        <w:t>ith</w:t>
      </w:r>
      <w:r w:rsidR="00053610" w:rsidRPr="00747C8E">
        <w:rPr>
          <w:bCs w:val="0"/>
          <w:color w:val="auto"/>
        </w:rPr>
        <w:t xml:space="preserve"> c</w:t>
      </w:r>
      <w:r w:rsidR="0072736A">
        <w:rPr>
          <w:bCs w:val="0"/>
          <w:color w:val="auto"/>
        </w:rPr>
        <w:t>ommittee and discuss with the project subgroup. The p</w:t>
      </w:r>
      <w:r w:rsidR="00053610" w:rsidRPr="00747C8E">
        <w:t xml:space="preserve">roject subgroup will recommend projects for consideration by Committee for </w:t>
      </w:r>
      <w:r w:rsidR="0072736A">
        <w:t>inclusion</w:t>
      </w:r>
      <w:r w:rsidR="00053610" w:rsidRPr="00747C8E">
        <w:t xml:space="preserve"> in the plan</w:t>
      </w:r>
      <w:r w:rsidR="0072736A">
        <w:t>.</w:t>
      </w:r>
      <w:r w:rsidR="002E7696">
        <w:t xml:space="preserve"> </w:t>
      </w:r>
      <w:r w:rsidR="005F4058">
        <w:t xml:space="preserve">Bridget </w:t>
      </w:r>
      <w:r w:rsidR="002E7696">
        <w:t>August (</w:t>
      </w:r>
      <w:proofErr w:type="spellStart"/>
      <w:r w:rsidR="002E7696">
        <w:t>GeoEngineers</w:t>
      </w:r>
      <w:proofErr w:type="spellEnd"/>
      <w:r w:rsidR="002E7696">
        <w:t xml:space="preserve">) </w:t>
      </w:r>
      <w:r w:rsidR="005F4058">
        <w:t xml:space="preserve">and Ingria </w:t>
      </w:r>
      <w:r w:rsidR="00417197">
        <w:t xml:space="preserve">summarized </w:t>
      </w:r>
      <w:r w:rsidR="002E7696">
        <w:t xml:space="preserve">the committee’s </w:t>
      </w:r>
      <w:r w:rsidR="00EF3307">
        <w:t>non-acquisition water offset projects</w:t>
      </w:r>
      <w:r w:rsidR="002E7696">
        <w:t>:</w:t>
      </w:r>
    </w:p>
    <w:tbl>
      <w:tblPr>
        <w:tblStyle w:val="TableGrid"/>
        <w:tblW w:w="0" w:type="auto"/>
        <w:tblLook w:val="04A0" w:firstRow="1" w:lastRow="0" w:firstColumn="1" w:lastColumn="0" w:noHBand="0" w:noVBand="1"/>
        <w:tblCaption w:val="Water Offset Project Updates"/>
        <w:tblDescription w:val="Water Offset Project Updates"/>
      </w:tblPr>
      <w:tblGrid>
        <w:gridCol w:w="1507"/>
        <w:gridCol w:w="1998"/>
        <w:gridCol w:w="5845"/>
      </w:tblGrid>
      <w:tr w:rsidR="005F4058" w14:paraId="4B9B16BC" w14:textId="77777777" w:rsidTr="0002750C">
        <w:trPr>
          <w:cantSplit/>
          <w:tblHeader/>
        </w:trPr>
        <w:tc>
          <w:tcPr>
            <w:tcW w:w="1507" w:type="dxa"/>
            <w:shd w:val="clear" w:color="auto" w:fill="4472C4" w:themeFill="accent5"/>
            <w:vAlign w:val="center"/>
          </w:tcPr>
          <w:p w14:paraId="0291AECD" w14:textId="77777777" w:rsidR="005F4058" w:rsidRPr="00E6704D" w:rsidRDefault="005F4058" w:rsidP="0002750C">
            <w:pPr>
              <w:rPr>
                <w:b/>
                <w:bCs/>
                <w:color w:val="FFFFFF" w:themeColor="background1"/>
              </w:rPr>
            </w:pPr>
            <w:r w:rsidRPr="00E6704D">
              <w:rPr>
                <w:b/>
                <w:bCs/>
                <w:color w:val="FFFFFF" w:themeColor="background1"/>
              </w:rPr>
              <w:t>Project Type</w:t>
            </w:r>
          </w:p>
        </w:tc>
        <w:tc>
          <w:tcPr>
            <w:tcW w:w="1998" w:type="dxa"/>
            <w:shd w:val="clear" w:color="auto" w:fill="4472C4" w:themeFill="accent5"/>
          </w:tcPr>
          <w:p w14:paraId="29EBA4A6" w14:textId="77777777" w:rsidR="005F4058" w:rsidRPr="00E6704D" w:rsidRDefault="005F4058" w:rsidP="00FA5FBC">
            <w:pPr>
              <w:rPr>
                <w:b/>
                <w:bCs/>
                <w:color w:val="FFFFFF" w:themeColor="background1"/>
              </w:rPr>
            </w:pPr>
            <w:r w:rsidRPr="00E6704D">
              <w:rPr>
                <w:b/>
                <w:bCs/>
                <w:color w:val="FFFFFF" w:themeColor="background1"/>
              </w:rPr>
              <w:t>Projects</w:t>
            </w:r>
          </w:p>
        </w:tc>
        <w:tc>
          <w:tcPr>
            <w:tcW w:w="5845" w:type="dxa"/>
            <w:shd w:val="clear" w:color="auto" w:fill="4472C4" w:themeFill="accent5"/>
          </w:tcPr>
          <w:p w14:paraId="5018344C" w14:textId="77777777" w:rsidR="005F4058" w:rsidRPr="00E6704D" w:rsidRDefault="005F4058" w:rsidP="00FA5FBC">
            <w:pPr>
              <w:rPr>
                <w:b/>
                <w:bCs/>
                <w:color w:val="FFFFFF" w:themeColor="background1"/>
              </w:rPr>
            </w:pPr>
            <w:r>
              <w:rPr>
                <w:b/>
                <w:bCs/>
                <w:color w:val="FFFFFF" w:themeColor="background1"/>
              </w:rPr>
              <w:t>Status / Updates</w:t>
            </w:r>
          </w:p>
        </w:tc>
      </w:tr>
      <w:tr w:rsidR="005F4058" w14:paraId="407794D2" w14:textId="77777777" w:rsidTr="0002750C">
        <w:trPr>
          <w:cantSplit/>
        </w:trPr>
        <w:tc>
          <w:tcPr>
            <w:tcW w:w="1507" w:type="dxa"/>
            <w:vMerge w:val="restart"/>
            <w:shd w:val="clear" w:color="auto" w:fill="E7E6E6" w:themeFill="background2"/>
            <w:vAlign w:val="center"/>
          </w:tcPr>
          <w:p w14:paraId="17C3FCF2" w14:textId="77777777" w:rsidR="005F4058" w:rsidRPr="00D47EF2" w:rsidRDefault="005F4058" w:rsidP="0002750C">
            <w:pPr>
              <w:rPr>
                <w:b/>
                <w:bCs/>
              </w:rPr>
            </w:pPr>
            <w:r w:rsidRPr="00D47EF2">
              <w:rPr>
                <w:b/>
                <w:bCs/>
              </w:rPr>
              <w:t xml:space="preserve">Water storage and retiming </w:t>
            </w:r>
          </w:p>
        </w:tc>
        <w:tc>
          <w:tcPr>
            <w:tcW w:w="1998" w:type="dxa"/>
            <w:vAlign w:val="center"/>
          </w:tcPr>
          <w:p w14:paraId="54CB90CD" w14:textId="77777777" w:rsidR="005F4058" w:rsidRDefault="005F4058" w:rsidP="00FA5FBC">
            <w:r w:rsidRPr="00B30BD0">
              <w:t>SVWID Small-Scale Storage Study</w:t>
            </w:r>
          </w:p>
        </w:tc>
        <w:tc>
          <w:tcPr>
            <w:tcW w:w="5845" w:type="dxa"/>
            <w:vAlign w:val="center"/>
          </w:tcPr>
          <w:p w14:paraId="207EEDDA" w14:textId="77777777" w:rsidR="005F4058" w:rsidRDefault="005F4058" w:rsidP="00FA5FBC">
            <w:r>
              <w:t>T</w:t>
            </w:r>
            <w:r w:rsidRPr="0000179A">
              <w:t xml:space="preserve">he most promising constructed storage sites </w:t>
            </w:r>
            <w:r>
              <w:t>identified</w:t>
            </w:r>
            <w:r w:rsidRPr="0000179A">
              <w:t xml:space="preserve"> were in closed basins, but projects that were originally considered as “natural storage” are being examined for their ability to become controlled storage. </w:t>
            </w:r>
            <w:r>
              <w:t xml:space="preserve">The three sites identified </w:t>
            </w:r>
            <w:r w:rsidRPr="0000179A">
              <w:t xml:space="preserve">all feed </w:t>
            </w:r>
            <w:r>
              <w:t>C</w:t>
            </w:r>
            <w:r w:rsidRPr="0000179A">
              <w:t xml:space="preserve">herry </w:t>
            </w:r>
            <w:r>
              <w:t>C</w:t>
            </w:r>
            <w:r w:rsidRPr="0000179A">
              <w:t>reek, which is not closed year</w:t>
            </w:r>
            <w:r>
              <w:t>-</w:t>
            </w:r>
            <w:r w:rsidRPr="0000179A">
              <w:t>round.</w:t>
            </w:r>
          </w:p>
        </w:tc>
      </w:tr>
      <w:tr w:rsidR="005F4058" w14:paraId="50EA78A9" w14:textId="77777777" w:rsidTr="0002750C">
        <w:trPr>
          <w:cantSplit/>
        </w:trPr>
        <w:tc>
          <w:tcPr>
            <w:tcW w:w="1507" w:type="dxa"/>
            <w:vMerge/>
            <w:shd w:val="clear" w:color="auto" w:fill="E7E6E6" w:themeFill="background2"/>
            <w:vAlign w:val="center"/>
          </w:tcPr>
          <w:p w14:paraId="469500D9" w14:textId="77777777" w:rsidR="005F4058" w:rsidRPr="00D47EF2" w:rsidRDefault="005F4058" w:rsidP="0002750C">
            <w:pPr>
              <w:rPr>
                <w:b/>
                <w:bCs/>
              </w:rPr>
            </w:pPr>
          </w:p>
        </w:tc>
        <w:tc>
          <w:tcPr>
            <w:tcW w:w="1998" w:type="dxa"/>
            <w:vAlign w:val="center"/>
          </w:tcPr>
          <w:p w14:paraId="5D4E6663" w14:textId="77777777" w:rsidR="005F4058" w:rsidRDefault="005F4058" w:rsidP="00FA5FBC">
            <w:r w:rsidRPr="00B30BD0">
              <w:t>SVWID Comprehensive Storage Study</w:t>
            </w:r>
          </w:p>
        </w:tc>
        <w:tc>
          <w:tcPr>
            <w:tcW w:w="5845" w:type="dxa"/>
            <w:vAlign w:val="center"/>
          </w:tcPr>
          <w:p w14:paraId="23BAD0D6" w14:textId="77777777" w:rsidR="005F4058" w:rsidRDefault="005F4058" w:rsidP="00FA5FBC">
            <w:r w:rsidRPr="0000179A">
              <w:t>Anchor QEA working this spring to develop a ranked list of potential sites</w:t>
            </w:r>
            <w:r>
              <w:t>; r</w:t>
            </w:r>
            <w:r w:rsidRPr="0000179A">
              <w:t xml:space="preserve">esults coming by end of </w:t>
            </w:r>
            <w:r>
              <w:t>June</w:t>
            </w:r>
            <w:r w:rsidRPr="0000179A">
              <w:t>. Anticipate holding a meeting to discuss results and see if any may be a good fit for including in the Plan.</w:t>
            </w:r>
          </w:p>
        </w:tc>
      </w:tr>
      <w:tr w:rsidR="005F4058" w14:paraId="3A1B56F4" w14:textId="77777777" w:rsidTr="0002750C">
        <w:trPr>
          <w:cantSplit/>
        </w:trPr>
        <w:tc>
          <w:tcPr>
            <w:tcW w:w="1507" w:type="dxa"/>
            <w:vMerge/>
            <w:shd w:val="clear" w:color="auto" w:fill="E7E6E6" w:themeFill="background2"/>
            <w:vAlign w:val="center"/>
          </w:tcPr>
          <w:p w14:paraId="4E23B9D8" w14:textId="77777777" w:rsidR="005F4058" w:rsidRPr="00D47EF2" w:rsidRDefault="005F4058" w:rsidP="0002750C">
            <w:pPr>
              <w:rPr>
                <w:b/>
                <w:bCs/>
              </w:rPr>
            </w:pPr>
          </w:p>
        </w:tc>
        <w:tc>
          <w:tcPr>
            <w:tcW w:w="1998" w:type="dxa"/>
            <w:vAlign w:val="center"/>
          </w:tcPr>
          <w:p w14:paraId="4B9D7420" w14:textId="77777777" w:rsidR="005F4058" w:rsidRDefault="005F4058" w:rsidP="00FA5FBC">
            <w:r w:rsidRPr="00B30BD0">
              <w:t>Snohomish CD Small Farm Water Storage Pilot</w:t>
            </w:r>
          </w:p>
        </w:tc>
        <w:tc>
          <w:tcPr>
            <w:tcW w:w="5845" w:type="dxa"/>
            <w:vAlign w:val="center"/>
          </w:tcPr>
          <w:p w14:paraId="727CD59A" w14:textId="46FAFDA8" w:rsidR="005F4058" w:rsidRDefault="005F4058">
            <w:r w:rsidRPr="0000179A">
              <w:t>Snohomish CD received streamflow restoration funding to identify and implement two pilot water storage projects. They are still in the process of selecting sites</w:t>
            </w:r>
            <w:r>
              <w:t xml:space="preserve">. </w:t>
            </w:r>
            <w:r w:rsidRPr="0000179A">
              <w:t xml:space="preserve">Snohomish CD </w:t>
            </w:r>
            <w:r w:rsidR="00B219D3">
              <w:t>can</w:t>
            </w:r>
            <w:r w:rsidR="00B219D3" w:rsidRPr="0000179A">
              <w:t xml:space="preserve"> </w:t>
            </w:r>
            <w:r w:rsidRPr="0000179A">
              <w:t xml:space="preserve">present to both the </w:t>
            </w:r>
            <w:r>
              <w:t>p</w:t>
            </w:r>
            <w:r w:rsidRPr="0000179A">
              <w:t xml:space="preserve">roject </w:t>
            </w:r>
            <w:r>
              <w:t>s</w:t>
            </w:r>
            <w:r w:rsidRPr="0000179A">
              <w:t xml:space="preserve">ubgroup and the </w:t>
            </w:r>
            <w:r>
              <w:t>committee</w:t>
            </w:r>
            <w:r w:rsidRPr="0000179A">
              <w:t xml:space="preserve"> once opportunities are identified.</w:t>
            </w:r>
          </w:p>
        </w:tc>
      </w:tr>
      <w:tr w:rsidR="005F4058" w14:paraId="756E3303" w14:textId="77777777" w:rsidTr="0002750C">
        <w:trPr>
          <w:cantSplit/>
        </w:trPr>
        <w:tc>
          <w:tcPr>
            <w:tcW w:w="1507" w:type="dxa"/>
            <w:vMerge/>
            <w:shd w:val="clear" w:color="auto" w:fill="E7E6E6" w:themeFill="background2"/>
            <w:vAlign w:val="center"/>
          </w:tcPr>
          <w:p w14:paraId="45E39898" w14:textId="77777777" w:rsidR="005F4058" w:rsidRPr="00D47EF2" w:rsidRDefault="005F4058" w:rsidP="0002750C">
            <w:pPr>
              <w:rPr>
                <w:b/>
                <w:bCs/>
              </w:rPr>
            </w:pPr>
          </w:p>
        </w:tc>
        <w:tc>
          <w:tcPr>
            <w:tcW w:w="1998" w:type="dxa"/>
            <w:vAlign w:val="center"/>
          </w:tcPr>
          <w:p w14:paraId="4761E3C6" w14:textId="77777777" w:rsidR="005F4058" w:rsidRDefault="005F4058" w:rsidP="00FA5FBC">
            <w:r w:rsidRPr="00B30BD0">
              <w:t>Ecology identified MAR sites</w:t>
            </w:r>
          </w:p>
        </w:tc>
        <w:tc>
          <w:tcPr>
            <w:tcW w:w="5845" w:type="dxa"/>
            <w:vAlign w:val="center"/>
          </w:tcPr>
          <w:p w14:paraId="116BF3A1" w14:textId="0F91CCB1" w:rsidR="005F4058" w:rsidRDefault="005F4058" w:rsidP="00FA5FBC">
            <w:r w:rsidRPr="00C35E15">
              <w:t xml:space="preserve">John Covert identified seven possible sites in WRIA 7 on public land. </w:t>
            </w:r>
            <w:proofErr w:type="spellStart"/>
            <w:r w:rsidRPr="00C35E15">
              <w:t>GeoEngineers</w:t>
            </w:r>
            <w:proofErr w:type="spellEnd"/>
            <w:r w:rsidRPr="00C35E15">
              <w:t xml:space="preserve"> reaching out to City of North Bend, WA State Parks, DNR and WDFW to gauge interest. </w:t>
            </w:r>
          </w:p>
        </w:tc>
      </w:tr>
      <w:tr w:rsidR="005F4058" w14:paraId="0C662AB1" w14:textId="77777777" w:rsidTr="0002750C">
        <w:trPr>
          <w:cantSplit/>
        </w:trPr>
        <w:tc>
          <w:tcPr>
            <w:tcW w:w="1507" w:type="dxa"/>
            <w:vMerge/>
            <w:shd w:val="clear" w:color="auto" w:fill="E7E6E6" w:themeFill="background2"/>
            <w:vAlign w:val="center"/>
          </w:tcPr>
          <w:p w14:paraId="1FA7FDE4" w14:textId="77777777" w:rsidR="005F4058" w:rsidRPr="00D47EF2" w:rsidRDefault="005F4058" w:rsidP="0002750C">
            <w:pPr>
              <w:rPr>
                <w:b/>
                <w:bCs/>
              </w:rPr>
            </w:pPr>
          </w:p>
        </w:tc>
        <w:tc>
          <w:tcPr>
            <w:tcW w:w="1998" w:type="dxa"/>
            <w:vAlign w:val="center"/>
          </w:tcPr>
          <w:p w14:paraId="0AC3DACA" w14:textId="77777777" w:rsidR="005F4058" w:rsidRDefault="005F4058" w:rsidP="00FA5FBC">
            <w:r w:rsidRPr="00B30BD0">
              <w:t>Snoqualmie ASR Project</w:t>
            </w:r>
          </w:p>
        </w:tc>
        <w:tc>
          <w:tcPr>
            <w:tcW w:w="5845" w:type="dxa"/>
            <w:vAlign w:val="center"/>
          </w:tcPr>
          <w:p w14:paraId="16AD2B63" w14:textId="67A230D8" w:rsidR="005F4058" w:rsidRDefault="005F4058" w:rsidP="00FA5FBC">
            <w:r w:rsidRPr="00650FA3">
              <w:t xml:space="preserve">The City of Snoqualmie applied for streamflow restoration funding for an Aquifer Storage and Recovery project to take surface water and inject it into the aquifer for streamflow benefit and water supply for the City. They are interested in proposing this project for the WRIA 7 project list.  Aspect Consulting is providing the technical services for this project and are working on filling out a project description for the </w:t>
            </w:r>
            <w:r w:rsidR="00F37864">
              <w:t>p</w:t>
            </w:r>
            <w:r w:rsidRPr="00650FA3">
              <w:t xml:space="preserve">roject </w:t>
            </w:r>
            <w:r w:rsidR="00F37864">
              <w:t>s</w:t>
            </w:r>
            <w:r w:rsidRPr="00650FA3">
              <w:t>ubgroup to discuss.</w:t>
            </w:r>
          </w:p>
        </w:tc>
      </w:tr>
      <w:tr w:rsidR="005F4058" w14:paraId="7F7A0705" w14:textId="77777777" w:rsidTr="0002750C">
        <w:trPr>
          <w:cantSplit/>
        </w:trPr>
        <w:tc>
          <w:tcPr>
            <w:tcW w:w="1507" w:type="dxa"/>
            <w:vMerge w:val="restart"/>
            <w:shd w:val="clear" w:color="auto" w:fill="E7E6E6" w:themeFill="background2"/>
            <w:vAlign w:val="center"/>
          </w:tcPr>
          <w:p w14:paraId="468084D8" w14:textId="77777777" w:rsidR="005F4058" w:rsidRPr="00D47EF2" w:rsidRDefault="005F4058" w:rsidP="0002750C">
            <w:pPr>
              <w:rPr>
                <w:b/>
                <w:bCs/>
              </w:rPr>
            </w:pPr>
            <w:proofErr w:type="spellStart"/>
            <w:r w:rsidRPr="00D47EF2">
              <w:rPr>
                <w:b/>
                <w:bCs/>
              </w:rPr>
              <w:t>Stormwater</w:t>
            </w:r>
            <w:proofErr w:type="spellEnd"/>
            <w:r w:rsidRPr="00D47EF2">
              <w:rPr>
                <w:b/>
                <w:bCs/>
              </w:rPr>
              <w:t xml:space="preserve"> </w:t>
            </w:r>
          </w:p>
        </w:tc>
        <w:tc>
          <w:tcPr>
            <w:tcW w:w="1998" w:type="dxa"/>
            <w:vAlign w:val="center"/>
          </w:tcPr>
          <w:p w14:paraId="4B752351" w14:textId="77777777" w:rsidR="005F4058" w:rsidRDefault="005F4058" w:rsidP="00FA5FBC">
            <w:proofErr w:type="spellStart"/>
            <w:r w:rsidRPr="00835FEE">
              <w:t>Stormwater</w:t>
            </w:r>
            <w:proofErr w:type="spellEnd"/>
            <w:r>
              <w:t xml:space="preserve"> </w:t>
            </w:r>
            <w:r w:rsidRPr="00835FEE">
              <w:t>projects -</w:t>
            </w:r>
            <w:r>
              <w:t xml:space="preserve"> </w:t>
            </w:r>
            <w:r w:rsidRPr="00835FEE">
              <w:t>conceptual</w:t>
            </w:r>
          </w:p>
        </w:tc>
        <w:tc>
          <w:tcPr>
            <w:tcW w:w="5845" w:type="dxa"/>
            <w:vAlign w:val="center"/>
          </w:tcPr>
          <w:p w14:paraId="67D8B3E3" w14:textId="7D6F1D8F" w:rsidR="005F4058" w:rsidRDefault="005F4058" w:rsidP="00FA5FBC">
            <w:r w:rsidRPr="005F4058">
              <w:t xml:space="preserve">The Conservation District is talking with the consultants about some highly conceptual ideas to see if there are opportunities to improve upland </w:t>
            </w:r>
            <w:proofErr w:type="spellStart"/>
            <w:r w:rsidRPr="005F4058">
              <w:t>stormwater</w:t>
            </w:r>
            <w:proofErr w:type="spellEnd"/>
            <w:r w:rsidRPr="005F4058">
              <w:t xml:space="preserve"> management to achieve streamflow and agriculture resilience benefits. </w:t>
            </w:r>
          </w:p>
        </w:tc>
      </w:tr>
      <w:tr w:rsidR="005F4058" w14:paraId="0595796E" w14:textId="77777777" w:rsidTr="0002750C">
        <w:trPr>
          <w:cantSplit/>
        </w:trPr>
        <w:tc>
          <w:tcPr>
            <w:tcW w:w="1507" w:type="dxa"/>
            <w:vMerge/>
            <w:shd w:val="clear" w:color="auto" w:fill="E7E6E6" w:themeFill="background2"/>
            <w:vAlign w:val="center"/>
          </w:tcPr>
          <w:p w14:paraId="076C38D1" w14:textId="77777777" w:rsidR="005F4058" w:rsidRPr="00D47EF2" w:rsidRDefault="005F4058" w:rsidP="0002750C">
            <w:pPr>
              <w:rPr>
                <w:b/>
                <w:bCs/>
              </w:rPr>
            </w:pPr>
          </w:p>
        </w:tc>
        <w:tc>
          <w:tcPr>
            <w:tcW w:w="1998" w:type="dxa"/>
            <w:vAlign w:val="center"/>
          </w:tcPr>
          <w:p w14:paraId="5DCC4FEA" w14:textId="7F244D87" w:rsidR="005F4058" w:rsidRDefault="005F4058" w:rsidP="00FA5FBC">
            <w:proofErr w:type="spellStart"/>
            <w:r w:rsidRPr="00835FEE">
              <w:t>Quilceda</w:t>
            </w:r>
            <w:proofErr w:type="spellEnd"/>
            <w:r>
              <w:t xml:space="preserve"> </w:t>
            </w:r>
            <w:proofErr w:type="spellStart"/>
            <w:r w:rsidRPr="00835FEE">
              <w:t>stormwater</w:t>
            </w:r>
            <w:proofErr w:type="spellEnd"/>
            <w:r>
              <w:t xml:space="preserve"> </w:t>
            </w:r>
            <w:r w:rsidRPr="00835FEE">
              <w:t>project</w:t>
            </w:r>
            <w:r w:rsidR="000B3EF9">
              <w:t xml:space="preserve"> (Enhancing Streamflow in the Allen</w:t>
            </w:r>
            <w:r w:rsidR="00D22773">
              <w:t>/</w:t>
            </w:r>
            <w:proofErr w:type="spellStart"/>
            <w:r w:rsidR="000B3EF9">
              <w:t>Quilceda</w:t>
            </w:r>
            <w:proofErr w:type="spellEnd"/>
            <w:r w:rsidR="000B3EF9">
              <w:t xml:space="preserve"> Sub-Basin)</w:t>
            </w:r>
          </w:p>
        </w:tc>
        <w:tc>
          <w:tcPr>
            <w:tcW w:w="5845" w:type="dxa"/>
            <w:vAlign w:val="center"/>
          </w:tcPr>
          <w:p w14:paraId="0222A15F" w14:textId="3E5D9824" w:rsidR="005F4058" w:rsidRDefault="00242CA5" w:rsidP="00FA5FBC">
            <w:r w:rsidRPr="00242CA5">
              <w:t xml:space="preserve">Snohomish CD has identified locations to retrofit existing </w:t>
            </w:r>
            <w:proofErr w:type="spellStart"/>
            <w:r w:rsidRPr="00242CA5">
              <w:t>stormwater</w:t>
            </w:r>
            <w:proofErr w:type="spellEnd"/>
            <w:r w:rsidRPr="00242CA5">
              <w:t xml:space="preserve"> ponds near Marysville to add infiltration and LID/paving. Also looking at rainwater capture and reuse for rural area just east of Marysville, infiltration retrofits for existing undersized </w:t>
            </w:r>
            <w:proofErr w:type="spellStart"/>
            <w:r w:rsidRPr="00242CA5">
              <w:t>stormwater</w:t>
            </w:r>
            <w:proofErr w:type="spellEnd"/>
            <w:r w:rsidRPr="00242CA5">
              <w:t xml:space="preserve"> ponds, and LID/paving retrofits along SR529 corridor. The CD applied for streamflow restoration funding for this project.</w:t>
            </w:r>
          </w:p>
        </w:tc>
      </w:tr>
      <w:tr w:rsidR="005F4058" w14:paraId="213ED6C0" w14:textId="77777777" w:rsidTr="0002750C">
        <w:trPr>
          <w:cantSplit/>
        </w:trPr>
        <w:tc>
          <w:tcPr>
            <w:tcW w:w="1507" w:type="dxa"/>
            <w:vMerge/>
            <w:shd w:val="clear" w:color="auto" w:fill="E7E6E6" w:themeFill="background2"/>
            <w:vAlign w:val="center"/>
          </w:tcPr>
          <w:p w14:paraId="5260221E" w14:textId="77777777" w:rsidR="005F4058" w:rsidRPr="00D47EF2" w:rsidRDefault="005F4058" w:rsidP="0002750C">
            <w:pPr>
              <w:rPr>
                <w:b/>
                <w:bCs/>
              </w:rPr>
            </w:pPr>
          </w:p>
        </w:tc>
        <w:tc>
          <w:tcPr>
            <w:tcW w:w="1998" w:type="dxa"/>
            <w:vAlign w:val="center"/>
          </w:tcPr>
          <w:p w14:paraId="4D09A95D" w14:textId="77777777" w:rsidR="005F4058" w:rsidRDefault="005F4058" w:rsidP="00FA5FBC">
            <w:r w:rsidRPr="00835FEE">
              <w:t xml:space="preserve">Little Bear </w:t>
            </w:r>
            <w:proofErr w:type="spellStart"/>
            <w:r w:rsidRPr="00835FEE">
              <w:t>stormwater</w:t>
            </w:r>
            <w:proofErr w:type="spellEnd"/>
            <w:r>
              <w:t xml:space="preserve"> </w:t>
            </w:r>
            <w:r w:rsidRPr="00835FEE">
              <w:t>projects</w:t>
            </w:r>
          </w:p>
        </w:tc>
        <w:tc>
          <w:tcPr>
            <w:tcW w:w="5845" w:type="dxa"/>
            <w:vAlign w:val="center"/>
          </w:tcPr>
          <w:p w14:paraId="06B3227D" w14:textId="501C317A" w:rsidR="005F4058" w:rsidRDefault="001578BD" w:rsidP="001578BD">
            <w:r>
              <w:t>Project is l</w:t>
            </w:r>
            <w:r w:rsidRPr="001578BD">
              <w:t xml:space="preserve">ocated in the WRIA 8 surface water boundary </w:t>
            </w:r>
            <w:r>
              <w:t xml:space="preserve">but </w:t>
            </w:r>
            <w:r w:rsidRPr="001578BD">
              <w:t>provid</w:t>
            </w:r>
            <w:r>
              <w:t>es</w:t>
            </w:r>
            <w:r w:rsidRPr="001578BD">
              <w:t xml:space="preserve"> groundwater benefits to WRIA 7</w:t>
            </w:r>
            <w:r>
              <w:t>. P</w:t>
            </w:r>
            <w:r w:rsidR="00242CA5">
              <w:t xml:space="preserve">roject </w:t>
            </w:r>
            <w:r w:rsidR="007E21BA">
              <w:t>c</w:t>
            </w:r>
            <w:r w:rsidR="00242CA5">
              <w:t>ame from Little Bear Creek plan.</w:t>
            </w:r>
          </w:p>
        </w:tc>
      </w:tr>
      <w:tr w:rsidR="005F4058" w14:paraId="27855F4B" w14:textId="77777777" w:rsidTr="0002750C">
        <w:trPr>
          <w:cantSplit/>
        </w:trPr>
        <w:tc>
          <w:tcPr>
            <w:tcW w:w="1507" w:type="dxa"/>
            <w:vMerge w:val="restart"/>
            <w:shd w:val="clear" w:color="auto" w:fill="E7E6E6" w:themeFill="background2"/>
            <w:vAlign w:val="center"/>
          </w:tcPr>
          <w:p w14:paraId="02C14637" w14:textId="77777777" w:rsidR="005F4058" w:rsidRPr="00D47EF2" w:rsidRDefault="005F4058" w:rsidP="0002750C">
            <w:pPr>
              <w:rPr>
                <w:b/>
                <w:bCs/>
              </w:rPr>
            </w:pPr>
            <w:r>
              <w:rPr>
                <w:b/>
                <w:bCs/>
              </w:rPr>
              <w:t>Modification of existing reservoir operations</w:t>
            </w:r>
          </w:p>
        </w:tc>
        <w:tc>
          <w:tcPr>
            <w:tcW w:w="1998" w:type="dxa"/>
            <w:vAlign w:val="center"/>
          </w:tcPr>
          <w:p w14:paraId="4BAF63E0" w14:textId="77777777" w:rsidR="005F4058" w:rsidRDefault="005F4058" w:rsidP="00FA5FBC">
            <w:r>
              <w:t xml:space="preserve">Lake </w:t>
            </w:r>
            <w:proofErr w:type="spellStart"/>
            <w:r>
              <w:t>Shoecraft</w:t>
            </w:r>
            <w:proofErr w:type="spellEnd"/>
          </w:p>
        </w:tc>
        <w:tc>
          <w:tcPr>
            <w:tcW w:w="5845" w:type="dxa"/>
            <w:vAlign w:val="center"/>
          </w:tcPr>
          <w:p w14:paraId="2297758D" w14:textId="57E4BB9A" w:rsidR="005F4058" w:rsidRDefault="001578BD" w:rsidP="00FA5FBC">
            <w:r w:rsidRPr="001578BD">
              <w:t xml:space="preserve">Changing the outlet operations at the lake could provide water offset benefits and benefits to Tulalip Tribe’s hatchery. Consultants have gathered some information from Tulalip Tribes about the project and are optimistic about the benefits of changing the outlet operations at the lake. </w:t>
            </w:r>
            <w:r>
              <w:t>R</w:t>
            </w:r>
            <w:r w:rsidRPr="001578BD">
              <w:t>each</w:t>
            </w:r>
            <w:r>
              <w:t>ing</w:t>
            </w:r>
            <w:r w:rsidRPr="001578BD">
              <w:t xml:space="preserve"> out to the Hatchery manager and contact at Lake </w:t>
            </w:r>
            <w:proofErr w:type="spellStart"/>
            <w:r w:rsidRPr="001578BD">
              <w:t>Shoecraft</w:t>
            </w:r>
            <w:proofErr w:type="spellEnd"/>
            <w:r w:rsidRPr="001578BD">
              <w:t>.</w:t>
            </w:r>
          </w:p>
        </w:tc>
      </w:tr>
      <w:tr w:rsidR="005F4058" w14:paraId="31F5FA11" w14:textId="77777777" w:rsidTr="0002750C">
        <w:trPr>
          <w:cantSplit/>
        </w:trPr>
        <w:tc>
          <w:tcPr>
            <w:tcW w:w="1507" w:type="dxa"/>
            <w:vMerge/>
            <w:shd w:val="clear" w:color="auto" w:fill="E7E6E6" w:themeFill="background2"/>
            <w:vAlign w:val="center"/>
          </w:tcPr>
          <w:p w14:paraId="42A57525" w14:textId="77777777" w:rsidR="005F4058" w:rsidRPr="00D47EF2" w:rsidRDefault="005F4058" w:rsidP="0002750C">
            <w:pPr>
              <w:rPr>
                <w:b/>
                <w:bCs/>
              </w:rPr>
            </w:pPr>
          </w:p>
        </w:tc>
        <w:tc>
          <w:tcPr>
            <w:tcW w:w="1998" w:type="dxa"/>
            <w:vAlign w:val="center"/>
          </w:tcPr>
          <w:p w14:paraId="608BEF6C" w14:textId="77777777" w:rsidR="005F4058" w:rsidRDefault="005F4058" w:rsidP="00FA5FBC">
            <w:r>
              <w:t>Lake Stevens outlet modification</w:t>
            </w:r>
          </w:p>
        </w:tc>
        <w:tc>
          <w:tcPr>
            <w:tcW w:w="5845" w:type="dxa"/>
            <w:vAlign w:val="center"/>
          </w:tcPr>
          <w:p w14:paraId="736CDA0C" w14:textId="0CD5F6AB" w:rsidR="005F4058" w:rsidRDefault="001578BD" w:rsidP="00FA5FBC">
            <w:r w:rsidRPr="001578BD">
              <w:t xml:space="preserve">City of Lake Stevens </w:t>
            </w:r>
            <w:r>
              <w:t xml:space="preserve">is </w:t>
            </w:r>
            <w:r w:rsidRPr="001578BD">
              <w:t xml:space="preserve">wrapping up a high-level alternatives analysis that shows promise for modified outlet control to modulate lake levels and increase summer lake level and outflows. </w:t>
            </w:r>
            <w:r>
              <w:t xml:space="preserve">Project would potentially help </w:t>
            </w:r>
            <w:r w:rsidRPr="001578BD">
              <w:t xml:space="preserve">provide better </w:t>
            </w:r>
            <w:r>
              <w:t>management</w:t>
            </w:r>
            <w:r w:rsidRPr="001578BD">
              <w:t xml:space="preserve"> of lake levels to increase summer lake levels/outflows</w:t>
            </w:r>
            <w:r>
              <w:t>.</w:t>
            </w:r>
          </w:p>
        </w:tc>
      </w:tr>
      <w:tr w:rsidR="005F4058" w14:paraId="732EE852" w14:textId="77777777" w:rsidTr="0002750C">
        <w:trPr>
          <w:cantSplit/>
        </w:trPr>
        <w:tc>
          <w:tcPr>
            <w:tcW w:w="1507" w:type="dxa"/>
            <w:vMerge/>
            <w:shd w:val="clear" w:color="auto" w:fill="E7E6E6" w:themeFill="background2"/>
            <w:vAlign w:val="center"/>
          </w:tcPr>
          <w:p w14:paraId="448733D2" w14:textId="77777777" w:rsidR="005F4058" w:rsidRPr="00D47EF2" w:rsidRDefault="005F4058" w:rsidP="0002750C">
            <w:pPr>
              <w:rPr>
                <w:b/>
                <w:bCs/>
              </w:rPr>
            </w:pPr>
          </w:p>
        </w:tc>
        <w:tc>
          <w:tcPr>
            <w:tcW w:w="1998" w:type="dxa"/>
            <w:vAlign w:val="center"/>
          </w:tcPr>
          <w:p w14:paraId="11DBCA5F" w14:textId="77777777" w:rsidR="005F4058" w:rsidRDefault="005F4058" w:rsidP="00FA5FBC">
            <w:r>
              <w:t>Lake Margaret</w:t>
            </w:r>
          </w:p>
        </w:tc>
        <w:tc>
          <w:tcPr>
            <w:tcW w:w="5845" w:type="dxa"/>
            <w:vAlign w:val="center"/>
          </w:tcPr>
          <w:p w14:paraId="37EF5223" w14:textId="19302943" w:rsidR="005F4058" w:rsidRDefault="001578BD" w:rsidP="00FA5FBC">
            <w:r w:rsidRPr="001578BD">
              <w:t>SVWID looking into potential project to improve lake level operations at Lake Margaret to provide water offset benefit.</w:t>
            </w:r>
          </w:p>
        </w:tc>
      </w:tr>
      <w:tr w:rsidR="005F4058" w14:paraId="5C2997EE" w14:textId="77777777" w:rsidTr="0002750C">
        <w:trPr>
          <w:cantSplit/>
        </w:trPr>
        <w:tc>
          <w:tcPr>
            <w:tcW w:w="1507" w:type="dxa"/>
            <w:vMerge/>
            <w:shd w:val="clear" w:color="auto" w:fill="E7E6E6" w:themeFill="background2"/>
            <w:vAlign w:val="center"/>
          </w:tcPr>
          <w:p w14:paraId="6993894C" w14:textId="77777777" w:rsidR="005F4058" w:rsidRPr="00D47EF2" w:rsidRDefault="005F4058" w:rsidP="0002750C">
            <w:pPr>
              <w:rPr>
                <w:b/>
                <w:bCs/>
              </w:rPr>
            </w:pPr>
          </w:p>
        </w:tc>
        <w:tc>
          <w:tcPr>
            <w:tcW w:w="1998" w:type="dxa"/>
            <w:vAlign w:val="center"/>
          </w:tcPr>
          <w:p w14:paraId="5C071E05" w14:textId="205BF3E7" w:rsidR="005F4058" w:rsidRDefault="005F4058" w:rsidP="00FA5FBC">
            <w:r>
              <w:t xml:space="preserve">Sultan Reservoir and/or </w:t>
            </w:r>
            <w:proofErr w:type="spellStart"/>
            <w:r>
              <w:t>Tolt</w:t>
            </w:r>
            <w:proofErr w:type="spellEnd"/>
            <w:r>
              <w:t xml:space="preserve"> Reservoir</w:t>
            </w:r>
          </w:p>
        </w:tc>
        <w:tc>
          <w:tcPr>
            <w:tcW w:w="5845" w:type="dxa"/>
            <w:vAlign w:val="center"/>
          </w:tcPr>
          <w:p w14:paraId="181797DC" w14:textId="3A342BAF" w:rsidR="005F4058" w:rsidRDefault="001578BD" w:rsidP="00FA5FBC">
            <w:r>
              <w:t xml:space="preserve">Low priority (see April </w:t>
            </w:r>
            <w:r w:rsidR="00B219D3">
              <w:t xml:space="preserve">9 </w:t>
            </w:r>
            <w:r>
              <w:t>meeting summary for details).</w:t>
            </w:r>
          </w:p>
        </w:tc>
      </w:tr>
      <w:tr w:rsidR="005F4058" w14:paraId="3212EE78" w14:textId="77777777" w:rsidTr="0002750C">
        <w:trPr>
          <w:cantSplit/>
        </w:trPr>
        <w:tc>
          <w:tcPr>
            <w:tcW w:w="1507" w:type="dxa"/>
            <w:vMerge w:val="restart"/>
            <w:shd w:val="clear" w:color="auto" w:fill="E7E6E6" w:themeFill="background2"/>
            <w:vAlign w:val="center"/>
          </w:tcPr>
          <w:p w14:paraId="42B66A77" w14:textId="77777777" w:rsidR="005F4058" w:rsidRPr="00D47EF2" w:rsidRDefault="005F4058" w:rsidP="0002750C">
            <w:pPr>
              <w:rPr>
                <w:b/>
                <w:bCs/>
              </w:rPr>
            </w:pPr>
            <w:r>
              <w:rPr>
                <w:b/>
                <w:bCs/>
              </w:rPr>
              <w:lastRenderedPageBreak/>
              <w:t>Water right source switches</w:t>
            </w:r>
          </w:p>
        </w:tc>
        <w:tc>
          <w:tcPr>
            <w:tcW w:w="1998" w:type="dxa"/>
            <w:vAlign w:val="center"/>
          </w:tcPr>
          <w:p w14:paraId="6B1F2B5F" w14:textId="77777777" w:rsidR="005F4058" w:rsidRDefault="005F4058" w:rsidP="00FA5FBC">
            <w:r>
              <w:t>City of Sultan seasonal source switch</w:t>
            </w:r>
          </w:p>
        </w:tc>
        <w:tc>
          <w:tcPr>
            <w:tcW w:w="5845" w:type="dxa"/>
            <w:vAlign w:val="center"/>
          </w:tcPr>
          <w:p w14:paraId="25CFDB0B" w14:textId="5917629F" w:rsidR="005F4058" w:rsidRDefault="00D65A32" w:rsidP="00FA5FBC">
            <w:r w:rsidRPr="00D65A32">
              <w:t xml:space="preserve">City of Sultan currently has an intertie with Everett </w:t>
            </w:r>
            <w:r>
              <w:t xml:space="preserve">to </w:t>
            </w:r>
            <w:r w:rsidRPr="00D65A32">
              <w:t xml:space="preserve">use in summer for peak demand. </w:t>
            </w:r>
            <w:r>
              <w:t>G</w:t>
            </w:r>
            <w:r w:rsidRPr="00D65A32">
              <w:t>aug</w:t>
            </w:r>
            <w:r>
              <w:t>ing Sultan’s</w:t>
            </w:r>
            <w:r w:rsidRPr="00D65A32">
              <w:t xml:space="preserve"> interest in purchasing Everett water in the summer, instead of using their Lake 16 water to provide a seasonal benefit to Cascade Creek.</w:t>
            </w:r>
          </w:p>
        </w:tc>
      </w:tr>
      <w:tr w:rsidR="005F4058" w14:paraId="53301600" w14:textId="77777777" w:rsidTr="0002750C">
        <w:trPr>
          <w:cantSplit/>
        </w:trPr>
        <w:tc>
          <w:tcPr>
            <w:tcW w:w="1507" w:type="dxa"/>
            <w:vMerge/>
            <w:shd w:val="clear" w:color="auto" w:fill="E7E6E6" w:themeFill="background2"/>
            <w:vAlign w:val="center"/>
          </w:tcPr>
          <w:p w14:paraId="1B533149" w14:textId="77777777" w:rsidR="005F4058" w:rsidRPr="00D47EF2" w:rsidRDefault="005F4058" w:rsidP="0002750C">
            <w:pPr>
              <w:rPr>
                <w:b/>
                <w:bCs/>
              </w:rPr>
            </w:pPr>
          </w:p>
        </w:tc>
        <w:tc>
          <w:tcPr>
            <w:tcW w:w="1998" w:type="dxa"/>
            <w:vAlign w:val="center"/>
          </w:tcPr>
          <w:p w14:paraId="61968021" w14:textId="6FAF09E6" w:rsidR="005F4058" w:rsidRDefault="005F4058" w:rsidP="00FA5FBC">
            <w:r>
              <w:t>Discussion of drain tiles or remnant oxbow ponds</w:t>
            </w:r>
          </w:p>
        </w:tc>
        <w:tc>
          <w:tcPr>
            <w:tcW w:w="5845" w:type="dxa"/>
            <w:vAlign w:val="center"/>
          </w:tcPr>
          <w:p w14:paraId="65BE5E2F" w14:textId="01F35921" w:rsidR="005F4058" w:rsidRDefault="00D65A32" w:rsidP="00FA5FBC">
            <w:r>
              <w:t>No projects identified to date.</w:t>
            </w:r>
          </w:p>
        </w:tc>
      </w:tr>
      <w:tr w:rsidR="005F4058" w14:paraId="7630C037" w14:textId="77777777" w:rsidTr="0002750C">
        <w:trPr>
          <w:cantSplit/>
        </w:trPr>
        <w:tc>
          <w:tcPr>
            <w:tcW w:w="1507" w:type="dxa"/>
            <w:shd w:val="clear" w:color="auto" w:fill="E7E6E6" w:themeFill="background2"/>
            <w:vAlign w:val="center"/>
          </w:tcPr>
          <w:p w14:paraId="76C8F189" w14:textId="77777777" w:rsidR="005F4058" w:rsidRPr="00D47EF2" w:rsidRDefault="005F4058" w:rsidP="0002750C">
            <w:pPr>
              <w:rPr>
                <w:b/>
                <w:bCs/>
              </w:rPr>
            </w:pPr>
            <w:r>
              <w:rPr>
                <w:b/>
                <w:bCs/>
              </w:rPr>
              <w:t>Conservation &amp; efficiency</w:t>
            </w:r>
          </w:p>
        </w:tc>
        <w:tc>
          <w:tcPr>
            <w:tcW w:w="1998" w:type="dxa"/>
            <w:vAlign w:val="center"/>
          </w:tcPr>
          <w:p w14:paraId="15E7186C" w14:textId="0D888F02" w:rsidR="005F4058" w:rsidRDefault="005F4058" w:rsidP="00FA5FBC">
            <w:r>
              <w:t>No projects identified</w:t>
            </w:r>
          </w:p>
        </w:tc>
        <w:tc>
          <w:tcPr>
            <w:tcW w:w="5845" w:type="dxa"/>
            <w:vAlign w:val="center"/>
          </w:tcPr>
          <w:p w14:paraId="5DA0A041" w14:textId="1586317D" w:rsidR="005F4058" w:rsidRDefault="00D65A32" w:rsidP="00FA5FBC">
            <w:r w:rsidRPr="00D65A32">
              <w:t xml:space="preserve">At the April Project Subgroup meeting, John Covert shared considerations for conservation and efficiency projects, including challenges with counting these as water offset projects with certainty. Explained why acquisition of the “saved water” from efficiency upgrades is particularly challenging. There are currently no projects that fit this category within the inventory. </w:t>
            </w:r>
          </w:p>
        </w:tc>
      </w:tr>
      <w:tr w:rsidR="005F4058" w14:paraId="36329877" w14:textId="77777777" w:rsidTr="0002750C">
        <w:trPr>
          <w:cantSplit/>
        </w:trPr>
        <w:tc>
          <w:tcPr>
            <w:tcW w:w="1507" w:type="dxa"/>
            <w:shd w:val="clear" w:color="auto" w:fill="E7E6E6" w:themeFill="background2"/>
            <w:vAlign w:val="center"/>
          </w:tcPr>
          <w:p w14:paraId="474AFFAE" w14:textId="77777777" w:rsidR="005F4058" w:rsidRPr="00D47EF2" w:rsidRDefault="005F4058" w:rsidP="0002750C">
            <w:pPr>
              <w:rPr>
                <w:b/>
                <w:bCs/>
              </w:rPr>
            </w:pPr>
            <w:r>
              <w:rPr>
                <w:b/>
                <w:bCs/>
              </w:rPr>
              <w:t>Streamflow augmentation</w:t>
            </w:r>
          </w:p>
        </w:tc>
        <w:tc>
          <w:tcPr>
            <w:tcW w:w="1998" w:type="dxa"/>
            <w:vAlign w:val="center"/>
          </w:tcPr>
          <w:p w14:paraId="233FA03D" w14:textId="77777777" w:rsidR="005F4058" w:rsidRDefault="005F4058" w:rsidP="00FA5FBC">
            <w:r>
              <w:t>Streamflow augmentation using existing water rights</w:t>
            </w:r>
          </w:p>
        </w:tc>
        <w:tc>
          <w:tcPr>
            <w:tcW w:w="5845" w:type="dxa"/>
            <w:vAlign w:val="center"/>
          </w:tcPr>
          <w:p w14:paraId="5AF2F875" w14:textId="3AECECE4" w:rsidR="005F4058" w:rsidRDefault="00D65A32" w:rsidP="00FA5FBC">
            <w:r w:rsidRPr="00D65A32">
              <w:t>Working with the Snoho</w:t>
            </w:r>
            <w:r>
              <w:t>mish</w:t>
            </w:r>
            <w:r w:rsidRPr="00D65A32">
              <w:t xml:space="preserve"> PUD and City of Everett to </w:t>
            </w:r>
            <w:r w:rsidR="002F5D2B">
              <w:t xml:space="preserve">(1) </w:t>
            </w:r>
            <w:r w:rsidRPr="00D65A32">
              <w:t xml:space="preserve">determine the location of existing transmission lines with respect to </w:t>
            </w:r>
            <w:r>
              <w:t>permit exempt well</w:t>
            </w:r>
            <w:r w:rsidRPr="00D65A32">
              <w:t xml:space="preserve"> growth areas and priority streams</w:t>
            </w:r>
            <w:r w:rsidR="002F5D2B">
              <w:t>; and (2) t</w:t>
            </w:r>
            <w:r w:rsidRPr="00D65A32">
              <w:t>hen identify potential parcels where an augmentation site could be constructed.</w:t>
            </w:r>
          </w:p>
        </w:tc>
      </w:tr>
      <w:tr w:rsidR="005F4058" w14:paraId="4E55CAE1" w14:textId="77777777" w:rsidTr="0002750C">
        <w:trPr>
          <w:cantSplit/>
        </w:trPr>
        <w:tc>
          <w:tcPr>
            <w:tcW w:w="1507" w:type="dxa"/>
            <w:shd w:val="clear" w:color="auto" w:fill="E7E6E6" w:themeFill="background2"/>
            <w:vAlign w:val="center"/>
          </w:tcPr>
          <w:p w14:paraId="4E0FDFA7" w14:textId="77777777" w:rsidR="005F4058" w:rsidRPr="00D47EF2" w:rsidRDefault="005F4058" w:rsidP="0002750C">
            <w:pPr>
              <w:rPr>
                <w:b/>
                <w:bCs/>
              </w:rPr>
            </w:pPr>
            <w:r>
              <w:rPr>
                <w:b/>
                <w:bCs/>
              </w:rPr>
              <w:t>Other</w:t>
            </w:r>
          </w:p>
        </w:tc>
        <w:tc>
          <w:tcPr>
            <w:tcW w:w="1998" w:type="dxa"/>
            <w:vAlign w:val="center"/>
          </w:tcPr>
          <w:p w14:paraId="5203DC03" w14:textId="77777777" w:rsidR="005F4058" w:rsidRDefault="005F4058" w:rsidP="00FA5FBC">
            <w:r>
              <w:t>Decommission groundwater wells</w:t>
            </w:r>
          </w:p>
        </w:tc>
        <w:tc>
          <w:tcPr>
            <w:tcW w:w="5845" w:type="dxa"/>
            <w:vAlign w:val="center"/>
          </w:tcPr>
          <w:p w14:paraId="791C50D4" w14:textId="221B5122" w:rsidR="005F4058" w:rsidRDefault="002F5D2B">
            <w:r w:rsidRPr="002F5D2B">
              <w:t xml:space="preserve">King County applied for streamflow restoration for a project to decommission groundwater wells. Anticipate about 17 properties in WRIA 7, but not yet identified. </w:t>
            </w:r>
            <w:r w:rsidR="00B219D3">
              <w:t>There may be p</w:t>
            </w:r>
            <w:r>
              <w:t>otential for small water offset</w:t>
            </w:r>
            <w:r w:rsidR="00B219D3">
              <w:t xml:space="preserve">, but more discussion is needed. </w:t>
            </w:r>
          </w:p>
        </w:tc>
      </w:tr>
    </w:tbl>
    <w:p w14:paraId="72AE77CF" w14:textId="77777777" w:rsidR="0000179A" w:rsidRDefault="0000179A" w:rsidP="002F5D2B">
      <w:pPr>
        <w:spacing w:before="240"/>
      </w:pPr>
      <w:r>
        <w:rPr>
          <w:b/>
          <w:bCs/>
        </w:rPr>
        <w:t>Resources</w:t>
      </w:r>
      <w:r>
        <w:t>:</w:t>
      </w:r>
    </w:p>
    <w:p w14:paraId="2A374460" w14:textId="2064C275" w:rsidR="0000179A" w:rsidRDefault="0048358D" w:rsidP="0055076B">
      <w:pPr>
        <w:pStyle w:val="ListParagraph"/>
        <w:numPr>
          <w:ilvl w:val="0"/>
          <w:numId w:val="2"/>
        </w:numPr>
      </w:pPr>
      <w:hyperlink r:id="rId25" w:history="1">
        <w:r w:rsidR="0000179A" w:rsidRPr="009F2CDA">
          <w:rPr>
            <w:rStyle w:val="Hyperlink"/>
          </w:rPr>
          <w:t>Water offset project development tracking tool</w:t>
        </w:r>
      </w:hyperlink>
    </w:p>
    <w:p w14:paraId="2546DA3D" w14:textId="46851D55" w:rsidR="0000179A" w:rsidRPr="002D2C90" w:rsidRDefault="0048358D" w:rsidP="0055076B">
      <w:pPr>
        <w:pStyle w:val="ListParagraph"/>
        <w:numPr>
          <w:ilvl w:val="0"/>
          <w:numId w:val="2"/>
        </w:numPr>
        <w:rPr>
          <w:rStyle w:val="Hyperlink"/>
          <w:color w:val="auto"/>
          <w:u w:val="none"/>
        </w:rPr>
      </w:pPr>
      <w:hyperlink r:id="rId26" w:history="1">
        <w:r w:rsidR="009F2CDA">
          <w:rPr>
            <w:rStyle w:val="Hyperlink"/>
          </w:rPr>
          <w:t>Template for project descriptions - Water Offset</w:t>
        </w:r>
      </w:hyperlink>
    </w:p>
    <w:p w14:paraId="7BC30E55" w14:textId="45550B91" w:rsidR="002D2C90" w:rsidRDefault="002D2C90" w:rsidP="002D2C90">
      <w:pPr>
        <w:pStyle w:val="ListParagraph"/>
        <w:numPr>
          <w:ilvl w:val="0"/>
          <w:numId w:val="2"/>
        </w:numPr>
      </w:pPr>
      <w:hyperlink r:id="rId27" w:history="1">
        <w:r w:rsidRPr="002D2C90">
          <w:rPr>
            <w:rStyle w:val="Hyperlink"/>
          </w:rPr>
          <w:t>Meeting slides</w:t>
        </w:r>
      </w:hyperlink>
      <w:r>
        <w:t xml:space="preserve"> (26-46)</w:t>
      </w:r>
    </w:p>
    <w:p w14:paraId="2A2F14F4" w14:textId="77777777" w:rsidR="0000179A" w:rsidRDefault="0000179A" w:rsidP="0000179A"/>
    <w:p w14:paraId="6B43905B" w14:textId="10439219" w:rsidR="0000179A" w:rsidRDefault="0000179A" w:rsidP="0000179A">
      <w:r w:rsidRPr="00B151FB">
        <w:rPr>
          <w:b/>
          <w:bCs/>
        </w:rPr>
        <w:t>Discussion</w:t>
      </w:r>
      <w:r>
        <w:t xml:space="preserve">: </w:t>
      </w:r>
    </w:p>
    <w:p w14:paraId="731ADC41" w14:textId="77777777" w:rsidR="002E7696" w:rsidRDefault="00053610" w:rsidP="0055076B">
      <w:pPr>
        <w:pStyle w:val="ListParagraph"/>
        <w:numPr>
          <w:ilvl w:val="0"/>
          <w:numId w:val="10"/>
        </w:numPr>
      </w:pPr>
      <w:r w:rsidRPr="002E7696">
        <w:t>Matt B</w:t>
      </w:r>
      <w:r w:rsidR="00345466" w:rsidRPr="002E7696">
        <w:t>aerwalde (</w:t>
      </w:r>
      <w:r w:rsidR="00E00E88" w:rsidRPr="002E7696">
        <w:t>Snoqualmie Indian Tribe</w:t>
      </w:r>
      <w:r w:rsidR="00345466" w:rsidRPr="002E7696">
        <w:t>)</w:t>
      </w:r>
      <w:r w:rsidRPr="002E7696">
        <w:t xml:space="preserve"> </w:t>
      </w:r>
      <w:r w:rsidR="00E00E88" w:rsidRPr="002E7696">
        <w:t xml:space="preserve">noted that for </w:t>
      </w:r>
      <w:proofErr w:type="spellStart"/>
      <w:r w:rsidRPr="002E7696">
        <w:t>stormwater</w:t>
      </w:r>
      <w:proofErr w:type="spellEnd"/>
      <w:r w:rsidRPr="002E7696">
        <w:t xml:space="preserve"> projects to count </w:t>
      </w:r>
      <w:r w:rsidR="00E00E88" w:rsidRPr="002E7696">
        <w:t xml:space="preserve">towards </w:t>
      </w:r>
      <w:r w:rsidRPr="002E7696">
        <w:t>offset</w:t>
      </w:r>
      <w:r w:rsidR="00E00E88" w:rsidRPr="002E7696">
        <w:t>, the</w:t>
      </w:r>
      <w:r w:rsidRPr="002E7696">
        <w:t xml:space="preserve"> project need</w:t>
      </w:r>
      <w:r w:rsidR="002E7696" w:rsidRPr="002E7696">
        <w:t>s</w:t>
      </w:r>
      <w:r w:rsidRPr="002E7696">
        <w:t xml:space="preserve"> convincing information about</w:t>
      </w:r>
      <w:r w:rsidR="002E7696" w:rsidRPr="002E7696">
        <w:t xml:space="preserve"> how</w:t>
      </w:r>
      <w:r w:rsidRPr="002E7696">
        <w:t xml:space="preserve"> they benefit streamflow</w:t>
      </w:r>
      <w:r w:rsidR="002E7696" w:rsidRPr="002E7696">
        <w:t>.</w:t>
      </w:r>
    </w:p>
    <w:p w14:paraId="023F75F3" w14:textId="78A8704B" w:rsidR="00AE139F" w:rsidRDefault="00053610" w:rsidP="0055076B">
      <w:pPr>
        <w:pStyle w:val="ListParagraph"/>
        <w:numPr>
          <w:ilvl w:val="1"/>
          <w:numId w:val="10"/>
        </w:numPr>
      </w:pPr>
      <w:r w:rsidRPr="002E7696">
        <w:t xml:space="preserve">Bridget </w:t>
      </w:r>
      <w:r w:rsidR="002E7696">
        <w:t>August (</w:t>
      </w:r>
      <w:proofErr w:type="spellStart"/>
      <w:r w:rsidR="002E7696">
        <w:t>GeoEngineers</w:t>
      </w:r>
      <w:proofErr w:type="spellEnd"/>
      <w:r w:rsidR="002E7696">
        <w:t xml:space="preserve">) </w:t>
      </w:r>
      <w:r w:rsidR="0002750C">
        <w:t xml:space="preserve">explained that the technical consultants have reviewed the </w:t>
      </w:r>
      <w:r w:rsidR="00536F89">
        <w:t xml:space="preserve">Little Bear </w:t>
      </w:r>
      <w:proofErr w:type="spellStart"/>
      <w:r w:rsidR="00536F89">
        <w:t>stormwater</w:t>
      </w:r>
      <w:proofErr w:type="spellEnd"/>
      <w:r w:rsidR="00536F89">
        <w:t xml:space="preserve"> projects in detail and modeling work</w:t>
      </w:r>
      <w:r w:rsidR="000B3EF9">
        <w:t xml:space="preserve"> was previously conducted.</w:t>
      </w:r>
    </w:p>
    <w:p w14:paraId="4347DF99" w14:textId="0405F997" w:rsidR="00AE139F" w:rsidRDefault="00AE139F" w:rsidP="0055076B">
      <w:pPr>
        <w:pStyle w:val="ListParagraph"/>
        <w:numPr>
          <w:ilvl w:val="1"/>
          <w:numId w:val="10"/>
        </w:numPr>
      </w:pPr>
      <w:r>
        <w:t xml:space="preserve">Denise Di Santo supports </w:t>
      </w:r>
      <w:r w:rsidRPr="002E7696">
        <w:t xml:space="preserve">looking at </w:t>
      </w:r>
      <w:proofErr w:type="spellStart"/>
      <w:r w:rsidRPr="002E7696">
        <w:t>stormwater</w:t>
      </w:r>
      <w:proofErr w:type="spellEnd"/>
      <w:r w:rsidRPr="002E7696">
        <w:t xml:space="preserve"> retrofit projects </w:t>
      </w:r>
      <w:r>
        <w:t xml:space="preserve">that </w:t>
      </w:r>
      <w:r w:rsidRPr="002E7696">
        <w:t>contribute to benefits for streamflow</w:t>
      </w:r>
      <w:r>
        <w:t>. The project subgroup should review to ensure that these projects won’t negatively impact</w:t>
      </w:r>
      <w:r w:rsidRPr="002E7696">
        <w:t xml:space="preserve"> water quality </w:t>
      </w:r>
      <w:r>
        <w:t>(i.e., by</w:t>
      </w:r>
      <w:r w:rsidRPr="002E7696">
        <w:t xml:space="preserve"> increasing temp</w:t>
      </w:r>
      <w:r w:rsidR="00210470">
        <w:t>eratures / introducing other contaminants).</w:t>
      </w:r>
    </w:p>
    <w:p w14:paraId="2B6A8501" w14:textId="17CE1558" w:rsidR="006420E4" w:rsidRPr="002E7696" w:rsidRDefault="006420E4" w:rsidP="0055076B">
      <w:pPr>
        <w:pStyle w:val="ListParagraph"/>
        <w:numPr>
          <w:ilvl w:val="0"/>
          <w:numId w:val="8"/>
        </w:numPr>
        <w:spacing w:after="240"/>
        <w:contextualSpacing w:val="0"/>
      </w:pPr>
      <w:r>
        <w:t xml:space="preserve">Denise Di Santo (King County) noted that </w:t>
      </w:r>
      <w:r w:rsidR="002A4F20">
        <w:t xml:space="preserve">the County is looking into </w:t>
      </w:r>
      <w:r>
        <w:t>the E</w:t>
      </w:r>
      <w:r w:rsidRPr="006420E4">
        <w:t>cology</w:t>
      </w:r>
      <w:r>
        <w:t>-</w:t>
      </w:r>
      <w:r w:rsidRPr="006420E4">
        <w:t>identified MAR site</w:t>
      </w:r>
      <w:r>
        <w:t xml:space="preserve"> in King County </w:t>
      </w:r>
      <w:r w:rsidR="000B3EF9">
        <w:t xml:space="preserve">(Three Forks Park) </w:t>
      </w:r>
      <w:r w:rsidR="002A4F20">
        <w:t>to determine whether there are development restrictions. Hydrologic modeling will have to show that these projects have connectivity</w:t>
      </w:r>
      <w:r w:rsidR="00AE139F">
        <w:t xml:space="preserve"> / streamflow retiming potential.</w:t>
      </w:r>
      <w:bookmarkStart w:id="0" w:name="_GoBack"/>
      <w:bookmarkEnd w:id="0"/>
    </w:p>
    <w:p w14:paraId="672C6BEB" w14:textId="09F22E9F" w:rsidR="00286421" w:rsidRDefault="00203A59" w:rsidP="006365DD">
      <w:pPr>
        <w:pStyle w:val="Heading1"/>
        <w:keepNext w:val="0"/>
        <w:keepLines w:val="0"/>
        <w:spacing w:before="0" w:after="120"/>
      </w:pPr>
      <w:r>
        <w:t>WDFW water offset from habitat projects letter</w:t>
      </w:r>
    </w:p>
    <w:p w14:paraId="0CE46A3A" w14:textId="04398F5F" w:rsidR="00922712" w:rsidRDefault="008C7140" w:rsidP="00AE6B07">
      <w:pPr>
        <w:spacing w:after="240"/>
      </w:pPr>
      <w:r>
        <w:t xml:space="preserve">Kirk Lakey (Washington Department of Fish &amp; Wildlife </w:t>
      </w:r>
      <w:r w:rsidR="00C74D61">
        <w:t xml:space="preserve">– WDFW) provided an overview of the letter WDFW submitted to all committees regarding </w:t>
      </w:r>
      <w:r w:rsidR="000B3EF9">
        <w:t xml:space="preserve">water </w:t>
      </w:r>
      <w:r w:rsidR="00C74D61">
        <w:t xml:space="preserve">offset from habitat projects.  </w:t>
      </w:r>
      <w:r w:rsidR="0087455F" w:rsidRPr="0087455F">
        <w:t xml:space="preserve">WDFW emphasizes support for inclusion of these projects in the plan to meet NEB but does not support accounting for </w:t>
      </w:r>
      <w:r w:rsidR="0087455F" w:rsidRPr="0087455F">
        <w:lastRenderedPageBreak/>
        <w:t>offset values.</w:t>
      </w:r>
      <w:r w:rsidR="00AE6B07">
        <w:t xml:space="preserve"> See letter linked below for additional details.</w:t>
      </w:r>
      <w:r w:rsidR="00922712">
        <w:t xml:space="preserve"> I</w:t>
      </w:r>
      <w:r w:rsidR="00922712" w:rsidRPr="00922712">
        <w:t>t is up to the committee to decide how they want to move forward and consider the other members’ voice</w:t>
      </w:r>
      <w:r w:rsidR="00922712">
        <w:t>s</w:t>
      </w:r>
      <w:r w:rsidR="00922712" w:rsidRPr="00922712">
        <w:t xml:space="preserve"> in doing so.</w:t>
      </w:r>
    </w:p>
    <w:p w14:paraId="2C056FF4" w14:textId="43BFE9D9" w:rsidR="00987569" w:rsidRDefault="00203A59" w:rsidP="00F302F1">
      <w:pPr>
        <w:rPr>
          <w:rFonts w:asciiTheme="minorHAnsi" w:hAnsiTheme="minorHAnsi" w:cstheme="minorHAnsi"/>
        </w:rPr>
      </w:pPr>
      <w:r w:rsidRPr="00203A59">
        <w:rPr>
          <w:rFonts w:asciiTheme="minorHAnsi" w:hAnsiTheme="minorHAnsi" w:cstheme="minorHAnsi"/>
          <w:b/>
          <w:bCs/>
        </w:rPr>
        <w:t>Resources</w:t>
      </w:r>
      <w:r>
        <w:rPr>
          <w:rFonts w:asciiTheme="minorHAnsi" w:hAnsiTheme="minorHAnsi" w:cstheme="minorHAnsi"/>
        </w:rPr>
        <w:t>:</w:t>
      </w:r>
    </w:p>
    <w:p w14:paraId="347B1488" w14:textId="40DCA686" w:rsidR="000420AA" w:rsidRPr="000420AA" w:rsidRDefault="0048358D" w:rsidP="0055076B">
      <w:pPr>
        <w:pStyle w:val="ListParagraph"/>
        <w:numPr>
          <w:ilvl w:val="0"/>
          <w:numId w:val="2"/>
        </w:numPr>
        <w:rPr>
          <w:rFonts w:asciiTheme="minorHAnsi" w:hAnsiTheme="minorHAnsi" w:cstheme="minorHAnsi"/>
        </w:rPr>
      </w:pPr>
      <w:hyperlink r:id="rId28" w:history="1">
        <w:r w:rsidR="000420AA" w:rsidRPr="000B3EF9">
          <w:rPr>
            <w:rStyle w:val="Hyperlink"/>
            <w:rFonts w:asciiTheme="minorHAnsi" w:hAnsiTheme="minorHAnsi" w:cstheme="minorHAnsi"/>
          </w:rPr>
          <w:t>WDFW water offset from habitat projects letter</w:t>
        </w:r>
      </w:hyperlink>
    </w:p>
    <w:p w14:paraId="61577C51" w14:textId="77777777" w:rsidR="000420AA" w:rsidRDefault="000420AA" w:rsidP="00F302F1">
      <w:pPr>
        <w:rPr>
          <w:rFonts w:asciiTheme="minorHAnsi" w:hAnsiTheme="minorHAnsi" w:cstheme="minorHAnsi"/>
        </w:rPr>
      </w:pPr>
    </w:p>
    <w:p w14:paraId="7FDB9217" w14:textId="3264C274" w:rsidR="00F302F1" w:rsidRDefault="00F302F1" w:rsidP="00F302F1">
      <w:pPr>
        <w:rPr>
          <w:rFonts w:asciiTheme="minorHAnsi" w:hAnsiTheme="minorHAnsi" w:cstheme="minorHAnsi"/>
        </w:rPr>
      </w:pPr>
      <w:r w:rsidRPr="00F302F1">
        <w:rPr>
          <w:rFonts w:asciiTheme="minorHAnsi" w:hAnsiTheme="minorHAnsi" w:cstheme="minorHAnsi"/>
          <w:b/>
          <w:bCs/>
        </w:rPr>
        <w:t>Discussion</w:t>
      </w:r>
      <w:r>
        <w:rPr>
          <w:rFonts w:asciiTheme="minorHAnsi" w:hAnsiTheme="minorHAnsi" w:cstheme="minorHAnsi"/>
        </w:rPr>
        <w:t>:</w:t>
      </w:r>
    </w:p>
    <w:p w14:paraId="2FDFB843" w14:textId="5FE0E53E" w:rsidR="008C7B9A" w:rsidRDefault="00AA17DD" w:rsidP="0055076B">
      <w:pPr>
        <w:pStyle w:val="ListParagraph"/>
        <w:numPr>
          <w:ilvl w:val="0"/>
          <w:numId w:val="2"/>
        </w:numPr>
        <w:rPr>
          <w:rFonts w:asciiTheme="minorHAnsi" w:hAnsiTheme="minorHAnsi" w:cstheme="minorHAnsi"/>
        </w:rPr>
      </w:pPr>
      <w:r w:rsidRPr="00AA17DD">
        <w:rPr>
          <w:rFonts w:asciiTheme="minorHAnsi" w:hAnsiTheme="minorHAnsi" w:cstheme="minorHAnsi"/>
        </w:rPr>
        <w:t xml:space="preserve">Bobbi </w:t>
      </w:r>
      <w:r w:rsidR="00417197">
        <w:rPr>
          <w:rFonts w:asciiTheme="minorHAnsi" w:hAnsiTheme="minorHAnsi" w:cstheme="minorHAnsi"/>
        </w:rPr>
        <w:t>Lindemulder (</w:t>
      </w:r>
      <w:r w:rsidR="008C7B9A" w:rsidRPr="008C7B9A">
        <w:rPr>
          <w:rFonts w:asciiTheme="minorHAnsi" w:hAnsiTheme="minorHAnsi" w:cstheme="minorHAnsi"/>
        </w:rPr>
        <w:t>Snohomish Conservation District</w:t>
      </w:r>
      <w:r w:rsidR="00417197">
        <w:rPr>
          <w:rFonts w:asciiTheme="minorHAnsi" w:hAnsiTheme="minorHAnsi" w:cstheme="minorHAnsi"/>
        </w:rPr>
        <w:t xml:space="preserve">) </w:t>
      </w:r>
      <w:r w:rsidR="008C7B9A">
        <w:rPr>
          <w:rFonts w:asciiTheme="minorHAnsi" w:hAnsiTheme="minorHAnsi" w:cstheme="minorHAnsi"/>
        </w:rPr>
        <w:t xml:space="preserve">asked whether the committee can use the methodology </w:t>
      </w:r>
      <w:proofErr w:type="spellStart"/>
      <w:r w:rsidR="008C7B9A">
        <w:rPr>
          <w:rFonts w:asciiTheme="minorHAnsi" w:hAnsiTheme="minorHAnsi" w:cstheme="minorHAnsi"/>
        </w:rPr>
        <w:t>GeoEngineers</w:t>
      </w:r>
      <w:proofErr w:type="spellEnd"/>
      <w:r w:rsidR="008C7B9A">
        <w:rPr>
          <w:rFonts w:asciiTheme="minorHAnsi" w:hAnsiTheme="minorHAnsi" w:cstheme="minorHAnsi"/>
        </w:rPr>
        <w:t xml:space="preserve"> developed to estimate water offset for habitat projects.</w:t>
      </w:r>
    </w:p>
    <w:p w14:paraId="381A95EF" w14:textId="3A7DD6B9" w:rsidR="008C7B9A" w:rsidRDefault="008C7B9A" w:rsidP="0055076B">
      <w:pPr>
        <w:pStyle w:val="ListParagraph"/>
        <w:numPr>
          <w:ilvl w:val="1"/>
          <w:numId w:val="2"/>
        </w:numPr>
        <w:rPr>
          <w:rFonts w:asciiTheme="minorHAnsi" w:hAnsiTheme="minorHAnsi" w:cstheme="minorHAnsi"/>
        </w:rPr>
      </w:pPr>
      <w:r>
        <w:rPr>
          <w:rFonts w:asciiTheme="minorHAnsi" w:hAnsiTheme="minorHAnsi" w:cstheme="minorHAnsi"/>
        </w:rPr>
        <w:t>Ingria Jones (Ecology) noted the</w:t>
      </w:r>
      <w:r w:rsidR="00AA17DD" w:rsidRPr="008C7B9A">
        <w:rPr>
          <w:rFonts w:asciiTheme="minorHAnsi" w:hAnsiTheme="minorHAnsi" w:cstheme="minorHAnsi"/>
        </w:rPr>
        <w:t xml:space="preserve"> intent</w:t>
      </w:r>
      <w:r>
        <w:rPr>
          <w:rFonts w:asciiTheme="minorHAnsi" w:hAnsiTheme="minorHAnsi" w:cstheme="minorHAnsi"/>
        </w:rPr>
        <w:t xml:space="preserve"> of the methodology</w:t>
      </w:r>
      <w:r w:rsidR="00AA17DD" w:rsidRPr="008C7B9A">
        <w:rPr>
          <w:rFonts w:asciiTheme="minorHAnsi" w:hAnsiTheme="minorHAnsi" w:cstheme="minorHAnsi"/>
        </w:rPr>
        <w:t xml:space="preserve"> </w:t>
      </w:r>
      <w:proofErr w:type="spellStart"/>
      <w:r w:rsidRPr="008C7B9A">
        <w:rPr>
          <w:rFonts w:asciiTheme="minorHAnsi" w:hAnsiTheme="minorHAnsi" w:cstheme="minorHAnsi"/>
        </w:rPr>
        <w:t>G</w:t>
      </w:r>
      <w:r>
        <w:rPr>
          <w:rFonts w:asciiTheme="minorHAnsi" w:hAnsiTheme="minorHAnsi" w:cstheme="minorHAnsi"/>
        </w:rPr>
        <w:t>eoEngineers</w:t>
      </w:r>
      <w:proofErr w:type="spellEnd"/>
      <w:r w:rsidRPr="008C7B9A">
        <w:rPr>
          <w:rFonts w:asciiTheme="minorHAnsi" w:hAnsiTheme="minorHAnsi" w:cstheme="minorHAnsi"/>
        </w:rPr>
        <w:t xml:space="preserve"> </w:t>
      </w:r>
      <w:r>
        <w:rPr>
          <w:rFonts w:asciiTheme="minorHAnsi" w:hAnsiTheme="minorHAnsi" w:cstheme="minorHAnsi"/>
        </w:rPr>
        <w:t>developed w</w:t>
      </w:r>
      <w:r w:rsidR="00AA17DD" w:rsidRPr="008C7B9A">
        <w:rPr>
          <w:rFonts w:asciiTheme="minorHAnsi" w:hAnsiTheme="minorHAnsi" w:cstheme="minorHAnsi"/>
        </w:rPr>
        <w:t xml:space="preserve">as to have a conservative way to identify water offset benefits from </w:t>
      </w:r>
      <w:r>
        <w:rPr>
          <w:rFonts w:asciiTheme="minorHAnsi" w:hAnsiTheme="minorHAnsi" w:cstheme="minorHAnsi"/>
        </w:rPr>
        <w:t>habitat</w:t>
      </w:r>
      <w:r w:rsidR="00AA17DD" w:rsidRPr="008C7B9A">
        <w:rPr>
          <w:rFonts w:asciiTheme="minorHAnsi" w:hAnsiTheme="minorHAnsi" w:cstheme="minorHAnsi"/>
        </w:rPr>
        <w:t xml:space="preserve"> projects</w:t>
      </w:r>
      <w:r>
        <w:rPr>
          <w:rFonts w:asciiTheme="minorHAnsi" w:hAnsiTheme="minorHAnsi" w:cstheme="minorHAnsi"/>
        </w:rPr>
        <w:t>.</w:t>
      </w:r>
    </w:p>
    <w:p w14:paraId="46D90C75" w14:textId="77777777" w:rsidR="0061533B" w:rsidRDefault="00AA17DD" w:rsidP="0055076B">
      <w:pPr>
        <w:pStyle w:val="ListParagraph"/>
        <w:numPr>
          <w:ilvl w:val="1"/>
          <w:numId w:val="2"/>
        </w:numPr>
        <w:rPr>
          <w:rFonts w:asciiTheme="minorHAnsi" w:hAnsiTheme="minorHAnsi" w:cstheme="minorHAnsi"/>
        </w:rPr>
      </w:pPr>
      <w:r w:rsidRPr="008C7B9A">
        <w:rPr>
          <w:rFonts w:asciiTheme="minorHAnsi" w:hAnsiTheme="minorHAnsi" w:cstheme="minorHAnsi"/>
        </w:rPr>
        <w:t xml:space="preserve">Kirk </w:t>
      </w:r>
      <w:r w:rsidR="00BA29DC">
        <w:rPr>
          <w:rFonts w:asciiTheme="minorHAnsi" w:hAnsiTheme="minorHAnsi" w:cstheme="minorHAnsi"/>
        </w:rPr>
        <w:t xml:space="preserve">Lakey explained that </w:t>
      </w:r>
      <w:r w:rsidR="00275866">
        <w:rPr>
          <w:rFonts w:asciiTheme="minorHAnsi" w:hAnsiTheme="minorHAnsi" w:cstheme="minorHAnsi"/>
        </w:rPr>
        <w:t xml:space="preserve">from WDFW’s perspective, </w:t>
      </w:r>
      <w:proofErr w:type="spellStart"/>
      <w:r w:rsidR="00BA29DC">
        <w:rPr>
          <w:rFonts w:asciiTheme="minorHAnsi" w:hAnsiTheme="minorHAnsi" w:cstheme="minorHAnsi"/>
        </w:rPr>
        <w:t>GeoEngineers</w:t>
      </w:r>
      <w:proofErr w:type="spellEnd"/>
      <w:r w:rsidR="00BA29DC">
        <w:rPr>
          <w:rFonts w:asciiTheme="minorHAnsi" w:hAnsiTheme="minorHAnsi" w:cstheme="minorHAnsi"/>
        </w:rPr>
        <w:t xml:space="preserve">’ calculations </w:t>
      </w:r>
      <w:r w:rsidRPr="008C7B9A">
        <w:rPr>
          <w:rFonts w:asciiTheme="minorHAnsi" w:hAnsiTheme="minorHAnsi" w:cstheme="minorHAnsi"/>
        </w:rPr>
        <w:t xml:space="preserve">are </w:t>
      </w:r>
      <w:r w:rsidR="00275866">
        <w:rPr>
          <w:rFonts w:asciiTheme="minorHAnsi" w:hAnsiTheme="minorHAnsi" w:cstheme="minorHAnsi"/>
        </w:rPr>
        <w:t xml:space="preserve">a </w:t>
      </w:r>
      <w:r w:rsidRPr="008C7B9A">
        <w:rPr>
          <w:rFonts w:asciiTheme="minorHAnsi" w:hAnsiTheme="minorHAnsi" w:cstheme="minorHAnsi"/>
        </w:rPr>
        <w:t xml:space="preserve">fairly simplified approach to </w:t>
      </w:r>
      <w:r w:rsidR="00275866">
        <w:rPr>
          <w:rFonts w:asciiTheme="minorHAnsi" w:hAnsiTheme="minorHAnsi" w:cstheme="minorHAnsi"/>
        </w:rPr>
        <w:t xml:space="preserve">a </w:t>
      </w:r>
      <w:r w:rsidRPr="008C7B9A">
        <w:rPr>
          <w:rFonts w:asciiTheme="minorHAnsi" w:hAnsiTheme="minorHAnsi" w:cstheme="minorHAnsi"/>
        </w:rPr>
        <w:t>complex issue</w:t>
      </w:r>
      <w:r w:rsidR="00A43D2F">
        <w:rPr>
          <w:rFonts w:asciiTheme="minorHAnsi" w:hAnsiTheme="minorHAnsi" w:cstheme="minorHAnsi"/>
        </w:rPr>
        <w:t xml:space="preserve">. The estimates generated </w:t>
      </w:r>
      <w:r w:rsidRPr="008C7B9A">
        <w:rPr>
          <w:rFonts w:asciiTheme="minorHAnsi" w:hAnsiTheme="minorHAnsi" w:cstheme="minorHAnsi"/>
        </w:rPr>
        <w:t xml:space="preserve">may not </w:t>
      </w:r>
      <w:r w:rsidR="00A43D2F">
        <w:rPr>
          <w:rFonts w:asciiTheme="minorHAnsi" w:hAnsiTheme="minorHAnsi" w:cstheme="minorHAnsi"/>
        </w:rPr>
        <w:t xml:space="preserve">accurately </w:t>
      </w:r>
      <w:r w:rsidRPr="008C7B9A">
        <w:rPr>
          <w:rFonts w:asciiTheme="minorHAnsi" w:hAnsiTheme="minorHAnsi" w:cstheme="minorHAnsi"/>
        </w:rPr>
        <w:t xml:space="preserve">reflect real </w:t>
      </w:r>
      <w:r w:rsidR="00A43D2F">
        <w:rPr>
          <w:rFonts w:asciiTheme="minorHAnsi" w:hAnsiTheme="minorHAnsi" w:cstheme="minorHAnsi"/>
        </w:rPr>
        <w:t xml:space="preserve">life </w:t>
      </w:r>
      <w:r w:rsidRPr="008C7B9A">
        <w:rPr>
          <w:rFonts w:asciiTheme="minorHAnsi" w:hAnsiTheme="minorHAnsi" w:cstheme="minorHAnsi"/>
        </w:rPr>
        <w:t>situations</w:t>
      </w:r>
      <w:r w:rsidR="0061533B">
        <w:rPr>
          <w:rFonts w:asciiTheme="minorHAnsi" w:hAnsiTheme="minorHAnsi" w:cstheme="minorHAnsi"/>
        </w:rPr>
        <w:t>.</w:t>
      </w:r>
    </w:p>
    <w:p w14:paraId="466F567D" w14:textId="46AEBC65" w:rsidR="00AA17DD" w:rsidRPr="00AA17DD" w:rsidRDefault="00AA17DD" w:rsidP="0055076B">
      <w:pPr>
        <w:pStyle w:val="ListParagraph"/>
        <w:numPr>
          <w:ilvl w:val="0"/>
          <w:numId w:val="2"/>
        </w:numPr>
        <w:rPr>
          <w:rFonts w:asciiTheme="minorHAnsi" w:hAnsiTheme="minorHAnsi" w:cstheme="minorHAnsi"/>
        </w:rPr>
      </w:pPr>
      <w:r w:rsidRPr="00AA17DD">
        <w:rPr>
          <w:rFonts w:asciiTheme="minorHAnsi" w:hAnsiTheme="minorHAnsi" w:cstheme="minorHAnsi"/>
        </w:rPr>
        <w:t>Daryl</w:t>
      </w:r>
      <w:r w:rsidR="0061533B">
        <w:rPr>
          <w:rFonts w:asciiTheme="minorHAnsi" w:hAnsiTheme="minorHAnsi" w:cstheme="minorHAnsi"/>
        </w:rPr>
        <w:t xml:space="preserve"> Williams (</w:t>
      </w:r>
      <w:r w:rsidR="00AA2F5B">
        <w:rPr>
          <w:rFonts w:asciiTheme="minorHAnsi" w:hAnsiTheme="minorHAnsi" w:cstheme="minorHAnsi"/>
        </w:rPr>
        <w:t>Tulalip Tribe</w:t>
      </w:r>
      <w:r w:rsidR="00483D5E">
        <w:rPr>
          <w:rFonts w:asciiTheme="minorHAnsi" w:hAnsiTheme="minorHAnsi" w:cstheme="minorHAnsi"/>
        </w:rPr>
        <w:t>s</w:t>
      </w:r>
      <w:r w:rsidR="0061533B">
        <w:rPr>
          <w:rFonts w:asciiTheme="minorHAnsi" w:hAnsiTheme="minorHAnsi" w:cstheme="minorHAnsi"/>
        </w:rPr>
        <w:t xml:space="preserve">) </w:t>
      </w:r>
      <w:r w:rsidR="00AA2F5B">
        <w:rPr>
          <w:rFonts w:asciiTheme="minorHAnsi" w:hAnsiTheme="minorHAnsi" w:cstheme="minorHAnsi"/>
        </w:rPr>
        <w:t xml:space="preserve">noted that habitat projects </w:t>
      </w:r>
      <w:r w:rsidR="000E1D02">
        <w:rPr>
          <w:rFonts w:asciiTheme="minorHAnsi" w:hAnsiTheme="minorHAnsi" w:cstheme="minorHAnsi"/>
        </w:rPr>
        <w:t xml:space="preserve">that do not have </w:t>
      </w:r>
      <w:r w:rsidRPr="00AA17DD">
        <w:rPr>
          <w:rFonts w:asciiTheme="minorHAnsi" w:hAnsiTheme="minorHAnsi" w:cstheme="minorHAnsi"/>
        </w:rPr>
        <w:t>long</w:t>
      </w:r>
      <w:r w:rsidR="000E1D02">
        <w:rPr>
          <w:rFonts w:asciiTheme="minorHAnsi" w:hAnsiTheme="minorHAnsi" w:cstheme="minorHAnsi"/>
        </w:rPr>
        <w:t>-</w:t>
      </w:r>
      <w:r w:rsidRPr="00AA17DD">
        <w:rPr>
          <w:rFonts w:asciiTheme="minorHAnsi" w:hAnsiTheme="minorHAnsi" w:cstheme="minorHAnsi"/>
        </w:rPr>
        <w:t xml:space="preserve">term maintenance </w:t>
      </w:r>
      <w:r w:rsidR="00483D5E">
        <w:rPr>
          <w:rFonts w:asciiTheme="minorHAnsi" w:hAnsiTheme="minorHAnsi" w:cstheme="minorHAnsi"/>
        </w:rPr>
        <w:t xml:space="preserve">and </w:t>
      </w:r>
      <w:r w:rsidRPr="00AA17DD">
        <w:rPr>
          <w:rFonts w:asciiTheme="minorHAnsi" w:hAnsiTheme="minorHAnsi" w:cstheme="minorHAnsi"/>
        </w:rPr>
        <w:t xml:space="preserve">funding </w:t>
      </w:r>
      <w:r w:rsidR="000E1D02">
        <w:rPr>
          <w:rFonts w:asciiTheme="minorHAnsi" w:hAnsiTheme="minorHAnsi" w:cstheme="minorHAnsi"/>
        </w:rPr>
        <w:t>can be</w:t>
      </w:r>
      <w:r w:rsidRPr="00AA17DD">
        <w:rPr>
          <w:rFonts w:asciiTheme="minorHAnsi" w:hAnsiTheme="minorHAnsi" w:cstheme="minorHAnsi"/>
        </w:rPr>
        <w:t xml:space="preserve"> somewhat effective in </w:t>
      </w:r>
      <w:r w:rsidR="00EA2943">
        <w:rPr>
          <w:rFonts w:asciiTheme="minorHAnsi" w:hAnsiTheme="minorHAnsi" w:cstheme="minorHAnsi"/>
        </w:rPr>
        <w:t xml:space="preserve">the </w:t>
      </w:r>
      <w:r w:rsidRPr="00AA17DD">
        <w:rPr>
          <w:rFonts w:asciiTheme="minorHAnsi" w:hAnsiTheme="minorHAnsi" w:cstheme="minorHAnsi"/>
        </w:rPr>
        <w:t xml:space="preserve">early years </w:t>
      </w:r>
      <w:r w:rsidR="00EA2943">
        <w:rPr>
          <w:rFonts w:asciiTheme="minorHAnsi" w:hAnsiTheme="minorHAnsi" w:cstheme="minorHAnsi"/>
        </w:rPr>
        <w:t>after implementation but</w:t>
      </w:r>
      <w:r w:rsidRPr="00AA17DD">
        <w:rPr>
          <w:rFonts w:asciiTheme="minorHAnsi" w:hAnsiTheme="minorHAnsi" w:cstheme="minorHAnsi"/>
        </w:rPr>
        <w:t xml:space="preserve"> lose effectiveness over time</w:t>
      </w:r>
      <w:r w:rsidR="00EA2943">
        <w:rPr>
          <w:rFonts w:asciiTheme="minorHAnsi" w:hAnsiTheme="minorHAnsi" w:cstheme="minorHAnsi"/>
        </w:rPr>
        <w:t xml:space="preserve">. The </w:t>
      </w:r>
      <w:r w:rsidRPr="00AA17DD">
        <w:rPr>
          <w:rFonts w:asciiTheme="minorHAnsi" w:hAnsiTheme="minorHAnsi" w:cstheme="minorHAnsi"/>
        </w:rPr>
        <w:t xml:space="preserve">same </w:t>
      </w:r>
      <w:r w:rsidR="00EA2943">
        <w:rPr>
          <w:rFonts w:asciiTheme="minorHAnsi" w:hAnsiTheme="minorHAnsi" w:cstheme="minorHAnsi"/>
        </w:rPr>
        <w:t xml:space="preserve">concern applies to </w:t>
      </w:r>
      <w:proofErr w:type="spellStart"/>
      <w:r w:rsidRPr="00AA17DD">
        <w:rPr>
          <w:rFonts w:asciiTheme="minorHAnsi" w:hAnsiTheme="minorHAnsi" w:cstheme="minorHAnsi"/>
        </w:rPr>
        <w:t>stormwater</w:t>
      </w:r>
      <w:proofErr w:type="spellEnd"/>
      <w:r w:rsidR="00EA2943">
        <w:rPr>
          <w:rFonts w:asciiTheme="minorHAnsi" w:hAnsiTheme="minorHAnsi" w:cstheme="minorHAnsi"/>
        </w:rPr>
        <w:t xml:space="preserve"> projects where the amount</w:t>
      </w:r>
      <w:r w:rsidRPr="00AA17DD">
        <w:rPr>
          <w:rFonts w:asciiTheme="minorHAnsi" w:hAnsiTheme="minorHAnsi" w:cstheme="minorHAnsi"/>
        </w:rPr>
        <w:t xml:space="preserve"> of water seeping into groundwater reduces over time</w:t>
      </w:r>
      <w:r w:rsidR="00EA2943">
        <w:rPr>
          <w:rFonts w:asciiTheme="minorHAnsi" w:hAnsiTheme="minorHAnsi" w:cstheme="minorHAnsi"/>
        </w:rPr>
        <w:t>.</w:t>
      </w:r>
    </w:p>
    <w:p w14:paraId="0549AF46" w14:textId="77777777" w:rsidR="00280175" w:rsidRDefault="00AA17DD" w:rsidP="0055076B">
      <w:pPr>
        <w:pStyle w:val="ListParagraph"/>
        <w:numPr>
          <w:ilvl w:val="0"/>
          <w:numId w:val="2"/>
        </w:numPr>
        <w:rPr>
          <w:rFonts w:asciiTheme="minorHAnsi" w:hAnsiTheme="minorHAnsi" w:cstheme="minorHAnsi"/>
        </w:rPr>
      </w:pPr>
      <w:r w:rsidRPr="00AA17DD">
        <w:rPr>
          <w:rFonts w:asciiTheme="minorHAnsi" w:hAnsiTheme="minorHAnsi" w:cstheme="minorHAnsi"/>
        </w:rPr>
        <w:t>Denise</w:t>
      </w:r>
      <w:r w:rsidR="000A6D42">
        <w:rPr>
          <w:rFonts w:asciiTheme="minorHAnsi" w:hAnsiTheme="minorHAnsi" w:cstheme="minorHAnsi"/>
        </w:rPr>
        <w:t xml:space="preserve"> Di Santo (King County) </w:t>
      </w:r>
      <w:r w:rsidR="0079426C">
        <w:rPr>
          <w:rFonts w:asciiTheme="minorHAnsi" w:hAnsiTheme="minorHAnsi" w:cstheme="minorHAnsi"/>
        </w:rPr>
        <w:t xml:space="preserve">emphasized that </w:t>
      </w:r>
      <w:r w:rsidRPr="00AA17DD">
        <w:rPr>
          <w:rFonts w:asciiTheme="minorHAnsi" w:hAnsiTheme="minorHAnsi" w:cstheme="minorHAnsi"/>
        </w:rPr>
        <w:t xml:space="preserve">water </w:t>
      </w:r>
      <w:r w:rsidR="0006615D">
        <w:rPr>
          <w:rFonts w:asciiTheme="minorHAnsi" w:hAnsiTheme="minorHAnsi" w:cstheme="minorHAnsi"/>
        </w:rPr>
        <w:t xml:space="preserve">is needed </w:t>
      </w:r>
      <w:r w:rsidRPr="00AA17DD">
        <w:rPr>
          <w:rFonts w:asciiTheme="minorHAnsi" w:hAnsiTheme="minorHAnsi" w:cstheme="minorHAnsi"/>
        </w:rPr>
        <w:t>in stream during critical low flow periods</w:t>
      </w:r>
      <w:r w:rsidR="0006615D">
        <w:rPr>
          <w:rFonts w:asciiTheme="minorHAnsi" w:hAnsiTheme="minorHAnsi" w:cstheme="minorHAnsi"/>
        </w:rPr>
        <w:t xml:space="preserve">. </w:t>
      </w:r>
      <w:r w:rsidR="00CF06FD">
        <w:rPr>
          <w:rFonts w:asciiTheme="minorHAnsi" w:hAnsiTheme="minorHAnsi" w:cstheme="minorHAnsi"/>
        </w:rPr>
        <w:t xml:space="preserve">Timing is a key piece of </w:t>
      </w:r>
      <w:r w:rsidR="00280175">
        <w:rPr>
          <w:rFonts w:asciiTheme="minorHAnsi" w:hAnsiTheme="minorHAnsi" w:cstheme="minorHAnsi"/>
        </w:rPr>
        <w:t>whether these projects will be beneficial / provide offset.</w:t>
      </w:r>
    </w:p>
    <w:p w14:paraId="3754DA0F" w14:textId="1CD565AA" w:rsidR="00203A59" w:rsidRDefault="00203A59" w:rsidP="00280175">
      <w:pPr>
        <w:pStyle w:val="Heading1"/>
        <w:keepNext w:val="0"/>
        <w:keepLines w:val="0"/>
        <w:spacing w:after="120"/>
      </w:pPr>
      <w:r>
        <w:t>Policy recommendations</w:t>
      </w:r>
    </w:p>
    <w:p w14:paraId="308B9E13" w14:textId="6077B227" w:rsidR="00A60A99" w:rsidRDefault="00147611" w:rsidP="00A60A99">
      <w:pPr>
        <w:spacing w:after="240"/>
      </w:pPr>
      <w:r>
        <w:t xml:space="preserve">The policy leads identified at the April </w:t>
      </w:r>
      <w:r w:rsidR="00483D5E">
        <w:t xml:space="preserve">9 </w:t>
      </w:r>
      <w:r>
        <w:t>Committee meeting met in May to discuss their policy recommendations. Susan shared a template with the leads to help structure the proposals. Ecology is developing the structure for the chapter where each of the policy and adaptive management recommendations that the committee agrees on</w:t>
      </w:r>
      <w:r w:rsidR="00083C44">
        <w:t xml:space="preserve"> will be included</w:t>
      </w:r>
      <w:r>
        <w:t>.</w:t>
      </w:r>
    </w:p>
    <w:p w14:paraId="661C8F8A" w14:textId="77777777" w:rsidR="00A60A99" w:rsidRPr="00A70E9F" w:rsidRDefault="00017248" w:rsidP="00A70E9F">
      <w:pPr>
        <w:spacing w:after="120"/>
        <w:rPr>
          <w:rFonts w:cstheme="minorBidi"/>
          <w:bCs/>
        </w:rPr>
      </w:pPr>
      <w:r w:rsidRPr="00A70E9F">
        <w:rPr>
          <w:rFonts w:cstheme="minorBidi"/>
          <w:bCs/>
        </w:rPr>
        <w:t xml:space="preserve">At the November meeting, </w:t>
      </w:r>
      <w:r w:rsidR="001A27E4" w:rsidRPr="00A70E9F">
        <w:rPr>
          <w:rFonts w:cstheme="minorBidi"/>
          <w:bCs/>
        </w:rPr>
        <w:t>the</w:t>
      </w:r>
      <w:r w:rsidRPr="00A70E9F">
        <w:rPr>
          <w:rFonts w:cstheme="minorBidi"/>
          <w:bCs/>
        </w:rPr>
        <w:t xml:space="preserve"> Committee </w:t>
      </w:r>
      <w:r w:rsidR="001A27E4" w:rsidRPr="00A70E9F">
        <w:rPr>
          <w:rFonts w:cstheme="minorBidi"/>
          <w:bCs/>
        </w:rPr>
        <w:t xml:space="preserve">expressed </w:t>
      </w:r>
      <w:r w:rsidRPr="00A70E9F">
        <w:rPr>
          <w:rFonts w:cstheme="minorBidi"/>
          <w:bCs/>
        </w:rPr>
        <w:t xml:space="preserve">an interest in addressing adaptive management in </w:t>
      </w:r>
      <w:r w:rsidR="001A27E4" w:rsidRPr="00A70E9F">
        <w:rPr>
          <w:rFonts w:cstheme="minorBidi"/>
          <w:bCs/>
        </w:rPr>
        <w:t>the Plan</w:t>
      </w:r>
      <w:r w:rsidRPr="00A70E9F">
        <w:rPr>
          <w:rFonts w:cstheme="minorBidi"/>
          <w:bCs/>
        </w:rPr>
        <w:t xml:space="preserve"> and the need for ongoing monitoring to ensure that projects are implemented. </w:t>
      </w:r>
      <w:r w:rsidR="00A60A99" w:rsidRPr="00A70E9F">
        <w:rPr>
          <w:rFonts w:cstheme="minorBidi"/>
          <w:bCs/>
        </w:rPr>
        <w:t>Both of the proposals below were shared across the eight WRE Committees and provide a potential way to coordinate a high-level adaptive management recommendation:</w:t>
      </w:r>
    </w:p>
    <w:p w14:paraId="6FAF832E" w14:textId="6D2C5151" w:rsidR="00A60A99" w:rsidRPr="00A70E9F" w:rsidRDefault="001A27E4" w:rsidP="00A70E9F">
      <w:pPr>
        <w:pStyle w:val="ListParagraph"/>
        <w:numPr>
          <w:ilvl w:val="0"/>
          <w:numId w:val="18"/>
        </w:numPr>
        <w:spacing w:after="120"/>
        <w:contextualSpacing w:val="0"/>
      </w:pPr>
      <w:r w:rsidRPr="00A70E9F">
        <w:rPr>
          <w:rFonts w:cstheme="minorBidi"/>
          <w:bCs/>
        </w:rPr>
        <w:t xml:space="preserve">WDFW has </w:t>
      </w:r>
      <w:r w:rsidR="00017248" w:rsidRPr="00A70E9F">
        <w:rPr>
          <w:rFonts w:cstheme="minorBidi"/>
          <w:bCs/>
        </w:rPr>
        <w:t xml:space="preserve">proposed </w:t>
      </w:r>
      <w:r w:rsidRPr="00A70E9F">
        <w:rPr>
          <w:rFonts w:cstheme="minorBidi"/>
          <w:bCs/>
        </w:rPr>
        <w:t xml:space="preserve">an </w:t>
      </w:r>
      <w:r w:rsidR="00017248" w:rsidRPr="00A70E9F">
        <w:rPr>
          <w:rFonts w:cstheme="minorBidi"/>
          <w:bCs/>
        </w:rPr>
        <w:t>approach for tracking project monitoring</w:t>
      </w:r>
      <w:r w:rsidR="00A60A99" w:rsidRPr="00A70E9F">
        <w:rPr>
          <w:rFonts w:cstheme="minorBidi"/>
          <w:bCs/>
        </w:rPr>
        <w:t>. Tristan Weiss is part of the WDFW streamflow restoration team in Olympia and developed the proposal on project tracking that DFW shared across the Committees</w:t>
      </w:r>
      <w:r w:rsidR="00A70E9F" w:rsidRPr="00A70E9F">
        <w:rPr>
          <w:rFonts w:cstheme="minorBidi"/>
          <w:bCs/>
        </w:rPr>
        <w:t>.</w:t>
      </w:r>
    </w:p>
    <w:p w14:paraId="22516721" w14:textId="09EFF029" w:rsidR="00017248" w:rsidRPr="00A70E9F" w:rsidRDefault="00A60A99" w:rsidP="00A60A99">
      <w:pPr>
        <w:pStyle w:val="ListParagraph"/>
        <w:numPr>
          <w:ilvl w:val="0"/>
          <w:numId w:val="17"/>
        </w:numPr>
        <w:spacing w:after="240"/>
      </w:pPr>
      <w:r w:rsidRPr="00A70E9F">
        <w:rPr>
          <w:rFonts w:cstheme="minorBidi"/>
          <w:bCs/>
        </w:rPr>
        <w:t>P</w:t>
      </w:r>
      <w:r w:rsidR="00017248" w:rsidRPr="00A70E9F">
        <w:rPr>
          <w:rFonts w:cstheme="minorBidi"/>
          <w:bCs/>
        </w:rPr>
        <w:t>roposal to coordinate a high-level adaptive management recommendation across Committees</w:t>
      </w:r>
      <w:r w:rsidR="00A70E9F" w:rsidRPr="00A70E9F">
        <w:rPr>
          <w:rFonts w:cstheme="minorBidi"/>
          <w:bCs/>
        </w:rPr>
        <w:t xml:space="preserve"> (led by facilitation team).</w:t>
      </w:r>
    </w:p>
    <w:p w14:paraId="4D3E4525" w14:textId="395383FB" w:rsidR="00203A59" w:rsidRDefault="00203A59" w:rsidP="00203A59">
      <w:pPr>
        <w:rPr>
          <w:rFonts w:asciiTheme="minorHAnsi" w:hAnsiTheme="minorHAnsi" w:cstheme="minorHAnsi"/>
        </w:rPr>
      </w:pPr>
      <w:r w:rsidRPr="00203A59">
        <w:rPr>
          <w:rFonts w:asciiTheme="minorHAnsi" w:hAnsiTheme="minorHAnsi" w:cstheme="minorHAnsi"/>
          <w:b/>
          <w:bCs/>
        </w:rPr>
        <w:t>Resources</w:t>
      </w:r>
      <w:r>
        <w:rPr>
          <w:rFonts w:asciiTheme="minorHAnsi" w:hAnsiTheme="minorHAnsi" w:cstheme="minorHAnsi"/>
        </w:rPr>
        <w:t>:</w:t>
      </w:r>
    </w:p>
    <w:p w14:paraId="53FB0B66" w14:textId="3F8BE354" w:rsidR="00375A44" w:rsidRPr="003A5790" w:rsidRDefault="00BC713C" w:rsidP="00BC713C">
      <w:pPr>
        <w:pStyle w:val="ListParagraph"/>
        <w:numPr>
          <w:ilvl w:val="0"/>
          <w:numId w:val="12"/>
        </w:numPr>
        <w:rPr>
          <w:rStyle w:val="Hyperlink"/>
          <w:rFonts w:asciiTheme="minorHAnsi" w:hAnsiTheme="minorHAnsi" w:cstheme="minorHAnsi"/>
          <w:color w:val="auto"/>
          <w:u w:val="none"/>
        </w:rPr>
      </w:pPr>
      <w:r>
        <w:rPr>
          <w:rFonts w:asciiTheme="minorHAnsi" w:hAnsiTheme="minorHAnsi" w:cstheme="minorHAnsi"/>
        </w:rPr>
        <w:t xml:space="preserve">Link to policy proposals on </w:t>
      </w:r>
      <w:hyperlink r:id="rId29" w:history="1">
        <w:r w:rsidRPr="00BC713C">
          <w:rPr>
            <w:rStyle w:val="Hyperlink"/>
            <w:rFonts w:asciiTheme="minorHAnsi" w:hAnsiTheme="minorHAnsi" w:cstheme="minorHAnsi"/>
          </w:rPr>
          <w:t>Box</w:t>
        </w:r>
      </w:hyperlink>
    </w:p>
    <w:p w14:paraId="2C932758" w14:textId="77777777" w:rsidR="00065A88" w:rsidRDefault="00065A88" w:rsidP="00065A88">
      <w:pPr>
        <w:pStyle w:val="ListParagraph"/>
        <w:numPr>
          <w:ilvl w:val="0"/>
          <w:numId w:val="12"/>
        </w:numPr>
        <w:rPr>
          <w:rStyle w:val="Hyperlink"/>
          <w:rFonts w:asciiTheme="minorHAnsi" w:hAnsiTheme="minorHAnsi" w:cstheme="minorHAnsi"/>
          <w:color w:val="auto"/>
          <w:u w:val="none"/>
        </w:rPr>
      </w:pPr>
      <w:r>
        <w:t xml:space="preserve">Link to adaptive management proposals on </w:t>
      </w:r>
      <w:hyperlink r:id="rId30" w:history="1">
        <w:r>
          <w:rPr>
            <w:rStyle w:val="Hyperlink"/>
          </w:rPr>
          <w:t>Box</w:t>
        </w:r>
      </w:hyperlink>
    </w:p>
    <w:p w14:paraId="04D2548C" w14:textId="693B6E43" w:rsidR="002D2C90" w:rsidRPr="002D2C90" w:rsidRDefault="002D2C90" w:rsidP="002D2C90">
      <w:pPr>
        <w:pStyle w:val="ListParagraph"/>
        <w:numPr>
          <w:ilvl w:val="0"/>
          <w:numId w:val="12"/>
        </w:numPr>
      </w:pPr>
      <w:hyperlink r:id="rId31" w:history="1">
        <w:r w:rsidRPr="002D2C90">
          <w:rPr>
            <w:rStyle w:val="Hyperlink"/>
          </w:rPr>
          <w:t>Meeting slides</w:t>
        </w:r>
      </w:hyperlink>
      <w:r>
        <w:t xml:space="preserve"> (52-65)</w:t>
      </w:r>
    </w:p>
    <w:p w14:paraId="23CAAAFC" w14:textId="310E5A24" w:rsidR="00BC713C" w:rsidRDefault="00BC713C" w:rsidP="00BC713C">
      <w:pPr>
        <w:rPr>
          <w:rFonts w:asciiTheme="minorHAnsi" w:hAnsiTheme="minorHAnsi" w:cstheme="minorHAnsi"/>
        </w:rPr>
      </w:pPr>
    </w:p>
    <w:p w14:paraId="68EF7228" w14:textId="3A44596A" w:rsidR="00203A59" w:rsidRDefault="00203A59" w:rsidP="00203A59">
      <w:pPr>
        <w:rPr>
          <w:rFonts w:asciiTheme="minorHAnsi" w:hAnsiTheme="minorHAnsi" w:cstheme="minorHAnsi"/>
        </w:rPr>
      </w:pPr>
      <w:r w:rsidRPr="00F302F1">
        <w:rPr>
          <w:rFonts w:asciiTheme="minorHAnsi" w:hAnsiTheme="minorHAnsi" w:cstheme="minorHAnsi"/>
          <w:b/>
          <w:bCs/>
        </w:rPr>
        <w:t>Discussion</w:t>
      </w:r>
      <w:r>
        <w:rPr>
          <w:rFonts w:asciiTheme="minorHAnsi" w:hAnsiTheme="minorHAnsi" w:cstheme="minorHAnsi"/>
        </w:rPr>
        <w:t>:</w:t>
      </w:r>
    </w:p>
    <w:p w14:paraId="516EABF5" w14:textId="77777777" w:rsidR="00A14B13" w:rsidRPr="00A14B13" w:rsidRDefault="00A14B13" w:rsidP="00A14B13">
      <w:pPr>
        <w:pStyle w:val="ListParagraph"/>
        <w:numPr>
          <w:ilvl w:val="0"/>
          <w:numId w:val="2"/>
        </w:numPr>
        <w:rPr>
          <w:rFonts w:asciiTheme="minorHAnsi" w:hAnsiTheme="minorHAnsi" w:cstheme="minorHAnsi"/>
        </w:rPr>
      </w:pPr>
      <w:r w:rsidRPr="00A14B13">
        <w:rPr>
          <w:rFonts w:asciiTheme="minorHAnsi" w:hAnsiTheme="minorHAnsi" w:cstheme="minorHAnsi"/>
        </w:rPr>
        <w:t>Matt Baerwalde (Snoqualmie Indian Tribe) presented the following proposals:</w:t>
      </w:r>
    </w:p>
    <w:p w14:paraId="1DC7BAEF" w14:textId="77777777" w:rsidR="00A14B13" w:rsidRPr="00A14B13" w:rsidRDefault="00A14B13" w:rsidP="00A14B13">
      <w:pPr>
        <w:pStyle w:val="ListParagraph"/>
        <w:numPr>
          <w:ilvl w:val="1"/>
          <w:numId w:val="2"/>
        </w:numPr>
        <w:rPr>
          <w:rFonts w:asciiTheme="minorHAnsi" w:hAnsiTheme="minorHAnsi" w:cstheme="minorHAnsi"/>
        </w:rPr>
      </w:pPr>
      <w:r w:rsidRPr="00A14B13">
        <w:rPr>
          <w:rFonts w:asciiTheme="minorHAnsi" w:hAnsiTheme="minorHAnsi" w:cstheme="minorHAnsi"/>
        </w:rPr>
        <w:t>Conservation policy statement</w:t>
      </w:r>
    </w:p>
    <w:p w14:paraId="125B3001" w14:textId="77777777" w:rsidR="00A14B13" w:rsidRPr="00A14B13" w:rsidRDefault="00A14B13" w:rsidP="00A14B13">
      <w:pPr>
        <w:pStyle w:val="ListParagraph"/>
        <w:numPr>
          <w:ilvl w:val="1"/>
          <w:numId w:val="2"/>
        </w:numPr>
        <w:rPr>
          <w:rFonts w:asciiTheme="minorHAnsi" w:hAnsiTheme="minorHAnsi" w:cstheme="minorHAnsi"/>
        </w:rPr>
      </w:pPr>
      <w:r w:rsidRPr="00A14B13">
        <w:rPr>
          <w:rFonts w:asciiTheme="minorHAnsi" w:hAnsiTheme="minorHAnsi" w:cstheme="minorHAnsi"/>
        </w:rPr>
        <w:t>Increase water service connection and well decommissioning</w:t>
      </w:r>
    </w:p>
    <w:p w14:paraId="551B5951" w14:textId="77777777" w:rsidR="00A14B13" w:rsidRPr="00A14B13" w:rsidRDefault="00A14B13" w:rsidP="00A14B13">
      <w:pPr>
        <w:pStyle w:val="ListParagraph"/>
        <w:numPr>
          <w:ilvl w:val="1"/>
          <w:numId w:val="2"/>
        </w:numPr>
        <w:rPr>
          <w:rFonts w:asciiTheme="minorHAnsi" w:hAnsiTheme="minorHAnsi" w:cstheme="minorHAnsi"/>
        </w:rPr>
      </w:pPr>
      <w:r w:rsidRPr="00A14B13">
        <w:rPr>
          <w:rFonts w:asciiTheme="minorHAnsi" w:hAnsiTheme="minorHAnsi" w:cstheme="minorHAnsi"/>
        </w:rPr>
        <w:t xml:space="preserve">Well log database changes </w:t>
      </w:r>
    </w:p>
    <w:p w14:paraId="441748A7" w14:textId="6159276C" w:rsidR="00A14B13" w:rsidRDefault="00A14B13" w:rsidP="00A14B13">
      <w:pPr>
        <w:pStyle w:val="ListParagraph"/>
        <w:numPr>
          <w:ilvl w:val="0"/>
          <w:numId w:val="2"/>
        </w:numPr>
        <w:rPr>
          <w:rFonts w:asciiTheme="minorHAnsi" w:hAnsiTheme="minorHAnsi" w:cstheme="minorHAnsi"/>
        </w:rPr>
      </w:pPr>
      <w:r w:rsidRPr="00A14B13">
        <w:rPr>
          <w:rFonts w:asciiTheme="minorHAnsi" w:hAnsiTheme="minorHAnsi" w:cstheme="minorHAnsi"/>
        </w:rPr>
        <w:t>Joe Hovenkotter (King County) presented a proposal to enable Ecology to fully and comprehensively administer state water laws.</w:t>
      </w:r>
    </w:p>
    <w:p w14:paraId="61D8ECEA" w14:textId="77777777" w:rsidR="00017248" w:rsidRDefault="00A953C9" w:rsidP="00A14B13">
      <w:pPr>
        <w:pStyle w:val="ListParagraph"/>
        <w:numPr>
          <w:ilvl w:val="0"/>
          <w:numId w:val="2"/>
        </w:numPr>
      </w:pPr>
      <w:r>
        <w:lastRenderedPageBreak/>
        <w:t xml:space="preserve">Bobbi Lindemulder </w:t>
      </w:r>
      <w:r w:rsidR="00017248">
        <w:t>presented a multi-WRIA proposal for o</w:t>
      </w:r>
      <w:r w:rsidRPr="00CD45FD">
        <w:t>utreach and education to permit-exempt well owners</w:t>
      </w:r>
      <w:r w:rsidR="00017248">
        <w:t>.</w:t>
      </w:r>
    </w:p>
    <w:p w14:paraId="7669CB32" w14:textId="6C5DB440" w:rsidR="00A14B13" w:rsidRDefault="00A14B13" w:rsidP="00A14B13">
      <w:pPr>
        <w:pStyle w:val="ListParagraph"/>
        <w:numPr>
          <w:ilvl w:val="0"/>
          <w:numId w:val="2"/>
        </w:numPr>
      </w:pPr>
      <w:r>
        <w:t>Other proposals include:</w:t>
      </w:r>
    </w:p>
    <w:p w14:paraId="53A53ABE" w14:textId="6D0E89E0" w:rsidR="00A14B13" w:rsidRPr="00017248" w:rsidRDefault="00C825D3" w:rsidP="00017248">
      <w:pPr>
        <w:pStyle w:val="ListParagraph"/>
        <w:numPr>
          <w:ilvl w:val="1"/>
          <w:numId w:val="2"/>
        </w:numPr>
        <w:rPr>
          <w:rFonts w:asciiTheme="minorHAnsi" w:hAnsiTheme="minorHAnsi" w:cstheme="minorHAnsi"/>
        </w:rPr>
      </w:pPr>
      <w:r>
        <w:rPr>
          <w:rFonts w:asciiTheme="minorHAnsi" w:hAnsiTheme="minorHAnsi" w:cstheme="minorHAnsi"/>
        </w:rPr>
        <w:t>Denise Di Santo – (</w:t>
      </w:r>
      <w:r w:rsidR="00A14B13" w:rsidRPr="00017248">
        <w:rPr>
          <w:rFonts w:asciiTheme="minorHAnsi" w:hAnsiTheme="minorHAnsi" w:cstheme="minorHAnsi"/>
        </w:rPr>
        <w:t>Voluntary) metering of permit exempt wells</w:t>
      </w:r>
      <w:r>
        <w:rPr>
          <w:rFonts w:asciiTheme="minorHAnsi" w:hAnsiTheme="minorHAnsi" w:cstheme="minorHAnsi"/>
        </w:rPr>
        <w:t>. W</w:t>
      </w:r>
      <w:r w:rsidR="00A14B13" w:rsidRPr="00017248">
        <w:rPr>
          <w:rFonts w:asciiTheme="minorHAnsi" w:hAnsiTheme="minorHAnsi" w:cstheme="minorHAnsi"/>
        </w:rPr>
        <w:t>ork underway</w:t>
      </w:r>
      <w:r>
        <w:rPr>
          <w:rFonts w:asciiTheme="minorHAnsi" w:hAnsiTheme="minorHAnsi" w:cstheme="minorHAnsi"/>
        </w:rPr>
        <w:t>.</w:t>
      </w:r>
    </w:p>
    <w:p w14:paraId="04CB755A" w14:textId="4D5A7189" w:rsidR="00A14B13" w:rsidRPr="00017248" w:rsidRDefault="00C825D3" w:rsidP="00017248">
      <w:pPr>
        <w:pStyle w:val="ListParagraph"/>
        <w:numPr>
          <w:ilvl w:val="1"/>
          <w:numId w:val="2"/>
        </w:numPr>
        <w:rPr>
          <w:rFonts w:asciiTheme="minorHAnsi" w:hAnsiTheme="minorHAnsi" w:cstheme="minorHAnsi"/>
        </w:rPr>
      </w:pPr>
      <w:r>
        <w:rPr>
          <w:rFonts w:asciiTheme="minorHAnsi" w:hAnsiTheme="minorHAnsi" w:cstheme="minorHAnsi"/>
        </w:rPr>
        <w:t xml:space="preserve">Jim Miller – </w:t>
      </w:r>
      <w:r w:rsidR="00A14B13" w:rsidRPr="00017248">
        <w:rPr>
          <w:rFonts w:asciiTheme="minorHAnsi" w:hAnsiTheme="minorHAnsi" w:cstheme="minorHAnsi"/>
        </w:rPr>
        <w:t>Consider</w:t>
      </w:r>
      <w:r>
        <w:rPr>
          <w:rFonts w:asciiTheme="minorHAnsi" w:hAnsiTheme="minorHAnsi" w:cstheme="minorHAnsi"/>
        </w:rPr>
        <w:t xml:space="preserve"> </w:t>
      </w:r>
      <w:r w:rsidR="00A14B13" w:rsidRPr="00017248">
        <w:rPr>
          <w:rFonts w:asciiTheme="minorHAnsi" w:hAnsiTheme="minorHAnsi" w:cstheme="minorHAnsi"/>
        </w:rPr>
        <w:t>imported water from other subbasins</w:t>
      </w:r>
      <w:r>
        <w:rPr>
          <w:rFonts w:asciiTheme="minorHAnsi" w:hAnsiTheme="minorHAnsi" w:cstheme="minorHAnsi"/>
        </w:rPr>
        <w:t>. S</w:t>
      </w:r>
      <w:r w:rsidR="00A14B13" w:rsidRPr="00017248">
        <w:rPr>
          <w:rFonts w:asciiTheme="minorHAnsi" w:hAnsiTheme="minorHAnsi" w:cstheme="minorHAnsi"/>
        </w:rPr>
        <w:t>ent to projects subgroup for consideration</w:t>
      </w:r>
      <w:r>
        <w:rPr>
          <w:rFonts w:asciiTheme="minorHAnsi" w:hAnsiTheme="minorHAnsi" w:cstheme="minorHAnsi"/>
        </w:rPr>
        <w:t>.</w:t>
      </w:r>
    </w:p>
    <w:p w14:paraId="0C61A782" w14:textId="182F3043" w:rsidR="00A14B13" w:rsidRDefault="00C825D3" w:rsidP="00017248">
      <w:pPr>
        <w:pStyle w:val="ListParagraph"/>
        <w:numPr>
          <w:ilvl w:val="1"/>
          <w:numId w:val="2"/>
        </w:numPr>
        <w:rPr>
          <w:rFonts w:asciiTheme="minorHAnsi" w:hAnsiTheme="minorHAnsi" w:cstheme="minorHAnsi"/>
        </w:rPr>
      </w:pPr>
      <w:r>
        <w:rPr>
          <w:rFonts w:asciiTheme="minorHAnsi" w:hAnsiTheme="minorHAnsi" w:cstheme="minorHAnsi"/>
        </w:rPr>
        <w:t xml:space="preserve">Mike Wolanek – </w:t>
      </w:r>
      <w:r w:rsidR="00A14B13" w:rsidRPr="00017248">
        <w:rPr>
          <w:rFonts w:asciiTheme="minorHAnsi" w:hAnsiTheme="minorHAnsi" w:cstheme="minorHAnsi"/>
        </w:rPr>
        <w:t>Align</w:t>
      </w:r>
      <w:r>
        <w:rPr>
          <w:rFonts w:asciiTheme="minorHAnsi" w:hAnsiTheme="minorHAnsi" w:cstheme="minorHAnsi"/>
        </w:rPr>
        <w:t xml:space="preserve"> </w:t>
      </w:r>
      <w:r w:rsidR="00A14B13" w:rsidRPr="00017248">
        <w:rPr>
          <w:rFonts w:asciiTheme="minorHAnsi" w:hAnsiTheme="minorHAnsi" w:cstheme="minorHAnsi"/>
        </w:rPr>
        <w:t>permitting under a One Water program</w:t>
      </w:r>
      <w:r w:rsidR="001A27E4">
        <w:rPr>
          <w:rFonts w:asciiTheme="minorHAnsi" w:hAnsiTheme="minorHAnsi" w:cstheme="minorHAnsi"/>
        </w:rPr>
        <w:t>. W</w:t>
      </w:r>
      <w:r w:rsidR="00A14B13" w:rsidRPr="00017248">
        <w:rPr>
          <w:rFonts w:asciiTheme="minorHAnsi" w:hAnsiTheme="minorHAnsi" w:cstheme="minorHAnsi"/>
        </w:rPr>
        <w:t>ork underway</w:t>
      </w:r>
      <w:r w:rsidR="001A27E4">
        <w:rPr>
          <w:rFonts w:asciiTheme="minorHAnsi" w:hAnsiTheme="minorHAnsi" w:cstheme="minorHAnsi"/>
        </w:rPr>
        <w:t>.</w:t>
      </w:r>
    </w:p>
    <w:p w14:paraId="26CF42BD" w14:textId="77777777" w:rsidR="003A5790" w:rsidRDefault="003A5790" w:rsidP="003A5790">
      <w:pPr>
        <w:rPr>
          <w:rFonts w:asciiTheme="minorHAnsi" w:hAnsiTheme="minorHAnsi" w:cstheme="minorHAnsi"/>
        </w:rPr>
      </w:pPr>
    </w:p>
    <w:p w14:paraId="655B4438" w14:textId="02CDA8BE" w:rsidR="003A5790" w:rsidRPr="003A5790" w:rsidRDefault="003A5790" w:rsidP="003A5790">
      <w:pPr>
        <w:rPr>
          <w:rFonts w:asciiTheme="minorHAnsi" w:hAnsiTheme="minorHAnsi" w:cstheme="minorHAnsi"/>
        </w:rPr>
      </w:pPr>
      <w:r>
        <w:rPr>
          <w:rFonts w:asciiTheme="minorHAnsi" w:hAnsiTheme="minorHAnsi" w:cstheme="minorHAnsi"/>
        </w:rPr>
        <w:t xml:space="preserve">There was limited time for Committee discussion of the proposals presented. </w:t>
      </w:r>
    </w:p>
    <w:p w14:paraId="1826FDF1" w14:textId="40EFA9DC" w:rsidR="00154073" w:rsidRDefault="00154073" w:rsidP="00A70E9F">
      <w:pPr>
        <w:pStyle w:val="ListParagraph"/>
        <w:keepNext/>
        <w:numPr>
          <w:ilvl w:val="0"/>
          <w:numId w:val="1"/>
        </w:numPr>
        <w:spacing w:after="120"/>
        <w:contextualSpacing w:val="0"/>
        <w:rPr>
          <w:rFonts w:cstheme="minorBidi"/>
          <w:bCs/>
        </w:rPr>
      </w:pPr>
      <w:r w:rsidRPr="00593CDB">
        <w:rPr>
          <w:rFonts w:cstheme="minorBidi"/>
          <w:bCs/>
        </w:rPr>
        <w:t>Susan asked the committee how they would like to proceed with policy and adaptive management recommendations:</w:t>
      </w:r>
    </w:p>
    <w:tbl>
      <w:tblPr>
        <w:tblStyle w:val="TableGrid"/>
        <w:tblW w:w="8797" w:type="dxa"/>
        <w:tblInd w:w="720" w:type="dxa"/>
        <w:tblLook w:val="04A0" w:firstRow="1" w:lastRow="0" w:firstColumn="1" w:lastColumn="0" w:noHBand="0" w:noVBand="1"/>
        <w:tblCaption w:val="Approach to develop policy recommendations"/>
        <w:tblDescription w:val="Approach to develop policy recommendations - informal voting results of five different strategies"/>
      </w:tblPr>
      <w:tblGrid>
        <w:gridCol w:w="6115"/>
        <w:gridCol w:w="1440"/>
        <w:gridCol w:w="1242"/>
      </w:tblGrid>
      <w:tr w:rsidR="00D5127C" w14:paraId="107902CA" w14:textId="77777777" w:rsidTr="003A5790">
        <w:tc>
          <w:tcPr>
            <w:tcW w:w="6115" w:type="dxa"/>
            <w:shd w:val="clear" w:color="auto" w:fill="E7E6E6" w:themeFill="background2"/>
          </w:tcPr>
          <w:p w14:paraId="00B75893" w14:textId="70E8E3A1" w:rsidR="00154073" w:rsidRPr="00154073" w:rsidRDefault="00252FA3" w:rsidP="00154073">
            <w:pPr>
              <w:pStyle w:val="ListParagraph"/>
              <w:ind w:left="0"/>
              <w:rPr>
                <w:rFonts w:cstheme="minorBidi"/>
                <w:b/>
              </w:rPr>
            </w:pPr>
            <w:r>
              <w:rPr>
                <w:rFonts w:cstheme="minorBidi"/>
                <w:b/>
              </w:rPr>
              <w:t>Approach</w:t>
            </w:r>
          </w:p>
        </w:tc>
        <w:tc>
          <w:tcPr>
            <w:tcW w:w="1440" w:type="dxa"/>
            <w:shd w:val="clear" w:color="auto" w:fill="E7E6E6" w:themeFill="background2"/>
          </w:tcPr>
          <w:p w14:paraId="14CDB67A" w14:textId="73CD74AE" w:rsidR="00154073" w:rsidRPr="00154073" w:rsidRDefault="00154073" w:rsidP="00D5127C">
            <w:pPr>
              <w:pStyle w:val="ListParagraph"/>
              <w:ind w:left="0"/>
              <w:jc w:val="right"/>
              <w:rPr>
                <w:rFonts w:cstheme="minorBidi"/>
                <w:b/>
              </w:rPr>
            </w:pPr>
            <w:r w:rsidRPr="00154073">
              <w:rPr>
                <w:rFonts w:cstheme="minorBidi"/>
                <w:b/>
              </w:rPr>
              <w:t>Red dots</w:t>
            </w:r>
            <w:r w:rsidR="00252FA3">
              <w:rPr>
                <w:rFonts w:cstheme="minorBidi"/>
                <w:b/>
              </w:rPr>
              <w:t xml:space="preserve"> (do not support)</w:t>
            </w:r>
          </w:p>
        </w:tc>
        <w:tc>
          <w:tcPr>
            <w:tcW w:w="1242" w:type="dxa"/>
            <w:shd w:val="clear" w:color="auto" w:fill="E7E6E6" w:themeFill="background2"/>
          </w:tcPr>
          <w:p w14:paraId="32DE2D34" w14:textId="606B8DD0" w:rsidR="00154073" w:rsidRPr="00154073" w:rsidRDefault="00154073" w:rsidP="00D5127C">
            <w:pPr>
              <w:pStyle w:val="ListParagraph"/>
              <w:ind w:left="0"/>
              <w:jc w:val="right"/>
              <w:rPr>
                <w:rFonts w:cstheme="minorBidi"/>
                <w:b/>
              </w:rPr>
            </w:pPr>
            <w:r w:rsidRPr="00154073">
              <w:rPr>
                <w:rFonts w:cstheme="minorBidi"/>
                <w:b/>
              </w:rPr>
              <w:t>Green dots</w:t>
            </w:r>
            <w:r w:rsidR="00252FA3">
              <w:rPr>
                <w:rFonts w:cstheme="minorBidi"/>
                <w:b/>
              </w:rPr>
              <w:t xml:space="preserve"> (support)</w:t>
            </w:r>
          </w:p>
        </w:tc>
      </w:tr>
      <w:tr w:rsidR="00F47A8B" w14:paraId="1D7A7AC7" w14:textId="77777777" w:rsidTr="003A5790">
        <w:tc>
          <w:tcPr>
            <w:tcW w:w="6115" w:type="dxa"/>
          </w:tcPr>
          <w:p w14:paraId="0D6CC7E1" w14:textId="5CFE7775" w:rsidR="00154073" w:rsidRDefault="00D5127C" w:rsidP="00154073">
            <w:pPr>
              <w:pStyle w:val="ListParagraph"/>
              <w:ind w:left="0"/>
              <w:rPr>
                <w:rFonts w:cstheme="minorBidi"/>
                <w:bCs/>
              </w:rPr>
            </w:pPr>
            <w:r w:rsidRPr="00D5127C">
              <w:rPr>
                <w:rFonts w:cstheme="minorBidi"/>
                <w:bCs/>
              </w:rPr>
              <w:t>Consider and approve each proposal individually as they are ready</w:t>
            </w:r>
          </w:p>
        </w:tc>
        <w:tc>
          <w:tcPr>
            <w:tcW w:w="1440" w:type="dxa"/>
          </w:tcPr>
          <w:p w14:paraId="213CBF52" w14:textId="3E80B945" w:rsidR="00154073" w:rsidRDefault="00D5127C" w:rsidP="00D5127C">
            <w:pPr>
              <w:pStyle w:val="ListParagraph"/>
              <w:ind w:left="0"/>
              <w:jc w:val="right"/>
              <w:rPr>
                <w:rFonts w:cstheme="minorBidi"/>
                <w:bCs/>
              </w:rPr>
            </w:pPr>
            <w:r>
              <w:rPr>
                <w:rFonts w:cstheme="minorBidi"/>
                <w:bCs/>
              </w:rPr>
              <w:t>9</w:t>
            </w:r>
          </w:p>
        </w:tc>
        <w:tc>
          <w:tcPr>
            <w:tcW w:w="1242" w:type="dxa"/>
          </w:tcPr>
          <w:p w14:paraId="32846DF1" w14:textId="111BFBF2" w:rsidR="00154073" w:rsidRDefault="00D5127C" w:rsidP="00D5127C">
            <w:pPr>
              <w:pStyle w:val="ListParagraph"/>
              <w:ind w:left="0"/>
              <w:jc w:val="right"/>
              <w:rPr>
                <w:rFonts w:cstheme="minorBidi"/>
                <w:bCs/>
              </w:rPr>
            </w:pPr>
            <w:r>
              <w:rPr>
                <w:rFonts w:cstheme="minorBidi"/>
                <w:bCs/>
              </w:rPr>
              <w:t>1</w:t>
            </w:r>
          </w:p>
        </w:tc>
      </w:tr>
      <w:tr w:rsidR="00F47A8B" w14:paraId="27BE0631" w14:textId="77777777" w:rsidTr="003A5790">
        <w:tc>
          <w:tcPr>
            <w:tcW w:w="6115" w:type="dxa"/>
          </w:tcPr>
          <w:p w14:paraId="7EC4D34F" w14:textId="1CCFD7DB" w:rsidR="00154073" w:rsidRDefault="00D5127C" w:rsidP="00154073">
            <w:pPr>
              <w:pStyle w:val="ListParagraph"/>
              <w:ind w:left="0"/>
              <w:rPr>
                <w:rFonts w:cstheme="minorBidi"/>
                <w:bCs/>
              </w:rPr>
            </w:pPr>
            <w:r w:rsidRPr="00D5127C">
              <w:rPr>
                <w:rFonts w:cstheme="minorBidi"/>
                <w:bCs/>
              </w:rPr>
              <w:t>Bring forward a single package of policies at a later meeting</w:t>
            </w:r>
          </w:p>
        </w:tc>
        <w:tc>
          <w:tcPr>
            <w:tcW w:w="1440" w:type="dxa"/>
          </w:tcPr>
          <w:p w14:paraId="5FEB69EE" w14:textId="43EF33C9" w:rsidR="00154073" w:rsidRDefault="00F47A8B" w:rsidP="00D5127C">
            <w:pPr>
              <w:pStyle w:val="ListParagraph"/>
              <w:ind w:left="0"/>
              <w:jc w:val="right"/>
              <w:rPr>
                <w:rFonts w:cstheme="minorBidi"/>
                <w:bCs/>
              </w:rPr>
            </w:pPr>
            <w:r>
              <w:rPr>
                <w:rFonts w:cstheme="minorBidi"/>
                <w:bCs/>
              </w:rPr>
              <w:t>1</w:t>
            </w:r>
          </w:p>
        </w:tc>
        <w:tc>
          <w:tcPr>
            <w:tcW w:w="1242" w:type="dxa"/>
          </w:tcPr>
          <w:p w14:paraId="654BCB2A" w14:textId="6CDF0C7E" w:rsidR="00154073" w:rsidRDefault="00F47A8B" w:rsidP="00D5127C">
            <w:pPr>
              <w:pStyle w:val="ListParagraph"/>
              <w:ind w:left="0"/>
              <w:jc w:val="right"/>
              <w:rPr>
                <w:rFonts w:cstheme="minorBidi"/>
                <w:bCs/>
              </w:rPr>
            </w:pPr>
            <w:r>
              <w:rPr>
                <w:rFonts w:cstheme="minorBidi"/>
                <w:bCs/>
              </w:rPr>
              <w:t>5</w:t>
            </w:r>
          </w:p>
        </w:tc>
      </w:tr>
      <w:tr w:rsidR="00F47A8B" w14:paraId="28A05F01" w14:textId="77777777" w:rsidTr="003A5790">
        <w:tc>
          <w:tcPr>
            <w:tcW w:w="6115" w:type="dxa"/>
          </w:tcPr>
          <w:p w14:paraId="400049E9" w14:textId="58124ED3" w:rsidR="00154073" w:rsidRDefault="00D5127C" w:rsidP="00154073">
            <w:pPr>
              <w:pStyle w:val="ListParagraph"/>
              <w:ind w:left="0"/>
              <w:rPr>
                <w:rFonts w:cstheme="minorBidi"/>
                <w:bCs/>
              </w:rPr>
            </w:pPr>
            <w:r w:rsidRPr="00D5127C">
              <w:rPr>
                <w:rFonts w:cstheme="minorBidi"/>
                <w:bCs/>
              </w:rPr>
              <w:t>Send out a survey or other offline method</w:t>
            </w:r>
          </w:p>
        </w:tc>
        <w:tc>
          <w:tcPr>
            <w:tcW w:w="1440" w:type="dxa"/>
          </w:tcPr>
          <w:p w14:paraId="66204DC1" w14:textId="4711384E" w:rsidR="00154073" w:rsidRDefault="00F47A8B" w:rsidP="00D5127C">
            <w:pPr>
              <w:pStyle w:val="ListParagraph"/>
              <w:ind w:left="0"/>
              <w:jc w:val="right"/>
              <w:rPr>
                <w:rFonts w:cstheme="minorBidi"/>
                <w:bCs/>
              </w:rPr>
            </w:pPr>
            <w:r>
              <w:rPr>
                <w:rFonts w:cstheme="minorBidi"/>
                <w:bCs/>
              </w:rPr>
              <w:t>0</w:t>
            </w:r>
          </w:p>
        </w:tc>
        <w:tc>
          <w:tcPr>
            <w:tcW w:w="1242" w:type="dxa"/>
          </w:tcPr>
          <w:p w14:paraId="0053C45A" w14:textId="1A5B9935" w:rsidR="00154073" w:rsidRDefault="00F47A8B" w:rsidP="00D5127C">
            <w:pPr>
              <w:pStyle w:val="ListParagraph"/>
              <w:ind w:left="0"/>
              <w:jc w:val="right"/>
              <w:rPr>
                <w:rFonts w:cstheme="minorBidi"/>
                <w:bCs/>
              </w:rPr>
            </w:pPr>
            <w:r>
              <w:rPr>
                <w:rFonts w:cstheme="minorBidi"/>
                <w:bCs/>
              </w:rPr>
              <w:t>8</w:t>
            </w:r>
          </w:p>
        </w:tc>
      </w:tr>
      <w:tr w:rsidR="00F47A8B" w14:paraId="7A89292A" w14:textId="77777777" w:rsidTr="003A5790">
        <w:tc>
          <w:tcPr>
            <w:tcW w:w="6115" w:type="dxa"/>
          </w:tcPr>
          <w:p w14:paraId="2B696695" w14:textId="372D44D9" w:rsidR="00154073" w:rsidRDefault="00D5127C" w:rsidP="00154073">
            <w:pPr>
              <w:pStyle w:val="ListParagraph"/>
              <w:ind w:left="0"/>
              <w:rPr>
                <w:rFonts w:cstheme="minorBidi"/>
                <w:bCs/>
              </w:rPr>
            </w:pPr>
            <w:r w:rsidRPr="00D5127C">
              <w:rPr>
                <w:rFonts w:cstheme="minorBidi"/>
                <w:bCs/>
              </w:rPr>
              <w:t>Combine all non-project recommendations as a draft chapter and ask for feedback</w:t>
            </w:r>
          </w:p>
        </w:tc>
        <w:tc>
          <w:tcPr>
            <w:tcW w:w="1440" w:type="dxa"/>
          </w:tcPr>
          <w:p w14:paraId="0591335B" w14:textId="060C2106" w:rsidR="00154073" w:rsidRDefault="00F47A8B" w:rsidP="00D5127C">
            <w:pPr>
              <w:pStyle w:val="ListParagraph"/>
              <w:ind w:left="0"/>
              <w:jc w:val="right"/>
              <w:rPr>
                <w:rFonts w:cstheme="minorBidi"/>
                <w:bCs/>
              </w:rPr>
            </w:pPr>
            <w:r>
              <w:rPr>
                <w:rFonts w:cstheme="minorBidi"/>
                <w:bCs/>
              </w:rPr>
              <w:t>1</w:t>
            </w:r>
          </w:p>
        </w:tc>
        <w:tc>
          <w:tcPr>
            <w:tcW w:w="1242" w:type="dxa"/>
          </w:tcPr>
          <w:p w14:paraId="2E6BD9A4" w14:textId="649D6A83" w:rsidR="00154073" w:rsidRDefault="00F47A8B" w:rsidP="00D5127C">
            <w:pPr>
              <w:pStyle w:val="ListParagraph"/>
              <w:ind w:left="0"/>
              <w:jc w:val="right"/>
              <w:rPr>
                <w:rFonts w:cstheme="minorBidi"/>
                <w:bCs/>
              </w:rPr>
            </w:pPr>
            <w:r>
              <w:rPr>
                <w:rFonts w:cstheme="minorBidi"/>
                <w:bCs/>
              </w:rPr>
              <w:t>4</w:t>
            </w:r>
          </w:p>
        </w:tc>
      </w:tr>
      <w:tr w:rsidR="00F47A8B" w14:paraId="238A5B77" w14:textId="77777777" w:rsidTr="003A5790">
        <w:tc>
          <w:tcPr>
            <w:tcW w:w="6115" w:type="dxa"/>
          </w:tcPr>
          <w:p w14:paraId="7AFD201F" w14:textId="3CA01EEC" w:rsidR="00154073" w:rsidRDefault="00D5127C" w:rsidP="00154073">
            <w:pPr>
              <w:pStyle w:val="ListParagraph"/>
              <w:ind w:left="0"/>
              <w:rPr>
                <w:rFonts w:cstheme="minorBidi"/>
                <w:bCs/>
              </w:rPr>
            </w:pPr>
            <w:r w:rsidRPr="00D5127C">
              <w:rPr>
                <w:rFonts w:cstheme="minorBidi"/>
                <w:bCs/>
              </w:rPr>
              <w:t>Other: Continue to check committee approval to “flag” trickier ones--treat these individually--combine easy ones into package</w:t>
            </w:r>
          </w:p>
        </w:tc>
        <w:tc>
          <w:tcPr>
            <w:tcW w:w="1440" w:type="dxa"/>
          </w:tcPr>
          <w:p w14:paraId="5BC64CCE" w14:textId="571891C7" w:rsidR="00154073" w:rsidRDefault="00F47A8B" w:rsidP="00D5127C">
            <w:pPr>
              <w:pStyle w:val="ListParagraph"/>
              <w:ind w:left="0"/>
              <w:jc w:val="right"/>
              <w:rPr>
                <w:rFonts w:cstheme="minorBidi"/>
                <w:bCs/>
              </w:rPr>
            </w:pPr>
            <w:r>
              <w:rPr>
                <w:rFonts w:cstheme="minorBidi"/>
                <w:bCs/>
              </w:rPr>
              <w:t>0</w:t>
            </w:r>
          </w:p>
        </w:tc>
        <w:tc>
          <w:tcPr>
            <w:tcW w:w="1242" w:type="dxa"/>
          </w:tcPr>
          <w:p w14:paraId="617D6B4D" w14:textId="65CF2703" w:rsidR="00154073" w:rsidRDefault="00F47A8B" w:rsidP="00D5127C">
            <w:pPr>
              <w:pStyle w:val="ListParagraph"/>
              <w:ind w:left="0"/>
              <w:jc w:val="right"/>
              <w:rPr>
                <w:rFonts w:cstheme="minorBidi"/>
                <w:bCs/>
              </w:rPr>
            </w:pPr>
            <w:r>
              <w:rPr>
                <w:rFonts w:cstheme="minorBidi"/>
                <w:bCs/>
              </w:rPr>
              <w:t>5</w:t>
            </w:r>
          </w:p>
        </w:tc>
      </w:tr>
    </w:tbl>
    <w:p w14:paraId="0398F3E2" w14:textId="77777777" w:rsidR="00B75952" w:rsidRPr="00F47A8B" w:rsidRDefault="00B75952" w:rsidP="00F47A8B">
      <w:pPr>
        <w:rPr>
          <w:rFonts w:asciiTheme="minorHAnsi" w:hAnsiTheme="minorHAnsi" w:cstheme="minorHAnsi"/>
        </w:rPr>
      </w:pPr>
    </w:p>
    <w:p w14:paraId="39C4635E" w14:textId="1899B037" w:rsidR="00286421" w:rsidRDefault="00286421" w:rsidP="006365DD">
      <w:pPr>
        <w:pStyle w:val="Heading1"/>
        <w:keepNext w:val="0"/>
        <w:keepLines w:val="0"/>
        <w:spacing w:before="0" w:after="120"/>
      </w:pPr>
      <w:r>
        <w:t>Public comment</w:t>
      </w:r>
    </w:p>
    <w:p w14:paraId="258B3222" w14:textId="77777777" w:rsidR="001C7199" w:rsidRPr="00553D7C" w:rsidRDefault="001C7199" w:rsidP="001C7199">
      <w:pPr>
        <w:pStyle w:val="Normal1style"/>
        <w:spacing w:before="120"/>
      </w:pPr>
      <w:r>
        <w:rPr>
          <w:bCs/>
          <w:i/>
          <w:color w:val="000000" w:themeColor="text1"/>
        </w:rPr>
        <w:t xml:space="preserve">There was no public comment. </w:t>
      </w:r>
    </w:p>
    <w:p w14:paraId="234BCEEF" w14:textId="7EDC50F4" w:rsidR="003C5903" w:rsidRDefault="003C5903" w:rsidP="003C5903">
      <w:pPr>
        <w:pStyle w:val="Heading1"/>
      </w:pPr>
      <w:r>
        <w:t>Action Items for Committee Members</w:t>
      </w:r>
    </w:p>
    <w:p w14:paraId="4019128A" w14:textId="6DC9B390" w:rsidR="0055076B" w:rsidRDefault="0055076B" w:rsidP="0055076B">
      <w:pPr>
        <w:pStyle w:val="ListParagraph"/>
        <w:numPr>
          <w:ilvl w:val="0"/>
          <w:numId w:val="2"/>
        </w:numPr>
      </w:pPr>
      <w:r>
        <w:t xml:space="preserve">Review Chapters 1-3 and provide feedback via comment tracker by </w:t>
      </w:r>
      <w:r w:rsidR="00252FA3">
        <w:t>July 3</w:t>
      </w:r>
      <w:r>
        <w:t>.</w:t>
      </w:r>
    </w:p>
    <w:p w14:paraId="61A8DE98" w14:textId="4F8BAC48" w:rsidR="00BC1AB0" w:rsidRDefault="00BC1AB0" w:rsidP="0055076B">
      <w:pPr>
        <w:pStyle w:val="ListParagraph"/>
        <w:numPr>
          <w:ilvl w:val="0"/>
          <w:numId w:val="2"/>
        </w:numPr>
      </w:pPr>
      <w:r>
        <w:t>Notify Ingria if you anticipate changes in your capacity to participate on committee</w:t>
      </w:r>
      <w:r w:rsidR="00252FA3">
        <w:t>, or your capacity to vet committee decisions with relevant colleagues at your entity</w:t>
      </w:r>
      <w:r>
        <w:t>.</w:t>
      </w:r>
    </w:p>
    <w:p w14:paraId="7B26395F" w14:textId="48293F68" w:rsidR="001C7199" w:rsidRDefault="001C7199" w:rsidP="001C7199">
      <w:pPr>
        <w:pStyle w:val="Heading1"/>
      </w:pPr>
      <w:r>
        <w:t>Action Items for Technical Consultants and Ecology</w:t>
      </w:r>
    </w:p>
    <w:p w14:paraId="31356231" w14:textId="5C14590A" w:rsidR="00650FA3" w:rsidRDefault="00B93D57" w:rsidP="0055076B">
      <w:pPr>
        <w:pStyle w:val="ListParagraph"/>
        <w:numPr>
          <w:ilvl w:val="0"/>
          <w:numId w:val="2"/>
        </w:numPr>
      </w:pPr>
      <w:r>
        <w:t xml:space="preserve">Bridget </w:t>
      </w:r>
      <w:r w:rsidR="00650FA3">
        <w:t>to reach out to Kirk Lakey about real estate contact at WDFW (</w:t>
      </w:r>
      <w:r>
        <w:t>MAR sites</w:t>
      </w:r>
      <w:r w:rsidR="00650FA3">
        <w:t>).</w:t>
      </w:r>
    </w:p>
    <w:p w14:paraId="0D16955D" w14:textId="6DFA8C27" w:rsidR="00A345E6" w:rsidRDefault="00A345E6" w:rsidP="0055076B">
      <w:pPr>
        <w:pStyle w:val="ListParagraph"/>
        <w:numPr>
          <w:ilvl w:val="0"/>
          <w:numId w:val="2"/>
        </w:numPr>
      </w:pPr>
      <w:proofErr w:type="spellStart"/>
      <w:r>
        <w:t>GeoEngineers</w:t>
      </w:r>
      <w:proofErr w:type="spellEnd"/>
      <w:r>
        <w:t xml:space="preserve"> team </w:t>
      </w:r>
      <w:r w:rsidR="00A0324C">
        <w:t xml:space="preserve">to share more information on Little Bear </w:t>
      </w:r>
      <w:proofErr w:type="spellStart"/>
      <w:r w:rsidR="00A0324C">
        <w:t>stormwater</w:t>
      </w:r>
      <w:proofErr w:type="spellEnd"/>
      <w:r w:rsidR="00A0324C">
        <w:t xml:space="preserve"> projects</w:t>
      </w:r>
      <w:r w:rsidR="00252FA3">
        <w:t xml:space="preserve"> and continue to develop additional details and water offset estimates for non-acquisition water offset projects.</w:t>
      </w:r>
    </w:p>
    <w:p w14:paraId="717264C0" w14:textId="3FDFA349" w:rsidR="00B93D57" w:rsidRPr="00B93D57" w:rsidRDefault="00A345E6" w:rsidP="0055076B">
      <w:pPr>
        <w:pStyle w:val="ListParagraph"/>
        <w:numPr>
          <w:ilvl w:val="0"/>
          <w:numId w:val="2"/>
        </w:numPr>
      </w:pPr>
      <w:r>
        <w:t xml:space="preserve">WWT to finalize 15 water right project profiles, report, and outreach plan. </w:t>
      </w:r>
    </w:p>
    <w:p w14:paraId="25D8258E" w14:textId="77777777" w:rsidR="001C7199" w:rsidRDefault="001C7199" w:rsidP="001C7199">
      <w:pPr>
        <w:pStyle w:val="Heading1"/>
      </w:pPr>
      <w:r>
        <w:t>Next Steps</w:t>
      </w:r>
    </w:p>
    <w:p w14:paraId="4349AAD1" w14:textId="1686E9C7" w:rsidR="005D48D6" w:rsidRDefault="001C7199" w:rsidP="0055076B">
      <w:pPr>
        <w:pStyle w:val="ListParagraph"/>
        <w:numPr>
          <w:ilvl w:val="0"/>
          <w:numId w:val="1"/>
        </w:numPr>
      </w:pPr>
      <w:r w:rsidRPr="005D48D6">
        <w:t xml:space="preserve">Next WRIA 7 </w:t>
      </w:r>
      <w:r w:rsidRPr="005D48D6">
        <w:rPr>
          <w:b/>
          <w:bCs/>
        </w:rPr>
        <w:t>Committee</w:t>
      </w:r>
      <w:r w:rsidRPr="005D48D6">
        <w:t xml:space="preserve"> meeting: Thursday, </w:t>
      </w:r>
      <w:r w:rsidR="005D48D6" w:rsidRPr="005D48D6">
        <w:t>July 9 (</w:t>
      </w:r>
      <w:proofErr w:type="spellStart"/>
      <w:r w:rsidR="005D48D6" w:rsidRPr="005D48D6">
        <w:t>webex</w:t>
      </w:r>
      <w:proofErr w:type="spellEnd"/>
      <w:r w:rsidR="005D48D6" w:rsidRPr="005D48D6">
        <w:t>)</w:t>
      </w:r>
    </w:p>
    <w:p w14:paraId="50C32A65" w14:textId="35064945" w:rsidR="008F05A2" w:rsidRPr="005D48D6" w:rsidRDefault="008F05A2" w:rsidP="0055076B">
      <w:pPr>
        <w:pStyle w:val="ListParagraph"/>
        <w:numPr>
          <w:ilvl w:val="0"/>
          <w:numId w:val="1"/>
        </w:numPr>
      </w:pPr>
      <w:r>
        <w:t xml:space="preserve">Next </w:t>
      </w:r>
      <w:r w:rsidRPr="0027160F">
        <w:rPr>
          <w:b/>
          <w:bCs/>
        </w:rPr>
        <w:t>Project Subgroup</w:t>
      </w:r>
      <w:r>
        <w:t xml:space="preserve"> meeting: Wednesday, June 24 (2:00PM – 4:00PM)</w:t>
      </w:r>
    </w:p>
    <w:sectPr w:rsidR="008F05A2" w:rsidRPr="005D48D6" w:rsidSect="00FB4D65">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F3714E" w16cex:dateUtc="2020-03-17T19:44:47.572Z"/>
  <w16cex:commentExtensible w16cex:durableId="0C643EC0" w16cex:dateUtc="2020-03-17T19:52:20.224Z"/>
  <w16cex:commentExtensible w16cex:durableId="4AED2FAB" w16cex:dateUtc="2020-03-17T19:53:25.505Z"/>
  <w16cex:commentExtensible w16cex:durableId="5EBCF850" w16cex:dateUtc="2020-03-17T19:54:38.55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EEE1B" w16cid:durableId="2291BC1A"/>
  <w16cid:commentId w16cid:paraId="3321D3D8" w16cid:durableId="2292053B"/>
  <w16cid:commentId w16cid:paraId="7BDA20EB" w16cid:durableId="229207B6"/>
  <w16cid:commentId w16cid:paraId="40C46631" w16cid:durableId="22920D9B"/>
  <w16cid:commentId w16cid:paraId="6F83AF94" w16cid:durableId="229215D2"/>
  <w16cid:commentId w16cid:paraId="0F58C0FF" w16cid:durableId="2292126F"/>
  <w16cid:commentId w16cid:paraId="5F034995" w16cid:durableId="22922C98"/>
  <w16cid:commentId w16cid:paraId="35C9D9F7" w16cid:durableId="229226B7"/>
  <w16cid:commentId w16cid:paraId="59658C19" w16cid:durableId="22922C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A226" w14:textId="77777777" w:rsidR="00A93657" w:rsidRDefault="00A93657" w:rsidP="00E34A0C">
      <w:r>
        <w:separator/>
      </w:r>
    </w:p>
  </w:endnote>
  <w:endnote w:type="continuationSeparator" w:id="0">
    <w:p w14:paraId="030C44F3" w14:textId="77777777" w:rsidR="00A93657" w:rsidRDefault="00A93657" w:rsidP="00E34A0C">
      <w:r>
        <w:continuationSeparator/>
      </w:r>
    </w:p>
  </w:endnote>
  <w:endnote w:type="continuationNotice" w:id="1">
    <w:p w14:paraId="770A74EE" w14:textId="77777777" w:rsidR="00A93657" w:rsidRDefault="00A93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3F9A8" w14:textId="77777777" w:rsidR="00A93657" w:rsidRDefault="00A93657" w:rsidP="00E34A0C">
      <w:r>
        <w:separator/>
      </w:r>
    </w:p>
  </w:footnote>
  <w:footnote w:type="continuationSeparator" w:id="0">
    <w:p w14:paraId="38FFBE5E" w14:textId="77777777" w:rsidR="00A93657" w:rsidRDefault="00A93657" w:rsidP="00E34A0C">
      <w:r>
        <w:continuationSeparator/>
      </w:r>
    </w:p>
  </w:footnote>
  <w:footnote w:type="continuationNotice" w:id="1">
    <w:p w14:paraId="45905C32" w14:textId="77777777" w:rsidR="00A93657" w:rsidRDefault="00A936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AACB" w14:textId="2CE0AEF4" w:rsidR="006D125E" w:rsidRDefault="0048358D">
    <w:pPr>
      <w:pStyle w:val="Header"/>
    </w:pPr>
    <w:r>
      <w:rPr>
        <w:noProof/>
      </w:rPr>
      <w:pict w14:anchorId="1206E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2" o:spid="_x0000_s2053"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4923" w14:textId="52394447" w:rsidR="006D125E" w:rsidRDefault="0048358D">
    <w:pPr>
      <w:pStyle w:val="Header"/>
    </w:pPr>
    <w:r>
      <w:rPr>
        <w:noProof/>
      </w:rPr>
      <w:pict w14:anchorId="086C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3" o:spid="_x0000_s2054"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3265" w14:textId="7FC99E89" w:rsidR="006D125E" w:rsidRDefault="0048358D">
    <w:pPr>
      <w:pStyle w:val="Header"/>
    </w:pPr>
    <w:r>
      <w:rPr>
        <w:noProof/>
      </w:rPr>
      <w:pict w14:anchorId="3C395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1" o:spid="_x0000_s2052"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316"/>
    <w:multiLevelType w:val="hybridMultilevel"/>
    <w:tmpl w:val="AE52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6485"/>
    <w:multiLevelType w:val="hybridMultilevel"/>
    <w:tmpl w:val="41C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31AE"/>
    <w:multiLevelType w:val="hybridMultilevel"/>
    <w:tmpl w:val="21285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16115"/>
    <w:multiLevelType w:val="hybridMultilevel"/>
    <w:tmpl w:val="5DA8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F90"/>
    <w:multiLevelType w:val="hybridMultilevel"/>
    <w:tmpl w:val="021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40CC"/>
    <w:multiLevelType w:val="hybridMultilevel"/>
    <w:tmpl w:val="344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D5FFE"/>
    <w:multiLevelType w:val="hybridMultilevel"/>
    <w:tmpl w:val="A4F4D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9F3748"/>
    <w:multiLevelType w:val="hybridMultilevel"/>
    <w:tmpl w:val="108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C55FB"/>
    <w:multiLevelType w:val="hybridMultilevel"/>
    <w:tmpl w:val="9DFA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57ED7"/>
    <w:multiLevelType w:val="hybridMultilevel"/>
    <w:tmpl w:val="CEBA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02026"/>
    <w:multiLevelType w:val="hybridMultilevel"/>
    <w:tmpl w:val="011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3F08"/>
    <w:multiLevelType w:val="hybridMultilevel"/>
    <w:tmpl w:val="4104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461B4"/>
    <w:multiLevelType w:val="hybridMultilevel"/>
    <w:tmpl w:val="515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157D7"/>
    <w:multiLevelType w:val="hybridMultilevel"/>
    <w:tmpl w:val="4588ECF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44D8B"/>
    <w:multiLevelType w:val="hybridMultilevel"/>
    <w:tmpl w:val="2CDE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BA66CC"/>
    <w:multiLevelType w:val="hybridMultilevel"/>
    <w:tmpl w:val="ED50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431B2"/>
    <w:multiLevelType w:val="hybridMultilevel"/>
    <w:tmpl w:val="81BC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467D9"/>
    <w:multiLevelType w:val="hybridMultilevel"/>
    <w:tmpl w:val="99BC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549F4"/>
    <w:multiLevelType w:val="hybridMultilevel"/>
    <w:tmpl w:val="A7DA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16"/>
  </w:num>
  <w:num w:numId="5">
    <w:abstractNumId w:val="3"/>
  </w:num>
  <w:num w:numId="6">
    <w:abstractNumId w:val="8"/>
  </w:num>
  <w:num w:numId="7">
    <w:abstractNumId w:val="18"/>
  </w:num>
  <w:num w:numId="8">
    <w:abstractNumId w:val="9"/>
  </w:num>
  <w:num w:numId="9">
    <w:abstractNumId w:val="0"/>
  </w:num>
  <w:num w:numId="10">
    <w:abstractNumId w:val="1"/>
  </w:num>
  <w:num w:numId="11">
    <w:abstractNumId w:val="10"/>
  </w:num>
  <w:num w:numId="12">
    <w:abstractNumId w:val="12"/>
  </w:num>
  <w:num w:numId="13">
    <w:abstractNumId w:val="6"/>
  </w:num>
  <w:num w:numId="14">
    <w:abstractNumId w:val="4"/>
  </w:num>
  <w:num w:numId="15">
    <w:abstractNumId w:val="5"/>
  </w:num>
  <w:num w:numId="16">
    <w:abstractNumId w:val="2"/>
  </w:num>
  <w:num w:numId="17">
    <w:abstractNumId w:val="17"/>
  </w:num>
  <w:num w:numId="18">
    <w:abstractNumId w:val="15"/>
  </w:num>
  <w:num w:numId="19">
    <w:abstractNumId w:val="1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179A"/>
    <w:rsid w:val="00004FBA"/>
    <w:rsid w:val="00010660"/>
    <w:rsid w:val="000143C0"/>
    <w:rsid w:val="00014BF9"/>
    <w:rsid w:val="00016329"/>
    <w:rsid w:val="000168C9"/>
    <w:rsid w:val="00017248"/>
    <w:rsid w:val="000173D6"/>
    <w:rsid w:val="00017A4A"/>
    <w:rsid w:val="000210F2"/>
    <w:rsid w:val="0002255D"/>
    <w:rsid w:val="00022A40"/>
    <w:rsid w:val="00022BC6"/>
    <w:rsid w:val="00024EF5"/>
    <w:rsid w:val="00026011"/>
    <w:rsid w:val="00026512"/>
    <w:rsid w:val="0002750C"/>
    <w:rsid w:val="000324E1"/>
    <w:rsid w:val="00032E5C"/>
    <w:rsid w:val="00034739"/>
    <w:rsid w:val="00034C95"/>
    <w:rsid w:val="00036B20"/>
    <w:rsid w:val="000420AA"/>
    <w:rsid w:val="000422E8"/>
    <w:rsid w:val="00042625"/>
    <w:rsid w:val="00042A5E"/>
    <w:rsid w:val="00044C4B"/>
    <w:rsid w:val="00046ABD"/>
    <w:rsid w:val="0005022C"/>
    <w:rsid w:val="00050716"/>
    <w:rsid w:val="00053610"/>
    <w:rsid w:val="00053659"/>
    <w:rsid w:val="00055652"/>
    <w:rsid w:val="00056C50"/>
    <w:rsid w:val="00057B10"/>
    <w:rsid w:val="000607E3"/>
    <w:rsid w:val="00060A54"/>
    <w:rsid w:val="000635B7"/>
    <w:rsid w:val="000644B0"/>
    <w:rsid w:val="00065A88"/>
    <w:rsid w:val="0006615D"/>
    <w:rsid w:val="00070490"/>
    <w:rsid w:val="000729A5"/>
    <w:rsid w:val="000743CB"/>
    <w:rsid w:val="00075530"/>
    <w:rsid w:val="00080514"/>
    <w:rsid w:val="0008141F"/>
    <w:rsid w:val="00081A52"/>
    <w:rsid w:val="00083C44"/>
    <w:rsid w:val="0008621E"/>
    <w:rsid w:val="000865B9"/>
    <w:rsid w:val="000942C4"/>
    <w:rsid w:val="000950FE"/>
    <w:rsid w:val="000952E5"/>
    <w:rsid w:val="000955E8"/>
    <w:rsid w:val="00096E25"/>
    <w:rsid w:val="00097E85"/>
    <w:rsid w:val="000A39F4"/>
    <w:rsid w:val="000A6D42"/>
    <w:rsid w:val="000A732B"/>
    <w:rsid w:val="000B0069"/>
    <w:rsid w:val="000B2269"/>
    <w:rsid w:val="000B3EF9"/>
    <w:rsid w:val="000B45A0"/>
    <w:rsid w:val="000B45E1"/>
    <w:rsid w:val="000B49EF"/>
    <w:rsid w:val="000B53FB"/>
    <w:rsid w:val="000B65AA"/>
    <w:rsid w:val="000B74CF"/>
    <w:rsid w:val="000B7DD0"/>
    <w:rsid w:val="000C1312"/>
    <w:rsid w:val="000C301B"/>
    <w:rsid w:val="000C310C"/>
    <w:rsid w:val="000C34C6"/>
    <w:rsid w:val="000C39CD"/>
    <w:rsid w:val="000C5587"/>
    <w:rsid w:val="000C5F02"/>
    <w:rsid w:val="000C6A84"/>
    <w:rsid w:val="000C6E48"/>
    <w:rsid w:val="000C7265"/>
    <w:rsid w:val="000D066C"/>
    <w:rsid w:val="000D4AF2"/>
    <w:rsid w:val="000D50CE"/>
    <w:rsid w:val="000E0D74"/>
    <w:rsid w:val="000E1D02"/>
    <w:rsid w:val="000E3355"/>
    <w:rsid w:val="000E6CDD"/>
    <w:rsid w:val="000E6F73"/>
    <w:rsid w:val="000E7811"/>
    <w:rsid w:val="000F087E"/>
    <w:rsid w:val="000F260A"/>
    <w:rsid w:val="000F3546"/>
    <w:rsid w:val="000F3807"/>
    <w:rsid w:val="000F4AEA"/>
    <w:rsid w:val="000F4F91"/>
    <w:rsid w:val="000F6243"/>
    <w:rsid w:val="000F688A"/>
    <w:rsid w:val="001007ED"/>
    <w:rsid w:val="00100A0E"/>
    <w:rsid w:val="001010F9"/>
    <w:rsid w:val="00102263"/>
    <w:rsid w:val="00105ED6"/>
    <w:rsid w:val="0010637F"/>
    <w:rsid w:val="0011086E"/>
    <w:rsid w:val="0011110C"/>
    <w:rsid w:val="00112056"/>
    <w:rsid w:val="001122B2"/>
    <w:rsid w:val="001147F5"/>
    <w:rsid w:val="00115791"/>
    <w:rsid w:val="001251C2"/>
    <w:rsid w:val="00130121"/>
    <w:rsid w:val="0013183B"/>
    <w:rsid w:val="00133141"/>
    <w:rsid w:val="00133F3D"/>
    <w:rsid w:val="00134182"/>
    <w:rsid w:val="00140B19"/>
    <w:rsid w:val="00141D05"/>
    <w:rsid w:val="00142058"/>
    <w:rsid w:val="00143026"/>
    <w:rsid w:val="00143CDD"/>
    <w:rsid w:val="00145507"/>
    <w:rsid w:val="00146D02"/>
    <w:rsid w:val="001472EB"/>
    <w:rsid w:val="00147611"/>
    <w:rsid w:val="00150AFC"/>
    <w:rsid w:val="00150D23"/>
    <w:rsid w:val="00153087"/>
    <w:rsid w:val="00154073"/>
    <w:rsid w:val="00155244"/>
    <w:rsid w:val="001561F2"/>
    <w:rsid w:val="001570F4"/>
    <w:rsid w:val="001578BD"/>
    <w:rsid w:val="00160D65"/>
    <w:rsid w:val="00161C12"/>
    <w:rsid w:val="00162AE9"/>
    <w:rsid w:val="001666B8"/>
    <w:rsid w:val="0016671A"/>
    <w:rsid w:val="001679FA"/>
    <w:rsid w:val="00167E7D"/>
    <w:rsid w:val="00170631"/>
    <w:rsid w:val="00176BED"/>
    <w:rsid w:val="00177787"/>
    <w:rsid w:val="00180809"/>
    <w:rsid w:val="00180E6A"/>
    <w:rsid w:val="00181D75"/>
    <w:rsid w:val="00184EF7"/>
    <w:rsid w:val="0019021E"/>
    <w:rsid w:val="0019063B"/>
    <w:rsid w:val="00194332"/>
    <w:rsid w:val="001946C9"/>
    <w:rsid w:val="0019583C"/>
    <w:rsid w:val="0019587F"/>
    <w:rsid w:val="001A1741"/>
    <w:rsid w:val="001A17F8"/>
    <w:rsid w:val="001A27E4"/>
    <w:rsid w:val="001A3B9C"/>
    <w:rsid w:val="001A49BC"/>
    <w:rsid w:val="001B0E13"/>
    <w:rsid w:val="001B10D0"/>
    <w:rsid w:val="001B19CE"/>
    <w:rsid w:val="001B1A25"/>
    <w:rsid w:val="001B265E"/>
    <w:rsid w:val="001B2C07"/>
    <w:rsid w:val="001B6077"/>
    <w:rsid w:val="001B6711"/>
    <w:rsid w:val="001C391E"/>
    <w:rsid w:val="001C445C"/>
    <w:rsid w:val="001C5292"/>
    <w:rsid w:val="001C53B3"/>
    <w:rsid w:val="001C6713"/>
    <w:rsid w:val="001C681E"/>
    <w:rsid w:val="001C7199"/>
    <w:rsid w:val="001C7EF1"/>
    <w:rsid w:val="001D05A0"/>
    <w:rsid w:val="001D09FA"/>
    <w:rsid w:val="001D1841"/>
    <w:rsid w:val="001D2044"/>
    <w:rsid w:val="001D297D"/>
    <w:rsid w:val="001D2F37"/>
    <w:rsid w:val="001D2F52"/>
    <w:rsid w:val="001D6A06"/>
    <w:rsid w:val="001D6BB5"/>
    <w:rsid w:val="001D74EE"/>
    <w:rsid w:val="001D7771"/>
    <w:rsid w:val="001E06BA"/>
    <w:rsid w:val="001E2D52"/>
    <w:rsid w:val="001E3B5E"/>
    <w:rsid w:val="001E3CD3"/>
    <w:rsid w:val="001E45D6"/>
    <w:rsid w:val="001E4ACB"/>
    <w:rsid w:val="001E4BA1"/>
    <w:rsid w:val="001E65BE"/>
    <w:rsid w:val="001E6ED6"/>
    <w:rsid w:val="001F0E6C"/>
    <w:rsid w:val="001F1D31"/>
    <w:rsid w:val="001F4169"/>
    <w:rsid w:val="001F4FDB"/>
    <w:rsid w:val="001F5BB3"/>
    <w:rsid w:val="001F75FA"/>
    <w:rsid w:val="001F79D0"/>
    <w:rsid w:val="001F7A77"/>
    <w:rsid w:val="002035B6"/>
    <w:rsid w:val="00203A59"/>
    <w:rsid w:val="00204BD3"/>
    <w:rsid w:val="0020598D"/>
    <w:rsid w:val="002070A2"/>
    <w:rsid w:val="0020779F"/>
    <w:rsid w:val="00207D5D"/>
    <w:rsid w:val="00210470"/>
    <w:rsid w:val="00211308"/>
    <w:rsid w:val="00212808"/>
    <w:rsid w:val="00216461"/>
    <w:rsid w:val="00216820"/>
    <w:rsid w:val="00216A48"/>
    <w:rsid w:val="00216AF3"/>
    <w:rsid w:val="002172B6"/>
    <w:rsid w:val="00220994"/>
    <w:rsid w:val="00221E11"/>
    <w:rsid w:val="00222016"/>
    <w:rsid w:val="00223047"/>
    <w:rsid w:val="0022394F"/>
    <w:rsid w:val="00223AE2"/>
    <w:rsid w:val="00224039"/>
    <w:rsid w:val="002264F1"/>
    <w:rsid w:val="00226531"/>
    <w:rsid w:val="00226F54"/>
    <w:rsid w:val="00227360"/>
    <w:rsid w:val="00227B24"/>
    <w:rsid w:val="00227C08"/>
    <w:rsid w:val="00231086"/>
    <w:rsid w:val="00231878"/>
    <w:rsid w:val="00232473"/>
    <w:rsid w:val="002339D0"/>
    <w:rsid w:val="00234B39"/>
    <w:rsid w:val="00235D62"/>
    <w:rsid w:val="00236797"/>
    <w:rsid w:val="00237940"/>
    <w:rsid w:val="00240F54"/>
    <w:rsid w:val="00242CA5"/>
    <w:rsid w:val="00242CDC"/>
    <w:rsid w:val="002433ED"/>
    <w:rsid w:val="00244BAE"/>
    <w:rsid w:val="00245E1D"/>
    <w:rsid w:val="00246EA3"/>
    <w:rsid w:val="00252FA3"/>
    <w:rsid w:val="00252FFC"/>
    <w:rsid w:val="00253345"/>
    <w:rsid w:val="0025759A"/>
    <w:rsid w:val="00260147"/>
    <w:rsid w:val="00260933"/>
    <w:rsid w:val="00261C53"/>
    <w:rsid w:val="0026275F"/>
    <w:rsid w:val="002640CD"/>
    <w:rsid w:val="00264125"/>
    <w:rsid w:val="00264D96"/>
    <w:rsid w:val="00264E43"/>
    <w:rsid w:val="00265D5E"/>
    <w:rsid w:val="0026642D"/>
    <w:rsid w:val="00266BFE"/>
    <w:rsid w:val="0027160F"/>
    <w:rsid w:val="002719A8"/>
    <w:rsid w:val="00272E4B"/>
    <w:rsid w:val="002738E3"/>
    <w:rsid w:val="0027432D"/>
    <w:rsid w:val="00275866"/>
    <w:rsid w:val="00280175"/>
    <w:rsid w:val="0028215E"/>
    <w:rsid w:val="0028226B"/>
    <w:rsid w:val="00285A17"/>
    <w:rsid w:val="00285D63"/>
    <w:rsid w:val="00286421"/>
    <w:rsid w:val="00287050"/>
    <w:rsid w:val="00292821"/>
    <w:rsid w:val="002944DD"/>
    <w:rsid w:val="0029569F"/>
    <w:rsid w:val="002A0077"/>
    <w:rsid w:val="002A1A09"/>
    <w:rsid w:val="002A3FC0"/>
    <w:rsid w:val="002A4F20"/>
    <w:rsid w:val="002A626B"/>
    <w:rsid w:val="002A6D6B"/>
    <w:rsid w:val="002A715E"/>
    <w:rsid w:val="002A7A04"/>
    <w:rsid w:val="002B161B"/>
    <w:rsid w:val="002B52BB"/>
    <w:rsid w:val="002B6207"/>
    <w:rsid w:val="002B63C0"/>
    <w:rsid w:val="002C2B69"/>
    <w:rsid w:val="002C4535"/>
    <w:rsid w:val="002C4E77"/>
    <w:rsid w:val="002C583B"/>
    <w:rsid w:val="002C5B44"/>
    <w:rsid w:val="002C5BF9"/>
    <w:rsid w:val="002C6AFE"/>
    <w:rsid w:val="002C74A3"/>
    <w:rsid w:val="002D0895"/>
    <w:rsid w:val="002D0921"/>
    <w:rsid w:val="002D24F8"/>
    <w:rsid w:val="002D2C90"/>
    <w:rsid w:val="002D5210"/>
    <w:rsid w:val="002E1A38"/>
    <w:rsid w:val="002E417A"/>
    <w:rsid w:val="002E4913"/>
    <w:rsid w:val="002E49D6"/>
    <w:rsid w:val="002E4A15"/>
    <w:rsid w:val="002E5665"/>
    <w:rsid w:val="002E56D2"/>
    <w:rsid w:val="002E7696"/>
    <w:rsid w:val="002F0A03"/>
    <w:rsid w:val="002F0AF7"/>
    <w:rsid w:val="002F0CBB"/>
    <w:rsid w:val="002F15A8"/>
    <w:rsid w:val="002F23CA"/>
    <w:rsid w:val="002F341C"/>
    <w:rsid w:val="002F5D2B"/>
    <w:rsid w:val="002F61BE"/>
    <w:rsid w:val="002F7403"/>
    <w:rsid w:val="00300A18"/>
    <w:rsid w:val="00300C0F"/>
    <w:rsid w:val="0030269D"/>
    <w:rsid w:val="003037B6"/>
    <w:rsid w:val="00305A68"/>
    <w:rsid w:val="00305FD5"/>
    <w:rsid w:val="00307774"/>
    <w:rsid w:val="00310DBD"/>
    <w:rsid w:val="00310E3C"/>
    <w:rsid w:val="00310FF0"/>
    <w:rsid w:val="003112D3"/>
    <w:rsid w:val="00311BFE"/>
    <w:rsid w:val="00312A3A"/>
    <w:rsid w:val="0031394D"/>
    <w:rsid w:val="00322AC6"/>
    <w:rsid w:val="0032338C"/>
    <w:rsid w:val="003254AA"/>
    <w:rsid w:val="0032563A"/>
    <w:rsid w:val="00325A60"/>
    <w:rsid w:val="00330EE1"/>
    <w:rsid w:val="003319DB"/>
    <w:rsid w:val="00332085"/>
    <w:rsid w:val="0033510F"/>
    <w:rsid w:val="003362B0"/>
    <w:rsid w:val="00340641"/>
    <w:rsid w:val="003411B1"/>
    <w:rsid w:val="00341613"/>
    <w:rsid w:val="003438D9"/>
    <w:rsid w:val="00345466"/>
    <w:rsid w:val="00345FBB"/>
    <w:rsid w:val="00346F26"/>
    <w:rsid w:val="00347E4F"/>
    <w:rsid w:val="00350EC6"/>
    <w:rsid w:val="003526C8"/>
    <w:rsid w:val="00354BF1"/>
    <w:rsid w:val="003554CE"/>
    <w:rsid w:val="00356D0A"/>
    <w:rsid w:val="00362849"/>
    <w:rsid w:val="0036482A"/>
    <w:rsid w:val="00365044"/>
    <w:rsid w:val="00366B38"/>
    <w:rsid w:val="00370510"/>
    <w:rsid w:val="003715FD"/>
    <w:rsid w:val="0037551A"/>
    <w:rsid w:val="00375A44"/>
    <w:rsid w:val="00375B5A"/>
    <w:rsid w:val="00377145"/>
    <w:rsid w:val="0037784B"/>
    <w:rsid w:val="00377851"/>
    <w:rsid w:val="00377B73"/>
    <w:rsid w:val="0038096B"/>
    <w:rsid w:val="00381ACC"/>
    <w:rsid w:val="00382EE6"/>
    <w:rsid w:val="00382FCC"/>
    <w:rsid w:val="00383CD8"/>
    <w:rsid w:val="00383F46"/>
    <w:rsid w:val="003840E7"/>
    <w:rsid w:val="00384395"/>
    <w:rsid w:val="00384D19"/>
    <w:rsid w:val="0038563C"/>
    <w:rsid w:val="00386969"/>
    <w:rsid w:val="0039099E"/>
    <w:rsid w:val="0039657F"/>
    <w:rsid w:val="003965F3"/>
    <w:rsid w:val="003A07AD"/>
    <w:rsid w:val="003A07EF"/>
    <w:rsid w:val="003A1533"/>
    <w:rsid w:val="003A2522"/>
    <w:rsid w:val="003A3D03"/>
    <w:rsid w:val="003A42CC"/>
    <w:rsid w:val="003A4D0B"/>
    <w:rsid w:val="003A5790"/>
    <w:rsid w:val="003B02BB"/>
    <w:rsid w:val="003B030D"/>
    <w:rsid w:val="003B1E9B"/>
    <w:rsid w:val="003B2680"/>
    <w:rsid w:val="003B4697"/>
    <w:rsid w:val="003B4701"/>
    <w:rsid w:val="003B6A7E"/>
    <w:rsid w:val="003C365E"/>
    <w:rsid w:val="003C3CB6"/>
    <w:rsid w:val="003C5903"/>
    <w:rsid w:val="003C6A55"/>
    <w:rsid w:val="003C6F46"/>
    <w:rsid w:val="003C70F8"/>
    <w:rsid w:val="003D12B3"/>
    <w:rsid w:val="003D1C39"/>
    <w:rsid w:val="003D59BA"/>
    <w:rsid w:val="003D7017"/>
    <w:rsid w:val="003E0500"/>
    <w:rsid w:val="003E32CA"/>
    <w:rsid w:val="003E50DB"/>
    <w:rsid w:val="003E5C78"/>
    <w:rsid w:val="003E74B6"/>
    <w:rsid w:val="003F011E"/>
    <w:rsid w:val="003F0DD8"/>
    <w:rsid w:val="003F397F"/>
    <w:rsid w:val="003F445F"/>
    <w:rsid w:val="003F4822"/>
    <w:rsid w:val="003F4EE2"/>
    <w:rsid w:val="003F5380"/>
    <w:rsid w:val="003F5F0E"/>
    <w:rsid w:val="003F6567"/>
    <w:rsid w:val="00403A77"/>
    <w:rsid w:val="00405D8E"/>
    <w:rsid w:val="00405F37"/>
    <w:rsid w:val="00410217"/>
    <w:rsid w:val="00411752"/>
    <w:rsid w:val="004117FB"/>
    <w:rsid w:val="00414BC9"/>
    <w:rsid w:val="00417197"/>
    <w:rsid w:val="004206A9"/>
    <w:rsid w:val="00422D18"/>
    <w:rsid w:val="004235C7"/>
    <w:rsid w:val="00424857"/>
    <w:rsid w:val="004258C6"/>
    <w:rsid w:val="00425CFA"/>
    <w:rsid w:val="004315F6"/>
    <w:rsid w:val="00432902"/>
    <w:rsid w:val="00433C2C"/>
    <w:rsid w:val="0044059E"/>
    <w:rsid w:val="004415B6"/>
    <w:rsid w:val="00441B3E"/>
    <w:rsid w:val="00443270"/>
    <w:rsid w:val="0044453B"/>
    <w:rsid w:val="00444AC9"/>
    <w:rsid w:val="00446FA4"/>
    <w:rsid w:val="004501A5"/>
    <w:rsid w:val="00452021"/>
    <w:rsid w:val="00454786"/>
    <w:rsid w:val="00454DE1"/>
    <w:rsid w:val="00455ECE"/>
    <w:rsid w:val="00456529"/>
    <w:rsid w:val="00457C47"/>
    <w:rsid w:val="00460FD8"/>
    <w:rsid w:val="0046154D"/>
    <w:rsid w:val="004639FB"/>
    <w:rsid w:val="0046467E"/>
    <w:rsid w:val="00473FFD"/>
    <w:rsid w:val="004747DB"/>
    <w:rsid w:val="00475918"/>
    <w:rsid w:val="00475962"/>
    <w:rsid w:val="00477604"/>
    <w:rsid w:val="00480A4D"/>
    <w:rsid w:val="00481CE0"/>
    <w:rsid w:val="00482A55"/>
    <w:rsid w:val="00482C3F"/>
    <w:rsid w:val="00483364"/>
    <w:rsid w:val="00483D5E"/>
    <w:rsid w:val="00484EB7"/>
    <w:rsid w:val="00485009"/>
    <w:rsid w:val="0048611A"/>
    <w:rsid w:val="00487147"/>
    <w:rsid w:val="00487260"/>
    <w:rsid w:val="004913BD"/>
    <w:rsid w:val="00492FD5"/>
    <w:rsid w:val="00494E11"/>
    <w:rsid w:val="004959DC"/>
    <w:rsid w:val="0049604F"/>
    <w:rsid w:val="00497542"/>
    <w:rsid w:val="004A0A5D"/>
    <w:rsid w:val="004A0CDA"/>
    <w:rsid w:val="004B04FF"/>
    <w:rsid w:val="004B13BB"/>
    <w:rsid w:val="004B2EA6"/>
    <w:rsid w:val="004B3F86"/>
    <w:rsid w:val="004B4AE4"/>
    <w:rsid w:val="004B5207"/>
    <w:rsid w:val="004B5763"/>
    <w:rsid w:val="004B6F88"/>
    <w:rsid w:val="004C0D8A"/>
    <w:rsid w:val="004C4547"/>
    <w:rsid w:val="004C55FB"/>
    <w:rsid w:val="004C7BC1"/>
    <w:rsid w:val="004D05E3"/>
    <w:rsid w:val="004D0C95"/>
    <w:rsid w:val="004D2039"/>
    <w:rsid w:val="004D3883"/>
    <w:rsid w:val="004D38DF"/>
    <w:rsid w:val="004D546F"/>
    <w:rsid w:val="004D7416"/>
    <w:rsid w:val="004E0684"/>
    <w:rsid w:val="004E20C8"/>
    <w:rsid w:val="004E24CC"/>
    <w:rsid w:val="004E391B"/>
    <w:rsid w:val="004E45E7"/>
    <w:rsid w:val="004E5906"/>
    <w:rsid w:val="004E66E4"/>
    <w:rsid w:val="004F030B"/>
    <w:rsid w:val="004F0620"/>
    <w:rsid w:val="004F0DA2"/>
    <w:rsid w:val="004F0E56"/>
    <w:rsid w:val="004F1FA1"/>
    <w:rsid w:val="004F4053"/>
    <w:rsid w:val="004F44C6"/>
    <w:rsid w:val="004F455F"/>
    <w:rsid w:val="004F4BE6"/>
    <w:rsid w:val="004F5D2D"/>
    <w:rsid w:val="004F6937"/>
    <w:rsid w:val="00501ED0"/>
    <w:rsid w:val="005031B3"/>
    <w:rsid w:val="00506F00"/>
    <w:rsid w:val="0051157E"/>
    <w:rsid w:val="00513B7D"/>
    <w:rsid w:val="00514705"/>
    <w:rsid w:val="005160BE"/>
    <w:rsid w:val="00516813"/>
    <w:rsid w:val="0052200C"/>
    <w:rsid w:val="00526F3D"/>
    <w:rsid w:val="0053077C"/>
    <w:rsid w:val="005311D7"/>
    <w:rsid w:val="00531E1C"/>
    <w:rsid w:val="00533140"/>
    <w:rsid w:val="00534ABA"/>
    <w:rsid w:val="00534BE2"/>
    <w:rsid w:val="00534C36"/>
    <w:rsid w:val="005350D4"/>
    <w:rsid w:val="0053525C"/>
    <w:rsid w:val="00536F89"/>
    <w:rsid w:val="00537E89"/>
    <w:rsid w:val="00541B65"/>
    <w:rsid w:val="00541DE5"/>
    <w:rsid w:val="00544771"/>
    <w:rsid w:val="005460D5"/>
    <w:rsid w:val="0054693D"/>
    <w:rsid w:val="00546F93"/>
    <w:rsid w:val="0055076B"/>
    <w:rsid w:val="0055153A"/>
    <w:rsid w:val="00551D37"/>
    <w:rsid w:val="00552BCE"/>
    <w:rsid w:val="00552D9C"/>
    <w:rsid w:val="00553097"/>
    <w:rsid w:val="00553D7C"/>
    <w:rsid w:val="00555A4A"/>
    <w:rsid w:val="00555EB9"/>
    <w:rsid w:val="005562D2"/>
    <w:rsid w:val="00561BE8"/>
    <w:rsid w:val="00562836"/>
    <w:rsid w:val="005629F3"/>
    <w:rsid w:val="00563055"/>
    <w:rsid w:val="0056373F"/>
    <w:rsid w:val="00566E50"/>
    <w:rsid w:val="00567761"/>
    <w:rsid w:val="00567E2A"/>
    <w:rsid w:val="00570708"/>
    <w:rsid w:val="00570AE3"/>
    <w:rsid w:val="00570B92"/>
    <w:rsid w:val="00571892"/>
    <w:rsid w:val="00573504"/>
    <w:rsid w:val="005765A9"/>
    <w:rsid w:val="00577EBD"/>
    <w:rsid w:val="005808EF"/>
    <w:rsid w:val="005839FB"/>
    <w:rsid w:val="00583C88"/>
    <w:rsid w:val="00585518"/>
    <w:rsid w:val="0059126B"/>
    <w:rsid w:val="00592BF1"/>
    <w:rsid w:val="00593226"/>
    <w:rsid w:val="00593CDB"/>
    <w:rsid w:val="005953EF"/>
    <w:rsid w:val="005965B9"/>
    <w:rsid w:val="00596F6A"/>
    <w:rsid w:val="005A0102"/>
    <w:rsid w:val="005A1E48"/>
    <w:rsid w:val="005A24B9"/>
    <w:rsid w:val="005A3B08"/>
    <w:rsid w:val="005A3BA1"/>
    <w:rsid w:val="005A5F11"/>
    <w:rsid w:val="005A6B16"/>
    <w:rsid w:val="005A6F0B"/>
    <w:rsid w:val="005A7988"/>
    <w:rsid w:val="005B02C5"/>
    <w:rsid w:val="005B36E5"/>
    <w:rsid w:val="005B4052"/>
    <w:rsid w:val="005B65E6"/>
    <w:rsid w:val="005B69E6"/>
    <w:rsid w:val="005C2241"/>
    <w:rsid w:val="005C2461"/>
    <w:rsid w:val="005C3018"/>
    <w:rsid w:val="005C401C"/>
    <w:rsid w:val="005D081E"/>
    <w:rsid w:val="005D15BB"/>
    <w:rsid w:val="005D31CD"/>
    <w:rsid w:val="005D48D6"/>
    <w:rsid w:val="005D599F"/>
    <w:rsid w:val="005D5C48"/>
    <w:rsid w:val="005E050F"/>
    <w:rsid w:val="005E1BCC"/>
    <w:rsid w:val="005E22F5"/>
    <w:rsid w:val="005E255F"/>
    <w:rsid w:val="005E2D2C"/>
    <w:rsid w:val="005E3587"/>
    <w:rsid w:val="005E3954"/>
    <w:rsid w:val="005E6C18"/>
    <w:rsid w:val="005F020C"/>
    <w:rsid w:val="005F132F"/>
    <w:rsid w:val="005F3C7F"/>
    <w:rsid w:val="005F4058"/>
    <w:rsid w:val="005F5E82"/>
    <w:rsid w:val="005F6FA8"/>
    <w:rsid w:val="00600FB0"/>
    <w:rsid w:val="00601C3E"/>
    <w:rsid w:val="0060235B"/>
    <w:rsid w:val="00602DEB"/>
    <w:rsid w:val="0060362F"/>
    <w:rsid w:val="0060476C"/>
    <w:rsid w:val="006059D4"/>
    <w:rsid w:val="00605FC9"/>
    <w:rsid w:val="00606BBF"/>
    <w:rsid w:val="0060782A"/>
    <w:rsid w:val="00610A24"/>
    <w:rsid w:val="00611D04"/>
    <w:rsid w:val="0061431E"/>
    <w:rsid w:val="00614913"/>
    <w:rsid w:val="0061533B"/>
    <w:rsid w:val="00615984"/>
    <w:rsid w:val="00615CB7"/>
    <w:rsid w:val="006162F9"/>
    <w:rsid w:val="00621047"/>
    <w:rsid w:val="00621FB8"/>
    <w:rsid w:val="006335C7"/>
    <w:rsid w:val="00633BEE"/>
    <w:rsid w:val="006365DD"/>
    <w:rsid w:val="006379E0"/>
    <w:rsid w:val="006405E2"/>
    <w:rsid w:val="006408FE"/>
    <w:rsid w:val="006420E4"/>
    <w:rsid w:val="00642F4B"/>
    <w:rsid w:val="006452BE"/>
    <w:rsid w:val="006460DC"/>
    <w:rsid w:val="00647586"/>
    <w:rsid w:val="00647E2A"/>
    <w:rsid w:val="00650192"/>
    <w:rsid w:val="006502A8"/>
    <w:rsid w:val="006503EE"/>
    <w:rsid w:val="00650FA3"/>
    <w:rsid w:val="00652801"/>
    <w:rsid w:val="00655A7F"/>
    <w:rsid w:val="0065722A"/>
    <w:rsid w:val="00657CC3"/>
    <w:rsid w:val="00657F57"/>
    <w:rsid w:val="006628DD"/>
    <w:rsid w:val="006642AB"/>
    <w:rsid w:val="00664C1D"/>
    <w:rsid w:val="006651D9"/>
    <w:rsid w:val="00665609"/>
    <w:rsid w:val="0066607D"/>
    <w:rsid w:val="006671B6"/>
    <w:rsid w:val="00671B56"/>
    <w:rsid w:val="0067279F"/>
    <w:rsid w:val="00676040"/>
    <w:rsid w:val="00677A04"/>
    <w:rsid w:val="0068398A"/>
    <w:rsid w:val="00685E2F"/>
    <w:rsid w:val="00690C7D"/>
    <w:rsid w:val="00692682"/>
    <w:rsid w:val="00693725"/>
    <w:rsid w:val="00693E60"/>
    <w:rsid w:val="00696D78"/>
    <w:rsid w:val="00697172"/>
    <w:rsid w:val="006A05B9"/>
    <w:rsid w:val="006A07E1"/>
    <w:rsid w:val="006A0BF6"/>
    <w:rsid w:val="006A1016"/>
    <w:rsid w:val="006A29B8"/>
    <w:rsid w:val="006A375D"/>
    <w:rsid w:val="006A40B9"/>
    <w:rsid w:val="006A4103"/>
    <w:rsid w:val="006A52DE"/>
    <w:rsid w:val="006A695B"/>
    <w:rsid w:val="006A6C7A"/>
    <w:rsid w:val="006B071D"/>
    <w:rsid w:val="006B180C"/>
    <w:rsid w:val="006B2C2C"/>
    <w:rsid w:val="006B441D"/>
    <w:rsid w:val="006B69D8"/>
    <w:rsid w:val="006B6B89"/>
    <w:rsid w:val="006B72D9"/>
    <w:rsid w:val="006C0170"/>
    <w:rsid w:val="006C1ABA"/>
    <w:rsid w:val="006C319F"/>
    <w:rsid w:val="006C37F3"/>
    <w:rsid w:val="006C460A"/>
    <w:rsid w:val="006C64BC"/>
    <w:rsid w:val="006C7C54"/>
    <w:rsid w:val="006D125E"/>
    <w:rsid w:val="006D1382"/>
    <w:rsid w:val="006D13B9"/>
    <w:rsid w:val="006D13D0"/>
    <w:rsid w:val="006D7111"/>
    <w:rsid w:val="006D7359"/>
    <w:rsid w:val="006D7998"/>
    <w:rsid w:val="006D7D64"/>
    <w:rsid w:val="006E01F7"/>
    <w:rsid w:val="006E1E9D"/>
    <w:rsid w:val="006E3426"/>
    <w:rsid w:val="006E3B6B"/>
    <w:rsid w:val="006E43C3"/>
    <w:rsid w:val="006E4A58"/>
    <w:rsid w:val="006E5504"/>
    <w:rsid w:val="006E69B4"/>
    <w:rsid w:val="006E6FA6"/>
    <w:rsid w:val="006F08A4"/>
    <w:rsid w:val="006F5DDF"/>
    <w:rsid w:val="006F6839"/>
    <w:rsid w:val="006F760C"/>
    <w:rsid w:val="007001B1"/>
    <w:rsid w:val="00702003"/>
    <w:rsid w:val="0070227C"/>
    <w:rsid w:val="00704036"/>
    <w:rsid w:val="0070406E"/>
    <w:rsid w:val="00704A69"/>
    <w:rsid w:val="00705316"/>
    <w:rsid w:val="00711654"/>
    <w:rsid w:val="0071170E"/>
    <w:rsid w:val="00714525"/>
    <w:rsid w:val="007167D4"/>
    <w:rsid w:val="00716E40"/>
    <w:rsid w:val="00720918"/>
    <w:rsid w:val="00720D15"/>
    <w:rsid w:val="00723EC8"/>
    <w:rsid w:val="00724DFD"/>
    <w:rsid w:val="007260A9"/>
    <w:rsid w:val="0072736A"/>
    <w:rsid w:val="00727462"/>
    <w:rsid w:val="0072766F"/>
    <w:rsid w:val="0073007D"/>
    <w:rsid w:val="00730E17"/>
    <w:rsid w:val="00731AD7"/>
    <w:rsid w:val="00731E3A"/>
    <w:rsid w:val="007326F7"/>
    <w:rsid w:val="00733591"/>
    <w:rsid w:val="007345A0"/>
    <w:rsid w:val="00736AB7"/>
    <w:rsid w:val="00740C52"/>
    <w:rsid w:val="00740E7E"/>
    <w:rsid w:val="00742EC1"/>
    <w:rsid w:val="00745373"/>
    <w:rsid w:val="00747C8E"/>
    <w:rsid w:val="00750804"/>
    <w:rsid w:val="007533EB"/>
    <w:rsid w:val="00756FB8"/>
    <w:rsid w:val="007572CD"/>
    <w:rsid w:val="00757459"/>
    <w:rsid w:val="00760793"/>
    <w:rsid w:val="00762725"/>
    <w:rsid w:val="0076289C"/>
    <w:rsid w:val="00763DFB"/>
    <w:rsid w:val="00763E85"/>
    <w:rsid w:val="00764D6E"/>
    <w:rsid w:val="00764E63"/>
    <w:rsid w:val="00767C10"/>
    <w:rsid w:val="00771C1F"/>
    <w:rsid w:val="00773D31"/>
    <w:rsid w:val="00775A51"/>
    <w:rsid w:val="00776ECD"/>
    <w:rsid w:val="007778D9"/>
    <w:rsid w:val="007811BC"/>
    <w:rsid w:val="007817D6"/>
    <w:rsid w:val="0078541A"/>
    <w:rsid w:val="0078796D"/>
    <w:rsid w:val="00787B9D"/>
    <w:rsid w:val="00790551"/>
    <w:rsid w:val="007921A7"/>
    <w:rsid w:val="00793603"/>
    <w:rsid w:val="0079426C"/>
    <w:rsid w:val="00794763"/>
    <w:rsid w:val="00795AEB"/>
    <w:rsid w:val="007A0236"/>
    <w:rsid w:val="007A14EF"/>
    <w:rsid w:val="007A2445"/>
    <w:rsid w:val="007A2C99"/>
    <w:rsid w:val="007A2D0C"/>
    <w:rsid w:val="007A36EA"/>
    <w:rsid w:val="007A3B20"/>
    <w:rsid w:val="007A3C14"/>
    <w:rsid w:val="007A3D0C"/>
    <w:rsid w:val="007A5418"/>
    <w:rsid w:val="007A56B6"/>
    <w:rsid w:val="007A6095"/>
    <w:rsid w:val="007B029F"/>
    <w:rsid w:val="007B0BF6"/>
    <w:rsid w:val="007B3904"/>
    <w:rsid w:val="007B648D"/>
    <w:rsid w:val="007B6AA9"/>
    <w:rsid w:val="007B6BF3"/>
    <w:rsid w:val="007B793D"/>
    <w:rsid w:val="007C18C4"/>
    <w:rsid w:val="007C1A34"/>
    <w:rsid w:val="007C3FC0"/>
    <w:rsid w:val="007C44CD"/>
    <w:rsid w:val="007C5717"/>
    <w:rsid w:val="007C6FA0"/>
    <w:rsid w:val="007C718B"/>
    <w:rsid w:val="007C79CA"/>
    <w:rsid w:val="007C7F78"/>
    <w:rsid w:val="007D0294"/>
    <w:rsid w:val="007D0A9F"/>
    <w:rsid w:val="007D5559"/>
    <w:rsid w:val="007D5782"/>
    <w:rsid w:val="007D6736"/>
    <w:rsid w:val="007D7910"/>
    <w:rsid w:val="007E21BA"/>
    <w:rsid w:val="007E24C6"/>
    <w:rsid w:val="007E4674"/>
    <w:rsid w:val="007E47B4"/>
    <w:rsid w:val="007E5F25"/>
    <w:rsid w:val="007F238E"/>
    <w:rsid w:val="007F23F2"/>
    <w:rsid w:val="007F2DDE"/>
    <w:rsid w:val="007F3C1E"/>
    <w:rsid w:val="007F4634"/>
    <w:rsid w:val="007F4E37"/>
    <w:rsid w:val="007F61E2"/>
    <w:rsid w:val="007F6DB7"/>
    <w:rsid w:val="007F6F1B"/>
    <w:rsid w:val="007F7166"/>
    <w:rsid w:val="007F739F"/>
    <w:rsid w:val="00800FE1"/>
    <w:rsid w:val="008023C7"/>
    <w:rsid w:val="008044E4"/>
    <w:rsid w:val="00804515"/>
    <w:rsid w:val="00804B86"/>
    <w:rsid w:val="00805A82"/>
    <w:rsid w:val="00805AD4"/>
    <w:rsid w:val="00806007"/>
    <w:rsid w:val="00806480"/>
    <w:rsid w:val="00807515"/>
    <w:rsid w:val="0081074E"/>
    <w:rsid w:val="00812A0A"/>
    <w:rsid w:val="00813160"/>
    <w:rsid w:val="00817C98"/>
    <w:rsid w:val="00820905"/>
    <w:rsid w:val="00820A8E"/>
    <w:rsid w:val="00821B77"/>
    <w:rsid w:val="0082452A"/>
    <w:rsid w:val="00826C8F"/>
    <w:rsid w:val="008303B7"/>
    <w:rsid w:val="00830FD2"/>
    <w:rsid w:val="0083244F"/>
    <w:rsid w:val="00832696"/>
    <w:rsid w:val="00833AC4"/>
    <w:rsid w:val="008340D8"/>
    <w:rsid w:val="00835FEE"/>
    <w:rsid w:val="00841C76"/>
    <w:rsid w:val="00844768"/>
    <w:rsid w:val="008463F1"/>
    <w:rsid w:val="00847797"/>
    <w:rsid w:val="00847DB6"/>
    <w:rsid w:val="00847FD3"/>
    <w:rsid w:val="008531FB"/>
    <w:rsid w:val="008552C1"/>
    <w:rsid w:val="0085727D"/>
    <w:rsid w:val="00860CFB"/>
    <w:rsid w:val="00861725"/>
    <w:rsid w:val="00862F39"/>
    <w:rsid w:val="00865A37"/>
    <w:rsid w:val="00865FD3"/>
    <w:rsid w:val="00871F5D"/>
    <w:rsid w:val="00872774"/>
    <w:rsid w:val="00872F1B"/>
    <w:rsid w:val="0087329E"/>
    <w:rsid w:val="00873678"/>
    <w:rsid w:val="0087455F"/>
    <w:rsid w:val="0087614C"/>
    <w:rsid w:val="0088584A"/>
    <w:rsid w:val="008868BE"/>
    <w:rsid w:val="008875EC"/>
    <w:rsid w:val="0089148D"/>
    <w:rsid w:val="00895851"/>
    <w:rsid w:val="008960A2"/>
    <w:rsid w:val="00896807"/>
    <w:rsid w:val="0089702B"/>
    <w:rsid w:val="008972DC"/>
    <w:rsid w:val="00897302"/>
    <w:rsid w:val="00897C7F"/>
    <w:rsid w:val="008A2A69"/>
    <w:rsid w:val="008A4905"/>
    <w:rsid w:val="008A4C32"/>
    <w:rsid w:val="008A611F"/>
    <w:rsid w:val="008A6CF1"/>
    <w:rsid w:val="008B2E1B"/>
    <w:rsid w:val="008B6875"/>
    <w:rsid w:val="008B6E11"/>
    <w:rsid w:val="008B7978"/>
    <w:rsid w:val="008B7CBB"/>
    <w:rsid w:val="008B7D00"/>
    <w:rsid w:val="008B7E99"/>
    <w:rsid w:val="008C0B41"/>
    <w:rsid w:val="008C25AE"/>
    <w:rsid w:val="008C2D4F"/>
    <w:rsid w:val="008C3102"/>
    <w:rsid w:val="008C354C"/>
    <w:rsid w:val="008C3D3C"/>
    <w:rsid w:val="008C3DFE"/>
    <w:rsid w:val="008C5DB2"/>
    <w:rsid w:val="008C7140"/>
    <w:rsid w:val="008C71B1"/>
    <w:rsid w:val="008C7B9A"/>
    <w:rsid w:val="008D19C9"/>
    <w:rsid w:val="008D3A42"/>
    <w:rsid w:val="008D7DB1"/>
    <w:rsid w:val="008E1F3C"/>
    <w:rsid w:val="008E4582"/>
    <w:rsid w:val="008E5562"/>
    <w:rsid w:val="008E682A"/>
    <w:rsid w:val="008F05A2"/>
    <w:rsid w:val="008F2323"/>
    <w:rsid w:val="008F27D1"/>
    <w:rsid w:val="008F4BB8"/>
    <w:rsid w:val="008F6C88"/>
    <w:rsid w:val="008F7279"/>
    <w:rsid w:val="00901A95"/>
    <w:rsid w:val="00901E5C"/>
    <w:rsid w:val="00902657"/>
    <w:rsid w:val="00905D82"/>
    <w:rsid w:val="00905DA9"/>
    <w:rsid w:val="00906567"/>
    <w:rsid w:val="00906C7D"/>
    <w:rsid w:val="0091164A"/>
    <w:rsid w:val="00912A4D"/>
    <w:rsid w:val="00912A9B"/>
    <w:rsid w:val="0091336B"/>
    <w:rsid w:val="00913584"/>
    <w:rsid w:val="009135F1"/>
    <w:rsid w:val="00915435"/>
    <w:rsid w:val="0091791E"/>
    <w:rsid w:val="00917A64"/>
    <w:rsid w:val="00917FD5"/>
    <w:rsid w:val="00920D1A"/>
    <w:rsid w:val="00920FBA"/>
    <w:rsid w:val="0092219E"/>
    <w:rsid w:val="00922514"/>
    <w:rsid w:val="00922712"/>
    <w:rsid w:val="009229EC"/>
    <w:rsid w:val="00924676"/>
    <w:rsid w:val="009251C2"/>
    <w:rsid w:val="00925387"/>
    <w:rsid w:val="0092544B"/>
    <w:rsid w:val="009301D0"/>
    <w:rsid w:val="00930EE6"/>
    <w:rsid w:val="009312BF"/>
    <w:rsid w:val="00931882"/>
    <w:rsid w:val="00932A16"/>
    <w:rsid w:val="00933F42"/>
    <w:rsid w:val="0093545E"/>
    <w:rsid w:val="0093B7AA"/>
    <w:rsid w:val="00942048"/>
    <w:rsid w:val="009424A8"/>
    <w:rsid w:val="00944BAC"/>
    <w:rsid w:val="00944CA9"/>
    <w:rsid w:val="00947AEE"/>
    <w:rsid w:val="00957490"/>
    <w:rsid w:val="009575C5"/>
    <w:rsid w:val="00960F9A"/>
    <w:rsid w:val="00962250"/>
    <w:rsid w:val="009628FC"/>
    <w:rsid w:val="00963348"/>
    <w:rsid w:val="009641A2"/>
    <w:rsid w:val="00966195"/>
    <w:rsid w:val="0097058B"/>
    <w:rsid w:val="00974A74"/>
    <w:rsid w:val="00975873"/>
    <w:rsid w:val="009811D3"/>
    <w:rsid w:val="00981D5B"/>
    <w:rsid w:val="00982D41"/>
    <w:rsid w:val="009833A7"/>
    <w:rsid w:val="00984433"/>
    <w:rsid w:val="009866B5"/>
    <w:rsid w:val="009866C2"/>
    <w:rsid w:val="00987569"/>
    <w:rsid w:val="00990264"/>
    <w:rsid w:val="009923F3"/>
    <w:rsid w:val="00994F97"/>
    <w:rsid w:val="00996A70"/>
    <w:rsid w:val="009A03C0"/>
    <w:rsid w:val="009A2FCA"/>
    <w:rsid w:val="009A38DF"/>
    <w:rsid w:val="009A3E22"/>
    <w:rsid w:val="009A463F"/>
    <w:rsid w:val="009A4F99"/>
    <w:rsid w:val="009B2646"/>
    <w:rsid w:val="009B528D"/>
    <w:rsid w:val="009B6D36"/>
    <w:rsid w:val="009B6F8A"/>
    <w:rsid w:val="009C07BD"/>
    <w:rsid w:val="009C1576"/>
    <w:rsid w:val="009C174F"/>
    <w:rsid w:val="009C225B"/>
    <w:rsid w:val="009C2626"/>
    <w:rsid w:val="009D0FDB"/>
    <w:rsid w:val="009D1D1E"/>
    <w:rsid w:val="009D1FF3"/>
    <w:rsid w:val="009D26F5"/>
    <w:rsid w:val="009D3F22"/>
    <w:rsid w:val="009D6037"/>
    <w:rsid w:val="009D7C5C"/>
    <w:rsid w:val="009E4424"/>
    <w:rsid w:val="009E6FC1"/>
    <w:rsid w:val="009F104A"/>
    <w:rsid w:val="009F18DA"/>
    <w:rsid w:val="009F2A73"/>
    <w:rsid w:val="009F2CDA"/>
    <w:rsid w:val="009F3D00"/>
    <w:rsid w:val="009F5E17"/>
    <w:rsid w:val="009F6854"/>
    <w:rsid w:val="009F7DB6"/>
    <w:rsid w:val="00A02CB5"/>
    <w:rsid w:val="00A0324C"/>
    <w:rsid w:val="00A0448E"/>
    <w:rsid w:val="00A05EE5"/>
    <w:rsid w:val="00A06B3C"/>
    <w:rsid w:val="00A0708D"/>
    <w:rsid w:val="00A11130"/>
    <w:rsid w:val="00A12565"/>
    <w:rsid w:val="00A14980"/>
    <w:rsid w:val="00A14B13"/>
    <w:rsid w:val="00A1581B"/>
    <w:rsid w:val="00A21727"/>
    <w:rsid w:val="00A22B43"/>
    <w:rsid w:val="00A22CC8"/>
    <w:rsid w:val="00A26B8C"/>
    <w:rsid w:val="00A278BD"/>
    <w:rsid w:val="00A27CCE"/>
    <w:rsid w:val="00A30128"/>
    <w:rsid w:val="00A301E6"/>
    <w:rsid w:val="00A33259"/>
    <w:rsid w:val="00A345E6"/>
    <w:rsid w:val="00A35A1D"/>
    <w:rsid w:val="00A36F95"/>
    <w:rsid w:val="00A372A1"/>
    <w:rsid w:val="00A37CC7"/>
    <w:rsid w:val="00A402CA"/>
    <w:rsid w:val="00A43A3E"/>
    <w:rsid w:val="00A43D2F"/>
    <w:rsid w:val="00A45BDF"/>
    <w:rsid w:val="00A45FBA"/>
    <w:rsid w:val="00A4747D"/>
    <w:rsid w:val="00A50665"/>
    <w:rsid w:val="00A51314"/>
    <w:rsid w:val="00A54684"/>
    <w:rsid w:val="00A57749"/>
    <w:rsid w:val="00A57C4A"/>
    <w:rsid w:val="00A6059C"/>
    <w:rsid w:val="00A60A99"/>
    <w:rsid w:val="00A60E89"/>
    <w:rsid w:val="00A63BE8"/>
    <w:rsid w:val="00A70E9F"/>
    <w:rsid w:val="00A72BD5"/>
    <w:rsid w:val="00A72FC8"/>
    <w:rsid w:val="00A731A0"/>
    <w:rsid w:val="00A743C1"/>
    <w:rsid w:val="00A801BD"/>
    <w:rsid w:val="00A810AB"/>
    <w:rsid w:val="00A820A1"/>
    <w:rsid w:val="00A8411C"/>
    <w:rsid w:val="00A913AC"/>
    <w:rsid w:val="00A91C5B"/>
    <w:rsid w:val="00A93657"/>
    <w:rsid w:val="00A93C08"/>
    <w:rsid w:val="00A9539B"/>
    <w:rsid w:val="00A953C9"/>
    <w:rsid w:val="00A95813"/>
    <w:rsid w:val="00A95F00"/>
    <w:rsid w:val="00A96015"/>
    <w:rsid w:val="00A968CE"/>
    <w:rsid w:val="00A97289"/>
    <w:rsid w:val="00AA0C48"/>
    <w:rsid w:val="00AA17DD"/>
    <w:rsid w:val="00AA2609"/>
    <w:rsid w:val="00AA2F5B"/>
    <w:rsid w:val="00AA2FA7"/>
    <w:rsid w:val="00AA330B"/>
    <w:rsid w:val="00AA3E8E"/>
    <w:rsid w:val="00AA42F7"/>
    <w:rsid w:val="00AA432F"/>
    <w:rsid w:val="00AA513B"/>
    <w:rsid w:val="00AA54AB"/>
    <w:rsid w:val="00AA5524"/>
    <w:rsid w:val="00AA7A39"/>
    <w:rsid w:val="00AB2288"/>
    <w:rsid w:val="00AB35B6"/>
    <w:rsid w:val="00AB3E22"/>
    <w:rsid w:val="00AC0A01"/>
    <w:rsid w:val="00AC17E5"/>
    <w:rsid w:val="00AC19F0"/>
    <w:rsid w:val="00AC2167"/>
    <w:rsid w:val="00AC2C5F"/>
    <w:rsid w:val="00AC31D4"/>
    <w:rsid w:val="00AC371E"/>
    <w:rsid w:val="00AC5A24"/>
    <w:rsid w:val="00AC5B71"/>
    <w:rsid w:val="00AC663B"/>
    <w:rsid w:val="00AC6680"/>
    <w:rsid w:val="00AC6895"/>
    <w:rsid w:val="00AC732C"/>
    <w:rsid w:val="00AC7B2D"/>
    <w:rsid w:val="00AD0A8E"/>
    <w:rsid w:val="00AD1996"/>
    <w:rsid w:val="00AD2A5B"/>
    <w:rsid w:val="00AE0CF2"/>
    <w:rsid w:val="00AE0D41"/>
    <w:rsid w:val="00AE139F"/>
    <w:rsid w:val="00AE29F5"/>
    <w:rsid w:val="00AE3396"/>
    <w:rsid w:val="00AE3A38"/>
    <w:rsid w:val="00AE4126"/>
    <w:rsid w:val="00AE43E3"/>
    <w:rsid w:val="00AE4D90"/>
    <w:rsid w:val="00AE5C96"/>
    <w:rsid w:val="00AE6B07"/>
    <w:rsid w:val="00AF4620"/>
    <w:rsid w:val="00AF4727"/>
    <w:rsid w:val="00AF6892"/>
    <w:rsid w:val="00B00859"/>
    <w:rsid w:val="00B01CFC"/>
    <w:rsid w:val="00B036D1"/>
    <w:rsid w:val="00B0531B"/>
    <w:rsid w:val="00B05934"/>
    <w:rsid w:val="00B07B19"/>
    <w:rsid w:val="00B07C64"/>
    <w:rsid w:val="00B11012"/>
    <w:rsid w:val="00B13203"/>
    <w:rsid w:val="00B1351E"/>
    <w:rsid w:val="00B15195"/>
    <w:rsid w:val="00B151FB"/>
    <w:rsid w:val="00B15513"/>
    <w:rsid w:val="00B167BC"/>
    <w:rsid w:val="00B20479"/>
    <w:rsid w:val="00B219D3"/>
    <w:rsid w:val="00B21B02"/>
    <w:rsid w:val="00B21EE9"/>
    <w:rsid w:val="00B233E8"/>
    <w:rsid w:val="00B238C9"/>
    <w:rsid w:val="00B244B6"/>
    <w:rsid w:val="00B24C97"/>
    <w:rsid w:val="00B25A6D"/>
    <w:rsid w:val="00B25B82"/>
    <w:rsid w:val="00B26C38"/>
    <w:rsid w:val="00B2739A"/>
    <w:rsid w:val="00B27878"/>
    <w:rsid w:val="00B307E6"/>
    <w:rsid w:val="00B33AF1"/>
    <w:rsid w:val="00B3698D"/>
    <w:rsid w:val="00B37F1B"/>
    <w:rsid w:val="00B40809"/>
    <w:rsid w:val="00B40ACF"/>
    <w:rsid w:val="00B41FDA"/>
    <w:rsid w:val="00B45A5D"/>
    <w:rsid w:val="00B47A07"/>
    <w:rsid w:val="00B57ACF"/>
    <w:rsid w:val="00B57D4C"/>
    <w:rsid w:val="00B600A2"/>
    <w:rsid w:val="00B60643"/>
    <w:rsid w:val="00B6096E"/>
    <w:rsid w:val="00B63925"/>
    <w:rsid w:val="00B64232"/>
    <w:rsid w:val="00B6517D"/>
    <w:rsid w:val="00B6521A"/>
    <w:rsid w:val="00B6590B"/>
    <w:rsid w:val="00B65C91"/>
    <w:rsid w:val="00B6724D"/>
    <w:rsid w:val="00B67956"/>
    <w:rsid w:val="00B738C3"/>
    <w:rsid w:val="00B7448A"/>
    <w:rsid w:val="00B74A35"/>
    <w:rsid w:val="00B75952"/>
    <w:rsid w:val="00B76908"/>
    <w:rsid w:val="00B77BE8"/>
    <w:rsid w:val="00B81F0D"/>
    <w:rsid w:val="00B8225B"/>
    <w:rsid w:val="00B83099"/>
    <w:rsid w:val="00B84883"/>
    <w:rsid w:val="00B857B5"/>
    <w:rsid w:val="00B87A62"/>
    <w:rsid w:val="00B87BC0"/>
    <w:rsid w:val="00B87CB6"/>
    <w:rsid w:val="00B92EF6"/>
    <w:rsid w:val="00B93177"/>
    <w:rsid w:val="00B93D57"/>
    <w:rsid w:val="00B9516D"/>
    <w:rsid w:val="00B96CB6"/>
    <w:rsid w:val="00BA1CF1"/>
    <w:rsid w:val="00BA27BF"/>
    <w:rsid w:val="00BA29DC"/>
    <w:rsid w:val="00BA44B5"/>
    <w:rsid w:val="00BA4B4F"/>
    <w:rsid w:val="00BA5DC0"/>
    <w:rsid w:val="00BA7E30"/>
    <w:rsid w:val="00BB17BC"/>
    <w:rsid w:val="00BB1A62"/>
    <w:rsid w:val="00BB48BB"/>
    <w:rsid w:val="00BB62DD"/>
    <w:rsid w:val="00BB677C"/>
    <w:rsid w:val="00BC0135"/>
    <w:rsid w:val="00BC1AB0"/>
    <w:rsid w:val="00BC2EED"/>
    <w:rsid w:val="00BC50B7"/>
    <w:rsid w:val="00BC6E71"/>
    <w:rsid w:val="00BC713C"/>
    <w:rsid w:val="00BC7713"/>
    <w:rsid w:val="00BC7B16"/>
    <w:rsid w:val="00BD0685"/>
    <w:rsid w:val="00BD3BC6"/>
    <w:rsid w:val="00BD431B"/>
    <w:rsid w:val="00BD43FA"/>
    <w:rsid w:val="00BD565D"/>
    <w:rsid w:val="00BD631F"/>
    <w:rsid w:val="00BD72DB"/>
    <w:rsid w:val="00BE1D28"/>
    <w:rsid w:val="00BE2193"/>
    <w:rsid w:val="00BE2638"/>
    <w:rsid w:val="00BE2C3F"/>
    <w:rsid w:val="00BF09AF"/>
    <w:rsid w:val="00BF10A3"/>
    <w:rsid w:val="00BF2DE7"/>
    <w:rsid w:val="00BF33AE"/>
    <w:rsid w:val="00BF7D9C"/>
    <w:rsid w:val="00C02CC0"/>
    <w:rsid w:val="00C10E9F"/>
    <w:rsid w:val="00C116A5"/>
    <w:rsid w:val="00C1240D"/>
    <w:rsid w:val="00C14CBE"/>
    <w:rsid w:val="00C160D5"/>
    <w:rsid w:val="00C16565"/>
    <w:rsid w:val="00C166B0"/>
    <w:rsid w:val="00C17379"/>
    <w:rsid w:val="00C17659"/>
    <w:rsid w:val="00C20318"/>
    <w:rsid w:val="00C23CF9"/>
    <w:rsid w:val="00C2583D"/>
    <w:rsid w:val="00C26AF0"/>
    <w:rsid w:val="00C31F21"/>
    <w:rsid w:val="00C327D3"/>
    <w:rsid w:val="00C32F92"/>
    <w:rsid w:val="00C330AD"/>
    <w:rsid w:val="00C35529"/>
    <w:rsid w:val="00C35E15"/>
    <w:rsid w:val="00C3710A"/>
    <w:rsid w:val="00C409F6"/>
    <w:rsid w:val="00C4234C"/>
    <w:rsid w:val="00C42F43"/>
    <w:rsid w:val="00C4421F"/>
    <w:rsid w:val="00C44601"/>
    <w:rsid w:val="00C4629A"/>
    <w:rsid w:val="00C513BF"/>
    <w:rsid w:val="00C51506"/>
    <w:rsid w:val="00C515BE"/>
    <w:rsid w:val="00C51FA7"/>
    <w:rsid w:val="00C52E05"/>
    <w:rsid w:val="00C556F9"/>
    <w:rsid w:val="00C5622C"/>
    <w:rsid w:val="00C566F3"/>
    <w:rsid w:val="00C62660"/>
    <w:rsid w:val="00C64272"/>
    <w:rsid w:val="00C64F9A"/>
    <w:rsid w:val="00C6534B"/>
    <w:rsid w:val="00C662ED"/>
    <w:rsid w:val="00C67555"/>
    <w:rsid w:val="00C73736"/>
    <w:rsid w:val="00C74528"/>
    <w:rsid w:val="00C74D61"/>
    <w:rsid w:val="00C76074"/>
    <w:rsid w:val="00C77D4F"/>
    <w:rsid w:val="00C803E5"/>
    <w:rsid w:val="00C81315"/>
    <w:rsid w:val="00C81D84"/>
    <w:rsid w:val="00C825D3"/>
    <w:rsid w:val="00C828CA"/>
    <w:rsid w:val="00C8412E"/>
    <w:rsid w:val="00C856A0"/>
    <w:rsid w:val="00C86661"/>
    <w:rsid w:val="00C87AC0"/>
    <w:rsid w:val="00C909A6"/>
    <w:rsid w:val="00C9237B"/>
    <w:rsid w:val="00C93529"/>
    <w:rsid w:val="00C961D9"/>
    <w:rsid w:val="00C96983"/>
    <w:rsid w:val="00C97F26"/>
    <w:rsid w:val="00CA03E7"/>
    <w:rsid w:val="00CA0B11"/>
    <w:rsid w:val="00CA5025"/>
    <w:rsid w:val="00CB01C5"/>
    <w:rsid w:val="00CB0CFB"/>
    <w:rsid w:val="00CB2682"/>
    <w:rsid w:val="00CB40EB"/>
    <w:rsid w:val="00CB4321"/>
    <w:rsid w:val="00CB4D82"/>
    <w:rsid w:val="00CB4DF2"/>
    <w:rsid w:val="00CB6975"/>
    <w:rsid w:val="00CB71B8"/>
    <w:rsid w:val="00CB7534"/>
    <w:rsid w:val="00CC1109"/>
    <w:rsid w:val="00CC46ED"/>
    <w:rsid w:val="00CC62B7"/>
    <w:rsid w:val="00CC79B7"/>
    <w:rsid w:val="00CD06E1"/>
    <w:rsid w:val="00CD2E69"/>
    <w:rsid w:val="00CD45FD"/>
    <w:rsid w:val="00CD4B50"/>
    <w:rsid w:val="00CD60B1"/>
    <w:rsid w:val="00CE1331"/>
    <w:rsid w:val="00CE49A9"/>
    <w:rsid w:val="00CE4EAA"/>
    <w:rsid w:val="00CE52D4"/>
    <w:rsid w:val="00CE7D58"/>
    <w:rsid w:val="00CE7FA7"/>
    <w:rsid w:val="00CF06FD"/>
    <w:rsid w:val="00CF07A9"/>
    <w:rsid w:val="00CF089E"/>
    <w:rsid w:val="00CF11F8"/>
    <w:rsid w:val="00CF3536"/>
    <w:rsid w:val="00CF40B8"/>
    <w:rsid w:val="00CF462B"/>
    <w:rsid w:val="00CF77EA"/>
    <w:rsid w:val="00D01303"/>
    <w:rsid w:val="00D02518"/>
    <w:rsid w:val="00D0681A"/>
    <w:rsid w:val="00D06F9A"/>
    <w:rsid w:val="00D07BE0"/>
    <w:rsid w:val="00D14865"/>
    <w:rsid w:val="00D14B93"/>
    <w:rsid w:val="00D15CDB"/>
    <w:rsid w:val="00D16D63"/>
    <w:rsid w:val="00D173A3"/>
    <w:rsid w:val="00D2119E"/>
    <w:rsid w:val="00D225CB"/>
    <w:rsid w:val="00D22773"/>
    <w:rsid w:val="00D22C3A"/>
    <w:rsid w:val="00D2366A"/>
    <w:rsid w:val="00D25003"/>
    <w:rsid w:val="00D2521E"/>
    <w:rsid w:val="00D27093"/>
    <w:rsid w:val="00D27525"/>
    <w:rsid w:val="00D27A6B"/>
    <w:rsid w:val="00D27DE3"/>
    <w:rsid w:val="00D27F1F"/>
    <w:rsid w:val="00D32169"/>
    <w:rsid w:val="00D32BB0"/>
    <w:rsid w:val="00D32D70"/>
    <w:rsid w:val="00D334F9"/>
    <w:rsid w:val="00D34B16"/>
    <w:rsid w:val="00D36127"/>
    <w:rsid w:val="00D36A46"/>
    <w:rsid w:val="00D376B3"/>
    <w:rsid w:val="00D41B8E"/>
    <w:rsid w:val="00D445C1"/>
    <w:rsid w:val="00D4566F"/>
    <w:rsid w:val="00D45743"/>
    <w:rsid w:val="00D47C6B"/>
    <w:rsid w:val="00D47EF2"/>
    <w:rsid w:val="00D50DEB"/>
    <w:rsid w:val="00D5127C"/>
    <w:rsid w:val="00D52B74"/>
    <w:rsid w:val="00D52E61"/>
    <w:rsid w:val="00D53ED7"/>
    <w:rsid w:val="00D55597"/>
    <w:rsid w:val="00D55F80"/>
    <w:rsid w:val="00D56A5A"/>
    <w:rsid w:val="00D60D67"/>
    <w:rsid w:val="00D619C7"/>
    <w:rsid w:val="00D62BBF"/>
    <w:rsid w:val="00D6586E"/>
    <w:rsid w:val="00D65A32"/>
    <w:rsid w:val="00D67EC3"/>
    <w:rsid w:val="00D707F7"/>
    <w:rsid w:val="00D71953"/>
    <w:rsid w:val="00D7259D"/>
    <w:rsid w:val="00D72BA0"/>
    <w:rsid w:val="00D72D3A"/>
    <w:rsid w:val="00D74868"/>
    <w:rsid w:val="00D761B7"/>
    <w:rsid w:val="00D85620"/>
    <w:rsid w:val="00D85940"/>
    <w:rsid w:val="00D85D02"/>
    <w:rsid w:val="00D860F8"/>
    <w:rsid w:val="00D86427"/>
    <w:rsid w:val="00D906A5"/>
    <w:rsid w:val="00D922A6"/>
    <w:rsid w:val="00D92895"/>
    <w:rsid w:val="00D93DED"/>
    <w:rsid w:val="00D94234"/>
    <w:rsid w:val="00D95026"/>
    <w:rsid w:val="00D9631F"/>
    <w:rsid w:val="00D97B76"/>
    <w:rsid w:val="00DA5FA9"/>
    <w:rsid w:val="00DA6B8C"/>
    <w:rsid w:val="00DA6C8B"/>
    <w:rsid w:val="00DB0389"/>
    <w:rsid w:val="00DB1873"/>
    <w:rsid w:val="00DB301F"/>
    <w:rsid w:val="00DB3BCC"/>
    <w:rsid w:val="00DB7F73"/>
    <w:rsid w:val="00DC1F04"/>
    <w:rsid w:val="00DC42E2"/>
    <w:rsid w:val="00DC5287"/>
    <w:rsid w:val="00DC54DC"/>
    <w:rsid w:val="00DD1AE6"/>
    <w:rsid w:val="00DD2B40"/>
    <w:rsid w:val="00DD2E69"/>
    <w:rsid w:val="00DE0399"/>
    <w:rsid w:val="00DE0508"/>
    <w:rsid w:val="00DE0814"/>
    <w:rsid w:val="00DE2571"/>
    <w:rsid w:val="00DE30A8"/>
    <w:rsid w:val="00DE329C"/>
    <w:rsid w:val="00DE4D98"/>
    <w:rsid w:val="00DF0809"/>
    <w:rsid w:val="00DF0AA6"/>
    <w:rsid w:val="00DF21C5"/>
    <w:rsid w:val="00DF51C1"/>
    <w:rsid w:val="00DF5E66"/>
    <w:rsid w:val="00DF5EFF"/>
    <w:rsid w:val="00E00E88"/>
    <w:rsid w:val="00E019A1"/>
    <w:rsid w:val="00E1051D"/>
    <w:rsid w:val="00E11CB6"/>
    <w:rsid w:val="00E156A6"/>
    <w:rsid w:val="00E1627B"/>
    <w:rsid w:val="00E17060"/>
    <w:rsid w:val="00E20644"/>
    <w:rsid w:val="00E241D3"/>
    <w:rsid w:val="00E2795C"/>
    <w:rsid w:val="00E33BE1"/>
    <w:rsid w:val="00E33C0B"/>
    <w:rsid w:val="00E34A0C"/>
    <w:rsid w:val="00E35126"/>
    <w:rsid w:val="00E352DF"/>
    <w:rsid w:val="00E355EE"/>
    <w:rsid w:val="00E40629"/>
    <w:rsid w:val="00E42899"/>
    <w:rsid w:val="00E43190"/>
    <w:rsid w:val="00E43E47"/>
    <w:rsid w:val="00E441EE"/>
    <w:rsid w:val="00E4530E"/>
    <w:rsid w:val="00E46B78"/>
    <w:rsid w:val="00E478D0"/>
    <w:rsid w:val="00E50DAF"/>
    <w:rsid w:val="00E51948"/>
    <w:rsid w:val="00E53E92"/>
    <w:rsid w:val="00E54301"/>
    <w:rsid w:val="00E54CC6"/>
    <w:rsid w:val="00E54EC7"/>
    <w:rsid w:val="00E55D42"/>
    <w:rsid w:val="00E56545"/>
    <w:rsid w:val="00E5747D"/>
    <w:rsid w:val="00E602EB"/>
    <w:rsid w:val="00E604D6"/>
    <w:rsid w:val="00E640A8"/>
    <w:rsid w:val="00E6704D"/>
    <w:rsid w:val="00E701C0"/>
    <w:rsid w:val="00E72DD3"/>
    <w:rsid w:val="00E734D0"/>
    <w:rsid w:val="00E75C1F"/>
    <w:rsid w:val="00E761EB"/>
    <w:rsid w:val="00E77C3D"/>
    <w:rsid w:val="00E8175F"/>
    <w:rsid w:val="00E8352C"/>
    <w:rsid w:val="00E85DB8"/>
    <w:rsid w:val="00E90B51"/>
    <w:rsid w:val="00E91EC0"/>
    <w:rsid w:val="00E92057"/>
    <w:rsid w:val="00E923E2"/>
    <w:rsid w:val="00E92BFF"/>
    <w:rsid w:val="00E92F86"/>
    <w:rsid w:val="00E95397"/>
    <w:rsid w:val="00E96231"/>
    <w:rsid w:val="00E9645D"/>
    <w:rsid w:val="00E968EF"/>
    <w:rsid w:val="00E97899"/>
    <w:rsid w:val="00E97C8F"/>
    <w:rsid w:val="00EA03C5"/>
    <w:rsid w:val="00EA0857"/>
    <w:rsid w:val="00EA08DB"/>
    <w:rsid w:val="00EA2943"/>
    <w:rsid w:val="00EA2EE7"/>
    <w:rsid w:val="00EA40F3"/>
    <w:rsid w:val="00EA45FF"/>
    <w:rsid w:val="00EA4976"/>
    <w:rsid w:val="00EA5354"/>
    <w:rsid w:val="00EA578F"/>
    <w:rsid w:val="00EA70BA"/>
    <w:rsid w:val="00EB17FE"/>
    <w:rsid w:val="00EB1CF1"/>
    <w:rsid w:val="00EB2164"/>
    <w:rsid w:val="00EB240D"/>
    <w:rsid w:val="00EB2A58"/>
    <w:rsid w:val="00EB41AD"/>
    <w:rsid w:val="00EB47C9"/>
    <w:rsid w:val="00EB4BE2"/>
    <w:rsid w:val="00EB75A3"/>
    <w:rsid w:val="00EC0D4C"/>
    <w:rsid w:val="00EC12ED"/>
    <w:rsid w:val="00EC1469"/>
    <w:rsid w:val="00EC167A"/>
    <w:rsid w:val="00EC1BA3"/>
    <w:rsid w:val="00EC2C82"/>
    <w:rsid w:val="00EC2F87"/>
    <w:rsid w:val="00EC41FA"/>
    <w:rsid w:val="00EC45A5"/>
    <w:rsid w:val="00EC5D8A"/>
    <w:rsid w:val="00EC72E2"/>
    <w:rsid w:val="00ED0096"/>
    <w:rsid w:val="00ED16E2"/>
    <w:rsid w:val="00ED1DE3"/>
    <w:rsid w:val="00ED48AB"/>
    <w:rsid w:val="00ED4BB9"/>
    <w:rsid w:val="00ED5C2A"/>
    <w:rsid w:val="00EE03BA"/>
    <w:rsid w:val="00EE0C8D"/>
    <w:rsid w:val="00EE464B"/>
    <w:rsid w:val="00EE5774"/>
    <w:rsid w:val="00EE592E"/>
    <w:rsid w:val="00EE5995"/>
    <w:rsid w:val="00EF014F"/>
    <w:rsid w:val="00EF1B0F"/>
    <w:rsid w:val="00EF1BEB"/>
    <w:rsid w:val="00EF2201"/>
    <w:rsid w:val="00EF2A2C"/>
    <w:rsid w:val="00EF2A86"/>
    <w:rsid w:val="00EF3307"/>
    <w:rsid w:val="00EF3583"/>
    <w:rsid w:val="00EF400A"/>
    <w:rsid w:val="00EF49AC"/>
    <w:rsid w:val="00EF5163"/>
    <w:rsid w:val="00EF6565"/>
    <w:rsid w:val="00EF6772"/>
    <w:rsid w:val="00EF7CA9"/>
    <w:rsid w:val="00F00848"/>
    <w:rsid w:val="00F0280A"/>
    <w:rsid w:val="00F043CC"/>
    <w:rsid w:val="00F05745"/>
    <w:rsid w:val="00F076CF"/>
    <w:rsid w:val="00F10777"/>
    <w:rsid w:val="00F11235"/>
    <w:rsid w:val="00F219BE"/>
    <w:rsid w:val="00F21AF4"/>
    <w:rsid w:val="00F234F8"/>
    <w:rsid w:val="00F24190"/>
    <w:rsid w:val="00F24F3E"/>
    <w:rsid w:val="00F26C23"/>
    <w:rsid w:val="00F302F1"/>
    <w:rsid w:val="00F31F6B"/>
    <w:rsid w:val="00F31FC0"/>
    <w:rsid w:val="00F336E7"/>
    <w:rsid w:val="00F33F65"/>
    <w:rsid w:val="00F346E4"/>
    <w:rsid w:val="00F369D8"/>
    <w:rsid w:val="00F37864"/>
    <w:rsid w:val="00F421BA"/>
    <w:rsid w:val="00F429FB"/>
    <w:rsid w:val="00F4655E"/>
    <w:rsid w:val="00F46908"/>
    <w:rsid w:val="00F47A8B"/>
    <w:rsid w:val="00F47E67"/>
    <w:rsid w:val="00F506A5"/>
    <w:rsid w:val="00F51085"/>
    <w:rsid w:val="00F52C59"/>
    <w:rsid w:val="00F53E18"/>
    <w:rsid w:val="00F565FE"/>
    <w:rsid w:val="00F56875"/>
    <w:rsid w:val="00F56D58"/>
    <w:rsid w:val="00F57410"/>
    <w:rsid w:val="00F5782C"/>
    <w:rsid w:val="00F609BF"/>
    <w:rsid w:val="00F6234F"/>
    <w:rsid w:val="00F64F08"/>
    <w:rsid w:val="00F671DB"/>
    <w:rsid w:val="00F73C08"/>
    <w:rsid w:val="00F73EC9"/>
    <w:rsid w:val="00F74465"/>
    <w:rsid w:val="00F74E2A"/>
    <w:rsid w:val="00F756F9"/>
    <w:rsid w:val="00F77BD3"/>
    <w:rsid w:val="00F80AED"/>
    <w:rsid w:val="00F81672"/>
    <w:rsid w:val="00F82AF3"/>
    <w:rsid w:val="00F84AA9"/>
    <w:rsid w:val="00F90334"/>
    <w:rsid w:val="00F91E44"/>
    <w:rsid w:val="00F92EB9"/>
    <w:rsid w:val="00F93600"/>
    <w:rsid w:val="00F93695"/>
    <w:rsid w:val="00F9421B"/>
    <w:rsid w:val="00F965F2"/>
    <w:rsid w:val="00F97251"/>
    <w:rsid w:val="00F9794E"/>
    <w:rsid w:val="00FA085D"/>
    <w:rsid w:val="00FA3390"/>
    <w:rsid w:val="00FA36EE"/>
    <w:rsid w:val="00FA3EB5"/>
    <w:rsid w:val="00FA4857"/>
    <w:rsid w:val="00FB03D6"/>
    <w:rsid w:val="00FB03FC"/>
    <w:rsid w:val="00FB0EC2"/>
    <w:rsid w:val="00FB2727"/>
    <w:rsid w:val="00FB2DD5"/>
    <w:rsid w:val="00FB40DB"/>
    <w:rsid w:val="00FB4D65"/>
    <w:rsid w:val="00FB4E9F"/>
    <w:rsid w:val="00FB5DB2"/>
    <w:rsid w:val="00FB6D63"/>
    <w:rsid w:val="00FC40A3"/>
    <w:rsid w:val="00FC5F1B"/>
    <w:rsid w:val="00FC6849"/>
    <w:rsid w:val="00FD0071"/>
    <w:rsid w:val="00FD166E"/>
    <w:rsid w:val="00FD7688"/>
    <w:rsid w:val="00FE1085"/>
    <w:rsid w:val="00FE1FA8"/>
    <w:rsid w:val="00FE304F"/>
    <w:rsid w:val="00FE37AB"/>
    <w:rsid w:val="00FE49D8"/>
    <w:rsid w:val="00FF0501"/>
    <w:rsid w:val="00FF0EDD"/>
    <w:rsid w:val="00FF1452"/>
    <w:rsid w:val="00FF16D2"/>
    <w:rsid w:val="00FF27E4"/>
    <w:rsid w:val="00FF35B5"/>
    <w:rsid w:val="00FF3B05"/>
    <w:rsid w:val="00FF3ED7"/>
    <w:rsid w:val="00FF3F23"/>
    <w:rsid w:val="00FF4F11"/>
    <w:rsid w:val="00FF601D"/>
    <w:rsid w:val="00FF6B8F"/>
    <w:rsid w:val="00FF6F4F"/>
    <w:rsid w:val="00FF7C94"/>
    <w:rsid w:val="07CCBF53"/>
    <w:rsid w:val="09ECDB04"/>
    <w:rsid w:val="0B906102"/>
    <w:rsid w:val="2300ADB9"/>
    <w:rsid w:val="252BEB25"/>
    <w:rsid w:val="27F2C8C4"/>
    <w:rsid w:val="3AE7150F"/>
    <w:rsid w:val="3D3E9011"/>
    <w:rsid w:val="401650D3"/>
    <w:rsid w:val="5900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semiHidden/>
    <w:unhideWhenUsed/>
    <w:rsid w:val="00917FD5"/>
    <w:rPr>
      <w:sz w:val="20"/>
      <w:szCs w:val="20"/>
    </w:rPr>
  </w:style>
  <w:style w:type="character" w:customStyle="1" w:styleId="CommentTextChar">
    <w:name w:val="Comment Text Char"/>
    <w:basedOn w:val="DefaultParagraphFont"/>
    <w:link w:val="CommentText"/>
    <w:uiPriority w:val="99"/>
    <w:semiHidden/>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semiHidden/>
    <w:unhideWhenUsed/>
    <w:rsid w:val="002F15A8"/>
    <w:rPr>
      <w:rFonts w:ascii="Times New Roman" w:hAnsi="Times New Roman"/>
      <w:sz w:val="24"/>
      <w:szCs w:val="24"/>
    </w:rPr>
  </w:style>
  <w:style w:type="paragraph" w:customStyle="1" w:styleId="Default">
    <w:name w:val="Default"/>
    <w:rsid w:val="00E40629"/>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50192"/>
    <w:rPr>
      <w:color w:val="605E5C"/>
      <w:shd w:val="clear" w:color="auto" w:fill="E1DFDD"/>
    </w:rPr>
  </w:style>
  <w:style w:type="character" w:customStyle="1" w:styleId="UnresolvedMention2">
    <w:name w:val="Unresolved Mention2"/>
    <w:basedOn w:val="DefaultParagraphFont"/>
    <w:uiPriority w:val="99"/>
    <w:semiHidden/>
    <w:unhideWhenUsed/>
    <w:rsid w:val="009D0FDB"/>
    <w:rPr>
      <w:color w:val="605E5C"/>
      <w:shd w:val="clear" w:color="auto" w:fill="E1DFDD"/>
    </w:rPr>
  </w:style>
  <w:style w:type="character" w:customStyle="1" w:styleId="ListParagraphChar">
    <w:name w:val="List Paragraph Char"/>
    <w:basedOn w:val="DefaultParagraphFont"/>
    <w:link w:val="ListParagraph"/>
    <w:uiPriority w:val="34"/>
    <w:rsid w:val="00F73C08"/>
    <w:rPr>
      <w:rFonts w:ascii="Calibri" w:hAnsi="Calibri" w:cs="Times New Roman"/>
    </w:rPr>
  </w:style>
  <w:style w:type="paragraph" w:customStyle="1" w:styleId="Bullets">
    <w:name w:val="Bullets"/>
    <w:basedOn w:val="Normal1style"/>
    <w:qFormat/>
    <w:rsid w:val="009833A7"/>
    <w:pPr>
      <w:spacing w:before="120"/>
      <w:ind w:left="360" w:hanging="360"/>
    </w:pPr>
    <w:rPr>
      <w:bCs/>
      <w:color w:val="000000" w:themeColor="text1"/>
    </w:rPr>
  </w:style>
  <w:style w:type="character" w:customStyle="1" w:styleId="UnresolvedMention3">
    <w:name w:val="Unresolved Mention3"/>
    <w:basedOn w:val="DefaultParagraphFont"/>
    <w:uiPriority w:val="99"/>
    <w:semiHidden/>
    <w:unhideWhenUsed/>
    <w:rsid w:val="00F421BA"/>
    <w:rPr>
      <w:color w:val="605E5C"/>
      <w:shd w:val="clear" w:color="auto" w:fill="E1DFDD"/>
    </w:rPr>
  </w:style>
  <w:style w:type="character" w:customStyle="1" w:styleId="UnresolvedMention">
    <w:name w:val="Unresolved Mention"/>
    <w:basedOn w:val="DefaultParagraphFont"/>
    <w:uiPriority w:val="99"/>
    <w:semiHidden/>
    <w:unhideWhenUsed/>
    <w:rsid w:val="001D7771"/>
    <w:rPr>
      <w:color w:val="605E5C"/>
      <w:shd w:val="clear" w:color="auto" w:fill="E1DFDD"/>
    </w:rPr>
  </w:style>
  <w:style w:type="table" w:styleId="TableGrid">
    <w:name w:val="Table Grid"/>
    <w:basedOn w:val="TableNormal"/>
    <w:uiPriority w:val="39"/>
    <w:rsid w:val="00E6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437">
      <w:bodyDiv w:val="1"/>
      <w:marLeft w:val="0"/>
      <w:marRight w:val="0"/>
      <w:marTop w:val="0"/>
      <w:marBottom w:val="0"/>
      <w:divBdr>
        <w:top w:val="none" w:sz="0" w:space="0" w:color="auto"/>
        <w:left w:val="none" w:sz="0" w:space="0" w:color="auto"/>
        <w:bottom w:val="none" w:sz="0" w:space="0" w:color="auto"/>
        <w:right w:val="none" w:sz="0" w:space="0" w:color="auto"/>
      </w:divBdr>
      <w:divsChild>
        <w:div w:id="1133596037">
          <w:marLeft w:val="446"/>
          <w:marRight w:val="0"/>
          <w:marTop w:val="0"/>
          <w:marBottom w:val="0"/>
          <w:divBdr>
            <w:top w:val="none" w:sz="0" w:space="0" w:color="auto"/>
            <w:left w:val="none" w:sz="0" w:space="0" w:color="auto"/>
            <w:bottom w:val="none" w:sz="0" w:space="0" w:color="auto"/>
            <w:right w:val="none" w:sz="0" w:space="0" w:color="auto"/>
          </w:divBdr>
        </w:div>
      </w:divsChild>
    </w:div>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56461647">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22716024">
      <w:bodyDiv w:val="1"/>
      <w:marLeft w:val="0"/>
      <w:marRight w:val="0"/>
      <w:marTop w:val="0"/>
      <w:marBottom w:val="0"/>
      <w:divBdr>
        <w:top w:val="none" w:sz="0" w:space="0" w:color="auto"/>
        <w:left w:val="none" w:sz="0" w:space="0" w:color="auto"/>
        <w:bottom w:val="none" w:sz="0" w:space="0" w:color="auto"/>
        <w:right w:val="none" w:sz="0" w:space="0" w:color="auto"/>
      </w:divBdr>
    </w:div>
    <w:div w:id="286473179">
      <w:bodyDiv w:val="1"/>
      <w:marLeft w:val="0"/>
      <w:marRight w:val="0"/>
      <w:marTop w:val="0"/>
      <w:marBottom w:val="0"/>
      <w:divBdr>
        <w:top w:val="none" w:sz="0" w:space="0" w:color="auto"/>
        <w:left w:val="none" w:sz="0" w:space="0" w:color="auto"/>
        <w:bottom w:val="none" w:sz="0" w:space="0" w:color="auto"/>
        <w:right w:val="none" w:sz="0" w:space="0" w:color="auto"/>
      </w:divBdr>
      <w:divsChild>
        <w:div w:id="922569987">
          <w:marLeft w:val="446"/>
          <w:marRight w:val="0"/>
          <w:marTop w:val="0"/>
          <w:marBottom w:val="0"/>
          <w:divBdr>
            <w:top w:val="none" w:sz="0" w:space="0" w:color="auto"/>
            <w:left w:val="none" w:sz="0" w:space="0" w:color="auto"/>
            <w:bottom w:val="none" w:sz="0" w:space="0" w:color="auto"/>
            <w:right w:val="none" w:sz="0" w:space="0" w:color="auto"/>
          </w:divBdr>
        </w:div>
      </w:divsChild>
    </w:div>
    <w:div w:id="319193020">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32944607">
      <w:bodyDiv w:val="1"/>
      <w:marLeft w:val="0"/>
      <w:marRight w:val="0"/>
      <w:marTop w:val="0"/>
      <w:marBottom w:val="0"/>
      <w:divBdr>
        <w:top w:val="none" w:sz="0" w:space="0" w:color="auto"/>
        <w:left w:val="none" w:sz="0" w:space="0" w:color="auto"/>
        <w:bottom w:val="none" w:sz="0" w:space="0" w:color="auto"/>
        <w:right w:val="none" w:sz="0" w:space="0" w:color="auto"/>
      </w:divBdr>
    </w:div>
    <w:div w:id="495658394">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700471829">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741373092">
      <w:bodyDiv w:val="1"/>
      <w:marLeft w:val="0"/>
      <w:marRight w:val="0"/>
      <w:marTop w:val="0"/>
      <w:marBottom w:val="0"/>
      <w:divBdr>
        <w:top w:val="none" w:sz="0" w:space="0" w:color="auto"/>
        <w:left w:val="none" w:sz="0" w:space="0" w:color="auto"/>
        <w:bottom w:val="none" w:sz="0" w:space="0" w:color="auto"/>
        <w:right w:val="none" w:sz="0" w:space="0" w:color="auto"/>
      </w:divBdr>
      <w:divsChild>
        <w:div w:id="1256859859">
          <w:marLeft w:val="720"/>
          <w:marRight w:val="0"/>
          <w:marTop w:val="300"/>
          <w:marBottom w:val="0"/>
          <w:divBdr>
            <w:top w:val="none" w:sz="0" w:space="0" w:color="auto"/>
            <w:left w:val="none" w:sz="0" w:space="0" w:color="auto"/>
            <w:bottom w:val="none" w:sz="0" w:space="0" w:color="auto"/>
            <w:right w:val="none" w:sz="0" w:space="0" w:color="auto"/>
          </w:divBdr>
        </w:div>
        <w:div w:id="1322805630">
          <w:marLeft w:val="720"/>
          <w:marRight w:val="0"/>
          <w:marTop w:val="300"/>
          <w:marBottom w:val="0"/>
          <w:divBdr>
            <w:top w:val="none" w:sz="0" w:space="0" w:color="auto"/>
            <w:left w:val="none" w:sz="0" w:space="0" w:color="auto"/>
            <w:bottom w:val="none" w:sz="0" w:space="0" w:color="auto"/>
            <w:right w:val="none" w:sz="0" w:space="0" w:color="auto"/>
          </w:divBdr>
        </w:div>
        <w:div w:id="1929315064">
          <w:marLeft w:val="720"/>
          <w:marRight w:val="0"/>
          <w:marTop w:val="300"/>
          <w:marBottom w:val="0"/>
          <w:divBdr>
            <w:top w:val="none" w:sz="0" w:space="0" w:color="auto"/>
            <w:left w:val="none" w:sz="0" w:space="0" w:color="auto"/>
            <w:bottom w:val="none" w:sz="0" w:space="0" w:color="auto"/>
            <w:right w:val="none" w:sz="0" w:space="0" w:color="auto"/>
          </w:divBdr>
        </w:div>
        <w:div w:id="2035960041">
          <w:marLeft w:val="720"/>
          <w:marRight w:val="0"/>
          <w:marTop w:val="300"/>
          <w:marBottom w:val="0"/>
          <w:divBdr>
            <w:top w:val="none" w:sz="0" w:space="0" w:color="auto"/>
            <w:left w:val="none" w:sz="0" w:space="0" w:color="auto"/>
            <w:bottom w:val="none" w:sz="0" w:space="0" w:color="auto"/>
            <w:right w:val="none" w:sz="0" w:space="0" w:color="auto"/>
          </w:divBdr>
        </w:div>
      </w:divsChild>
    </w:div>
    <w:div w:id="870190362">
      <w:bodyDiv w:val="1"/>
      <w:marLeft w:val="0"/>
      <w:marRight w:val="0"/>
      <w:marTop w:val="0"/>
      <w:marBottom w:val="0"/>
      <w:divBdr>
        <w:top w:val="none" w:sz="0" w:space="0" w:color="auto"/>
        <w:left w:val="none" w:sz="0" w:space="0" w:color="auto"/>
        <w:bottom w:val="none" w:sz="0" w:space="0" w:color="auto"/>
        <w:right w:val="none" w:sz="0" w:space="0" w:color="auto"/>
      </w:divBdr>
    </w:div>
    <w:div w:id="897017254">
      <w:bodyDiv w:val="1"/>
      <w:marLeft w:val="0"/>
      <w:marRight w:val="0"/>
      <w:marTop w:val="0"/>
      <w:marBottom w:val="0"/>
      <w:divBdr>
        <w:top w:val="none" w:sz="0" w:space="0" w:color="auto"/>
        <w:left w:val="none" w:sz="0" w:space="0" w:color="auto"/>
        <w:bottom w:val="none" w:sz="0" w:space="0" w:color="auto"/>
        <w:right w:val="none" w:sz="0" w:space="0" w:color="auto"/>
      </w:divBdr>
    </w:div>
    <w:div w:id="956763489">
      <w:bodyDiv w:val="1"/>
      <w:marLeft w:val="0"/>
      <w:marRight w:val="0"/>
      <w:marTop w:val="0"/>
      <w:marBottom w:val="0"/>
      <w:divBdr>
        <w:top w:val="none" w:sz="0" w:space="0" w:color="auto"/>
        <w:left w:val="none" w:sz="0" w:space="0" w:color="auto"/>
        <w:bottom w:val="none" w:sz="0" w:space="0" w:color="auto"/>
        <w:right w:val="none" w:sz="0" w:space="0" w:color="auto"/>
      </w:divBdr>
    </w:div>
    <w:div w:id="997421432">
      <w:bodyDiv w:val="1"/>
      <w:marLeft w:val="0"/>
      <w:marRight w:val="0"/>
      <w:marTop w:val="0"/>
      <w:marBottom w:val="0"/>
      <w:divBdr>
        <w:top w:val="none" w:sz="0" w:space="0" w:color="auto"/>
        <w:left w:val="none" w:sz="0" w:space="0" w:color="auto"/>
        <w:bottom w:val="none" w:sz="0" w:space="0" w:color="auto"/>
        <w:right w:val="none" w:sz="0" w:space="0" w:color="auto"/>
      </w:divBdr>
      <w:divsChild>
        <w:div w:id="1623464369">
          <w:marLeft w:val="446"/>
          <w:marRight w:val="0"/>
          <w:marTop w:val="0"/>
          <w:marBottom w:val="0"/>
          <w:divBdr>
            <w:top w:val="none" w:sz="0" w:space="0" w:color="auto"/>
            <w:left w:val="none" w:sz="0" w:space="0" w:color="auto"/>
            <w:bottom w:val="none" w:sz="0" w:space="0" w:color="auto"/>
            <w:right w:val="none" w:sz="0" w:space="0" w:color="auto"/>
          </w:divBdr>
        </w:div>
        <w:div w:id="593779410">
          <w:marLeft w:val="446"/>
          <w:marRight w:val="0"/>
          <w:marTop w:val="0"/>
          <w:marBottom w:val="0"/>
          <w:divBdr>
            <w:top w:val="none" w:sz="0" w:space="0" w:color="auto"/>
            <w:left w:val="none" w:sz="0" w:space="0" w:color="auto"/>
            <w:bottom w:val="none" w:sz="0" w:space="0" w:color="auto"/>
            <w:right w:val="none" w:sz="0" w:space="0" w:color="auto"/>
          </w:divBdr>
        </w:div>
      </w:divsChild>
    </w:div>
    <w:div w:id="1069810225">
      <w:bodyDiv w:val="1"/>
      <w:marLeft w:val="0"/>
      <w:marRight w:val="0"/>
      <w:marTop w:val="0"/>
      <w:marBottom w:val="0"/>
      <w:divBdr>
        <w:top w:val="none" w:sz="0" w:space="0" w:color="auto"/>
        <w:left w:val="none" w:sz="0" w:space="0" w:color="auto"/>
        <w:bottom w:val="none" w:sz="0" w:space="0" w:color="auto"/>
        <w:right w:val="none" w:sz="0" w:space="0" w:color="auto"/>
      </w:divBdr>
    </w:div>
    <w:div w:id="1105493686">
      <w:bodyDiv w:val="1"/>
      <w:marLeft w:val="0"/>
      <w:marRight w:val="0"/>
      <w:marTop w:val="0"/>
      <w:marBottom w:val="0"/>
      <w:divBdr>
        <w:top w:val="none" w:sz="0" w:space="0" w:color="auto"/>
        <w:left w:val="none" w:sz="0" w:space="0" w:color="auto"/>
        <w:bottom w:val="none" w:sz="0" w:space="0" w:color="auto"/>
        <w:right w:val="none" w:sz="0" w:space="0" w:color="auto"/>
      </w:divBdr>
    </w:div>
    <w:div w:id="1143278126">
      <w:bodyDiv w:val="1"/>
      <w:marLeft w:val="0"/>
      <w:marRight w:val="0"/>
      <w:marTop w:val="0"/>
      <w:marBottom w:val="0"/>
      <w:divBdr>
        <w:top w:val="none" w:sz="0" w:space="0" w:color="auto"/>
        <w:left w:val="none" w:sz="0" w:space="0" w:color="auto"/>
        <w:bottom w:val="none" w:sz="0" w:space="0" w:color="auto"/>
        <w:right w:val="none" w:sz="0" w:space="0" w:color="auto"/>
      </w:divBdr>
    </w:div>
    <w:div w:id="1283154162">
      <w:bodyDiv w:val="1"/>
      <w:marLeft w:val="0"/>
      <w:marRight w:val="0"/>
      <w:marTop w:val="0"/>
      <w:marBottom w:val="0"/>
      <w:divBdr>
        <w:top w:val="none" w:sz="0" w:space="0" w:color="auto"/>
        <w:left w:val="none" w:sz="0" w:space="0" w:color="auto"/>
        <w:bottom w:val="none" w:sz="0" w:space="0" w:color="auto"/>
        <w:right w:val="none" w:sz="0" w:space="0" w:color="auto"/>
      </w:divBdr>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349017007">
      <w:bodyDiv w:val="1"/>
      <w:marLeft w:val="0"/>
      <w:marRight w:val="0"/>
      <w:marTop w:val="0"/>
      <w:marBottom w:val="0"/>
      <w:divBdr>
        <w:top w:val="none" w:sz="0" w:space="0" w:color="auto"/>
        <w:left w:val="none" w:sz="0" w:space="0" w:color="auto"/>
        <w:bottom w:val="none" w:sz="0" w:space="0" w:color="auto"/>
        <w:right w:val="none" w:sz="0" w:space="0" w:color="auto"/>
      </w:divBdr>
    </w:div>
    <w:div w:id="1405179707">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485119436">
      <w:bodyDiv w:val="1"/>
      <w:marLeft w:val="0"/>
      <w:marRight w:val="0"/>
      <w:marTop w:val="0"/>
      <w:marBottom w:val="0"/>
      <w:divBdr>
        <w:top w:val="none" w:sz="0" w:space="0" w:color="auto"/>
        <w:left w:val="none" w:sz="0" w:space="0" w:color="auto"/>
        <w:bottom w:val="none" w:sz="0" w:space="0" w:color="auto"/>
        <w:right w:val="none" w:sz="0" w:space="0" w:color="auto"/>
      </w:divBdr>
    </w:div>
    <w:div w:id="1496535443">
      <w:bodyDiv w:val="1"/>
      <w:marLeft w:val="0"/>
      <w:marRight w:val="0"/>
      <w:marTop w:val="0"/>
      <w:marBottom w:val="0"/>
      <w:divBdr>
        <w:top w:val="none" w:sz="0" w:space="0" w:color="auto"/>
        <w:left w:val="none" w:sz="0" w:space="0" w:color="auto"/>
        <w:bottom w:val="none" w:sz="0" w:space="0" w:color="auto"/>
        <w:right w:val="none" w:sz="0" w:space="0" w:color="auto"/>
      </w:divBdr>
      <w:divsChild>
        <w:div w:id="2035184811">
          <w:marLeft w:val="0"/>
          <w:marRight w:val="0"/>
          <w:marTop w:val="300"/>
          <w:marBottom w:val="0"/>
          <w:divBdr>
            <w:top w:val="none" w:sz="0" w:space="0" w:color="auto"/>
            <w:left w:val="none" w:sz="0" w:space="0" w:color="auto"/>
            <w:bottom w:val="none" w:sz="0" w:space="0" w:color="auto"/>
            <w:right w:val="none" w:sz="0" w:space="0" w:color="auto"/>
          </w:divBdr>
        </w:div>
        <w:div w:id="2001150697">
          <w:marLeft w:val="1080"/>
          <w:marRight w:val="0"/>
          <w:marTop w:val="150"/>
          <w:marBottom w:val="0"/>
          <w:divBdr>
            <w:top w:val="none" w:sz="0" w:space="0" w:color="auto"/>
            <w:left w:val="none" w:sz="0" w:space="0" w:color="auto"/>
            <w:bottom w:val="none" w:sz="0" w:space="0" w:color="auto"/>
            <w:right w:val="none" w:sz="0" w:space="0" w:color="auto"/>
          </w:divBdr>
        </w:div>
        <w:div w:id="1481384093">
          <w:marLeft w:val="1080"/>
          <w:marRight w:val="0"/>
          <w:marTop w:val="150"/>
          <w:marBottom w:val="0"/>
          <w:divBdr>
            <w:top w:val="none" w:sz="0" w:space="0" w:color="auto"/>
            <w:left w:val="none" w:sz="0" w:space="0" w:color="auto"/>
            <w:bottom w:val="none" w:sz="0" w:space="0" w:color="auto"/>
            <w:right w:val="none" w:sz="0" w:space="0" w:color="auto"/>
          </w:divBdr>
        </w:div>
        <w:div w:id="976225377">
          <w:marLeft w:val="1080"/>
          <w:marRight w:val="0"/>
          <w:marTop w:val="150"/>
          <w:marBottom w:val="0"/>
          <w:divBdr>
            <w:top w:val="none" w:sz="0" w:space="0" w:color="auto"/>
            <w:left w:val="none" w:sz="0" w:space="0" w:color="auto"/>
            <w:bottom w:val="none" w:sz="0" w:space="0" w:color="auto"/>
            <w:right w:val="none" w:sz="0" w:space="0" w:color="auto"/>
          </w:divBdr>
        </w:div>
        <w:div w:id="96676199">
          <w:marLeft w:val="1080"/>
          <w:marRight w:val="0"/>
          <w:marTop w:val="150"/>
          <w:marBottom w:val="0"/>
          <w:divBdr>
            <w:top w:val="none" w:sz="0" w:space="0" w:color="auto"/>
            <w:left w:val="none" w:sz="0" w:space="0" w:color="auto"/>
            <w:bottom w:val="none" w:sz="0" w:space="0" w:color="auto"/>
            <w:right w:val="none" w:sz="0" w:space="0" w:color="auto"/>
          </w:divBdr>
        </w:div>
      </w:divsChild>
    </w:div>
    <w:div w:id="1583300503">
      <w:bodyDiv w:val="1"/>
      <w:marLeft w:val="0"/>
      <w:marRight w:val="0"/>
      <w:marTop w:val="0"/>
      <w:marBottom w:val="0"/>
      <w:divBdr>
        <w:top w:val="none" w:sz="0" w:space="0" w:color="auto"/>
        <w:left w:val="none" w:sz="0" w:space="0" w:color="auto"/>
        <w:bottom w:val="none" w:sz="0" w:space="0" w:color="auto"/>
        <w:right w:val="none" w:sz="0" w:space="0" w:color="auto"/>
      </w:divBdr>
    </w:div>
    <w:div w:id="1842236088">
      <w:bodyDiv w:val="1"/>
      <w:marLeft w:val="0"/>
      <w:marRight w:val="0"/>
      <w:marTop w:val="0"/>
      <w:marBottom w:val="0"/>
      <w:divBdr>
        <w:top w:val="none" w:sz="0" w:space="0" w:color="auto"/>
        <w:left w:val="none" w:sz="0" w:space="0" w:color="auto"/>
        <w:bottom w:val="none" w:sz="0" w:space="0" w:color="auto"/>
        <w:right w:val="none" w:sz="0" w:space="0" w:color="auto"/>
      </w:divBdr>
    </w:div>
    <w:div w:id="1875922433">
      <w:bodyDiv w:val="1"/>
      <w:marLeft w:val="0"/>
      <w:marRight w:val="0"/>
      <w:marTop w:val="0"/>
      <w:marBottom w:val="0"/>
      <w:divBdr>
        <w:top w:val="none" w:sz="0" w:space="0" w:color="auto"/>
        <w:left w:val="none" w:sz="0" w:space="0" w:color="auto"/>
        <w:bottom w:val="none" w:sz="0" w:space="0" w:color="auto"/>
        <w:right w:val="none" w:sz="0" w:space="0" w:color="auto"/>
      </w:divBdr>
    </w:div>
    <w:div w:id="1939019668">
      <w:bodyDiv w:val="1"/>
      <w:marLeft w:val="0"/>
      <w:marRight w:val="0"/>
      <w:marTop w:val="0"/>
      <w:marBottom w:val="0"/>
      <w:divBdr>
        <w:top w:val="none" w:sz="0" w:space="0" w:color="auto"/>
        <w:left w:val="none" w:sz="0" w:space="0" w:color="auto"/>
        <w:bottom w:val="none" w:sz="0" w:space="0" w:color="auto"/>
        <w:right w:val="none" w:sz="0" w:space="0" w:color="auto"/>
      </w:divBdr>
      <w:divsChild>
        <w:div w:id="974485851">
          <w:marLeft w:val="0"/>
          <w:marRight w:val="0"/>
          <w:marTop w:val="300"/>
          <w:marBottom w:val="0"/>
          <w:divBdr>
            <w:top w:val="none" w:sz="0" w:space="0" w:color="auto"/>
            <w:left w:val="none" w:sz="0" w:space="0" w:color="auto"/>
            <w:bottom w:val="none" w:sz="0" w:space="0" w:color="auto"/>
            <w:right w:val="none" w:sz="0" w:space="0" w:color="auto"/>
          </w:divBdr>
        </w:div>
        <w:div w:id="1690138997">
          <w:marLeft w:val="1080"/>
          <w:marRight w:val="0"/>
          <w:marTop w:val="150"/>
          <w:marBottom w:val="0"/>
          <w:divBdr>
            <w:top w:val="none" w:sz="0" w:space="0" w:color="auto"/>
            <w:left w:val="none" w:sz="0" w:space="0" w:color="auto"/>
            <w:bottom w:val="none" w:sz="0" w:space="0" w:color="auto"/>
            <w:right w:val="none" w:sz="0" w:space="0" w:color="auto"/>
          </w:divBdr>
        </w:div>
        <w:div w:id="1274753797">
          <w:marLeft w:val="1080"/>
          <w:marRight w:val="0"/>
          <w:marTop w:val="150"/>
          <w:marBottom w:val="0"/>
          <w:divBdr>
            <w:top w:val="none" w:sz="0" w:space="0" w:color="auto"/>
            <w:left w:val="none" w:sz="0" w:space="0" w:color="auto"/>
            <w:bottom w:val="none" w:sz="0" w:space="0" w:color="auto"/>
            <w:right w:val="none" w:sz="0" w:space="0" w:color="auto"/>
          </w:divBdr>
        </w:div>
        <w:div w:id="767972200">
          <w:marLeft w:val="1080"/>
          <w:marRight w:val="0"/>
          <w:marTop w:val="150"/>
          <w:marBottom w:val="0"/>
          <w:divBdr>
            <w:top w:val="none" w:sz="0" w:space="0" w:color="auto"/>
            <w:left w:val="none" w:sz="0" w:space="0" w:color="auto"/>
            <w:bottom w:val="none" w:sz="0" w:space="0" w:color="auto"/>
            <w:right w:val="none" w:sz="0" w:space="0" w:color="auto"/>
          </w:divBdr>
        </w:div>
        <w:div w:id="2075002546">
          <w:marLeft w:val="1080"/>
          <w:marRight w:val="0"/>
          <w:marTop w:val="150"/>
          <w:marBottom w:val="0"/>
          <w:divBdr>
            <w:top w:val="none" w:sz="0" w:space="0" w:color="auto"/>
            <w:left w:val="none" w:sz="0" w:space="0" w:color="auto"/>
            <w:bottom w:val="none" w:sz="0" w:space="0" w:color="auto"/>
            <w:right w:val="none" w:sz="0" w:space="0" w:color="auto"/>
          </w:divBdr>
        </w:div>
      </w:divsChild>
    </w:div>
    <w:div w:id="1972396893">
      <w:bodyDiv w:val="1"/>
      <w:marLeft w:val="0"/>
      <w:marRight w:val="0"/>
      <w:marTop w:val="0"/>
      <w:marBottom w:val="0"/>
      <w:divBdr>
        <w:top w:val="none" w:sz="0" w:space="0" w:color="auto"/>
        <w:left w:val="none" w:sz="0" w:space="0" w:color="auto"/>
        <w:bottom w:val="none" w:sz="0" w:space="0" w:color="auto"/>
        <w:right w:val="none" w:sz="0" w:space="0" w:color="auto"/>
      </w:divBdr>
    </w:div>
    <w:div w:id="2034725942">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asey.Cykler@ecy.wa.gov" TargetMode="External"/><Relationship Id="rId26" Type="http://schemas.openxmlformats.org/officeDocument/2006/relationships/hyperlink" Target="https://app.box.com/s/jej5hssthxlugvirsrh0aydeyofhoun7" TargetMode="External"/><Relationship Id="rId3" Type="http://schemas.openxmlformats.org/officeDocument/2006/relationships/customXml" Target="../customXml/item3.xml"/><Relationship Id="rId21" Type="http://schemas.openxmlformats.org/officeDocument/2006/relationships/hyperlink" Target="https://app.box.com/s/npv4godjl2u3owqkipaje3kifjph5aht"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zview.wa.gov/site/alias__1962/37310/watershed_restoration_and_enhancement_-_wria_7.aspxhttps:/www.ezview.wa.gov/site/alias__1962/37310/watershed_restoration_and_enhancement_-_wria_7.aspx" TargetMode="External"/><Relationship Id="rId17" Type="http://schemas.openxmlformats.org/officeDocument/2006/relationships/hyperlink" Target="https://ecology.wa.gov/Regulations-Permits/Laws-rules-rulemaking/Rulemaking/WAC-173-501" TargetMode="External"/><Relationship Id="rId25" Type="http://schemas.openxmlformats.org/officeDocument/2006/relationships/hyperlink" Target="https://app.box.com/s/ti1ijj37dh75hxwz8dqqcshrndv4f7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tress.wa.gov/ecy/publications/documents/2011082.pdf" TargetMode="External"/><Relationship Id="rId20" Type="http://schemas.openxmlformats.org/officeDocument/2006/relationships/hyperlink" Target="https://app.box.com/s/ai6siws6l7rkhamd08le6e6na7uoq3gb" TargetMode="External"/><Relationship Id="rId29" Type="http://schemas.openxmlformats.org/officeDocument/2006/relationships/hyperlink" Target="https://app.box.com/s/pgin3n9teynzxhb2uus9id2q7lt2xxn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mal0h7ozvb8ib2i75cg8e3m5g1n68n7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pp.box.com/s/tb8pmfahdybkwf72w2kvczeazqsslq9t" TargetMode="External"/><Relationship Id="rId28" Type="http://schemas.openxmlformats.org/officeDocument/2006/relationships/hyperlink" Target="https://app.box.com/s/ckl7rbrz05u64sesdxfa8ak1v6xdpnyn" TargetMode="External"/><Relationship Id="R3c7a7c9649bb4702"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Annie.Sawabini@ecy.wa.gov" TargetMode="External"/><Relationship Id="rId31" Type="http://schemas.openxmlformats.org/officeDocument/2006/relationships/hyperlink" Target="https://app.box.com/s/mal0h7ozvb8ib2i75cg8e3m5g1n68n7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p.box.com/s/mal0h7ozvb8ib2i75cg8e3m5g1n68n7w" TargetMode="External"/><Relationship Id="rId27" Type="http://schemas.openxmlformats.org/officeDocument/2006/relationships/hyperlink" Target="https://app.box.com/s/mal0h7ozvb8ib2i75cg8e3m5g1n68n7w" TargetMode="External"/><Relationship Id="rId30" Type="http://schemas.openxmlformats.org/officeDocument/2006/relationships/hyperlink" Target="https://app.box.com/s/6gexo1dqi9rss8yn593kj12xmchj6c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purl.org/dc/elements/1.1/"/>
    <ds:schemaRef ds:uri="http://schemas.microsoft.com/office/2006/documentManagement/types"/>
    <ds:schemaRef ds:uri="6496c300-bf4b-4878-9c50-f28001a988f2"/>
    <ds:schemaRef ds:uri="http://purl.org/dc/terms/"/>
    <ds:schemaRef ds:uri="http://schemas.openxmlformats.org/package/2006/metadata/core-properties"/>
    <ds:schemaRef ds:uri="47bbc9ee-c062-479b-bc6e-e4d0894a424b"/>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593EE4-AE4D-49CE-A3D4-123DD8184EAE}"/>
</file>

<file path=customXml/itemProps4.xml><?xml version="1.0" encoding="utf-8"?>
<ds:datastoreItem xmlns:ds="http://schemas.openxmlformats.org/officeDocument/2006/customXml" ds:itemID="{49372C04-4585-44A3-80C1-EF6AD251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Snohomish WREC June 11 Draft Meeting Summary</vt:lpstr>
    </vt:vector>
  </TitlesOfParts>
  <Company>WA Department of Ecology</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Snohomish WREC June 11 Draft Meeting Summary</dc:title>
  <dc:subject>June Draft Meeting Summary</dc:subject>
  <dc:creator>ijon461@ECY.WA.GOV</dc:creator>
  <cp:keywords/>
  <dc:description/>
  <cp:lastModifiedBy>Jones, Ingria (ECY)</cp:lastModifiedBy>
  <cp:revision>2</cp:revision>
  <cp:lastPrinted>2019-11-17T21:00:00Z</cp:lastPrinted>
  <dcterms:created xsi:type="dcterms:W3CDTF">2020-06-18T17:41:00Z</dcterms:created>
  <dcterms:modified xsi:type="dcterms:W3CDTF">2020-06-18T17:41:00Z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ba058b34-e85d-4302-a68a-7b3ef4598ab8</vt:lpwstr>
  </property>
</Properties>
</file>