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55C94" w14:textId="77777777" w:rsidR="00E07BF0" w:rsidRPr="002A42AF" w:rsidRDefault="00265D83" w:rsidP="006632E5">
      <w:pPr>
        <w:spacing w:after="0" w:line="240" w:lineRule="auto"/>
        <w:jc w:val="center"/>
        <w:rPr>
          <w:b/>
          <w:sz w:val="24"/>
          <w:szCs w:val="24"/>
        </w:rPr>
      </w:pPr>
      <w:r w:rsidRPr="002A42AF">
        <w:rPr>
          <w:b/>
          <w:sz w:val="24"/>
          <w:szCs w:val="24"/>
        </w:rPr>
        <w:t>Water Right Acquisitions</w:t>
      </w:r>
    </w:p>
    <w:p w14:paraId="767D813D" w14:textId="77777777" w:rsidR="002A42AF" w:rsidRDefault="002A42AF" w:rsidP="006632E5">
      <w:pPr>
        <w:spacing w:after="0" w:line="240" w:lineRule="auto"/>
        <w:rPr>
          <w:sz w:val="20"/>
          <w:szCs w:val="20"/>
        </w:rPr>
      </w:pPr>
    </w:p>
    <w:p w14:paraId="47D3FB71" w14:textId="77777777" w:rsidR="00FD020A" w:rsidRPr="002A42AF" w:rsidRDefault="00FD020A" w:rsidP="006632E5">
      <w:pPr>
        <w:spacing w:after="0" w:line="240" w:lineRule="auto"/>
        <w:rPr>
          <w:sz w:val="20"/>
          <w:szCs w:val="20"/>
        </w:rPr>
      </w:pPr>
      <w:r w:rsidRPr="002A42AF">
        <w:rPr>
          <w:sz w:val="20"/>
          <w:szCs w:val="20"/>
        </w:rPr>
        <w:t>Kelsey Collins</w:t>
      </w:r>
    </w:p>
    <w:p w14:paraId="2A6208AD" w14:textId="77777777" w:rsidR="002A42AF" w:rsidRPr="002A42AF" w:rsidRDefault="002A42AF" w:rsidP="006632E5">
      <w:pPr>
        <w:spacing w:after="0" w:line="240" w:lineRule="auto"/>
        <w:rPr>
          <w:sz w:val="20"/>
          <w:szCs w:val="20"/>
        </w:rPr>
      </w:pPr>
      <w:r w:rsidRPr="002A42AF">
        <w:rPr>
          <w:sz w:val="20"/>
          <w:szCs w:val="20"/>
        </w:rPr>
        <w:t>Trust Water Coordinator/Acquisitions Lead</w:t>
      </w:r>
    </w:p>
    <w:p w14:paraId="0DF39A89" w14:textId="77777777" w:rsidR="002A42AF" w:rsidRPr="002A42AF" w:rsidRDefault="002A42AF" w:rsidP="006632E5">
      <w:pPr>
        <w:spacing w:after="0" w:line="240" w:lineRule="auto"/>
        <w:rPr>
          <w:sz w:val="20"/>
          <w:szCs w:val="20"/>
        </w:rPr>
      </w:pPr>
      <w:r w:rsidRPr="002A42AF">
        <w:rPr>
          <w:sz w:val="20"/>
          <w:szCs w:val="20"/>
        </w:rPr>
        <w:t>Water Resources Program, WA State Dept. of Ecology</w:t>
      </w:r>
    </w:p>
    <w:p w14:paraId="557C2A66" w14:textId="77777777" w:rsidR="00FD020A" w:rsidRPr="002A42AF" w:rsidRDefault="00FD020A" w:rsidP="006632E5">
      <w:pPr>
        <w:spacing w:after="0" w:line="252" w:lineRule="auto"/>
        <w:rPr>
          <w:sz w:val="20"/>
          <w:szCs w:val="20"/>
        </w:rPr>
      </w:pPr>
      <w:r w:rsidRPr="002A42AF">
        <w:rPr>
          <w:sz w:val="20"/>
          <w:szCs w:val="20"/>
        </w:rPr>
        <w:t>509-575-2640</w:t>
      </w:r>
    </w:p>
    <w:p w14:paraId="1773607A" w14:textId="77777777" w:rsidR="00FD020A" w:rsidRPr="002A42AF" w:rsidRDefault="00B768D3" w:rsidP="006632E5">
      <w:pPr>
        <w:spacing w:after="0" w:line="252" w:lineRule="auto"/>
        <w:rPr>
          <w:sz w:val="20"/>
          <w:szCs w:val="20"/>
        </w:rPr>
      </w:pPr>
      <w:hyperlink r:id="rId10" w:history="1">
        <w:r w:rsidR="00FD020A" w:rsidRPr="002A42AF">
          <w:rPr>
            <w:rStyle w:val="Hyperlink"/>
            <w:sz w:val="20"/>
            <w:szCs w:val="20"/>
          </w:rPr>
          <w:t>Kesi461@ecy.wa.gov</w:t>
        </w:r>
      </w:hyperlink>
    </w:p>
    <w:p w14:paraId="4048DE7E" w14:textId="77777777" w:rsidR="00A50065" w:rsidRPr="006C7442" w:rsidRDefault="00A50065" w:rsidP="006632E5">
      <w:pPr>
        <w:spacing w:after="0" w:line="240" w:lineRule="auto"/>
        <w:rPr>
          <w:sz w:val="24"/>
          <w:szCs w:val="24"/>
        </w:rPr>
      </w:pPr>
    </w:p>
    <w:p w14:paraId="468C6E20" w14:textId="77777777" w:rsidR="00265D83" w:rsidRPr="002A42AF" w:rsidRDefault="00DC781B" w:rsidP="002A42AF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sz w:val="24"/>
          <w:szCs w:val="24"/>
        </w:rPr>
      </w:pPr>
      <w:r w:rsidRPr="002A42AF">
        <w:rPr>
          <w:sz w:val="24"/>
          <w:szCs w:val="24"/>
        </w:rPr>
        <w:t>Washington water law is based on</w:t>
      </w:r>
      <w:r w:rsidR="00E52F32" w:rsidRPr="002A42AF">
        <w:rPr>
          <w:sz w:val="24"/>
          <w:szCs w:val="24"/>
        </w:rPr>
        <w:t xml:space="preserve"> prior appropriation:</w:t>
      </w:r>
      <w:r w:rsidRPr="002A42AF">
        <w:rPr>
          <w:sz w:val="24"/>
          <w:szCs w:val="24"/>
        </w:rPr>
        <w:t xml:space="preserve"> “first in time, first in right.”</w:t>
      </w:r>
    </w:p>
    <w:p w14:paraId="1469A01D" w14:textId="77777777" w:rsidR="00DC781B" w:rsidRPr="006C7442" w:rsidRDefault="00DC781B" w:rsidP="002A42AF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6C7442">
        <w:rPr>
          <w:sz w:val="24"/>
          <w:szCs w:val="24"/>
        </w:rPr>
        <w:t>Water code established in 1917</w:t>
      </w:r>
    </w:p>
    <w:p w14:paraId="33302DE3" w14:textId="77777777" w:rsidR="00DC781B" w:rsidRPr="006C7442" w:rsidRDefault="002A42AF" w:rsidP="002A42AF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“Water R</w:t>
      </w:r>
      <w:r w:rsidR="00DC781B" w:rsidRPr="006C7442">
        <w:rPr>
          <w:sz w:val="24"/>
          <w:szCs w:val="24"/>
        </w:rPr>
        <w:t xml:space="preserve">ight” </w:t>
      </w:r>
      <w:r w:rsidR="00002318" w:rsidRPr="006C7442">
        <w:rPr>
          <w:sz w:val="24"/>
          <w:szCs w:val="24"/>
        </w:rPr>
        <w:t xml:space="preserve">commonly </w:t>
      </w:r>
      <w:r w:rsidR="00DC781B" w:rsidRPr="006C7442">
        <w:rPr>
          <w:sz w:val="24"/>
          <w:szCs w:val="24"/>
        </w:rPr>
        <w:t xml:space="preserve">used to describe </w:t>
      </w:r>
      <w:r w:rsidR="001109CC">
        <w:rPr>
          <w:sz w:val="24"/>
          <w:szCs w:val="24"/>
        </w:rPr>
        <w:t>many things; not all are equal:</w:t>
      </w:r>
    </w:p>
    <w:p w14:paraId="5A5D1D87" w14:textId="77777777" w:rsidR="00DC781B" w:rsidRPr="006C7442" w:rsidRDefault="00443E6E" w:rsidP="002A42AF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Tribal right: time immemorial water use associated with reservations</w:t>
      </w:r>
    </w:p>
    <w:p w14:paraId="4142A97F" w14:textId="77777777" w:rsidR="00DC781B" w:rsidRPr="006C7442" w:rsidRDefault="00443E6E" w:rsidP="002A42AF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Vested right: </w:t>
      </w:r>
      <w:r w:rsidR="00DC781B" w:rsidRPr="006C7442">
        <w:rPr>
          <w:sz w:val="24"/>
          <w:szCs w:val="24"/>
        </w:rPr>
        <w:t>pre-1917 use</w:t>
      </w:r>
      <w:r>
        <w:rPr>
          <w:sz w:val="24"/>
          <w:szCs w:val="24"/>
        </w:rPr>
        <w:t xml:space="preserve"> that should be documented in a claim</w:t>
      </w:r>
    </w:p>
    <w:p w14:paraId="356D44BB" w14:textId="77777777" w:rsidR="00DC781B" w:rsidRPr="006C7442" w:rsidRDefault="00443E6E" w:rsidP="002A42AF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Claim: assertion of water use (RCW 90.14)</w:t>
      </w:r>
    </w:p>
    <w:p w14:paraId="3BF27A5F" w14:textId="77777777" w:rsidR="00443E6E" w:rsidRPr="006C7442" w:rsidRDefault="00443E6E" w:rsidP="002A42AF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 w:rsidRPr="006C7442">
        <w:rPr>
          <w:sz w:val="24"/>
          <w:szCs w:val="24"/>
        </w:rPr>
        <w:t>Adjudicate</w:t>
      </w:r>
      <w:r>
        <w:rPr>
          <w:sz w:val="24"/>
          <w:szCs w:val="24"/>
        </w:rPr>
        <w:t>d certificate: court determined water right</w:t>
      </w:r>
    </w:p>
    <w:p w14:paraId="604D7071" w14:textId="77777777" w:rsidR="00DC781B" w:rsidRPr="006C7442" w:rsidRDefault="00002318" w:rsidP="002A42AF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 w:rsidRPr="006C7442">
        <w:rPr>
          <w:sz w:val="24"/>
          <w:szCs w:val="24"/>
        </w:rPr>
        <w:t>Permit/</w:t>
      </w:r>
      <w:r w:rsidR="00DC781B" w:rsidRPr="006C7442">
        <w:rPr>
          <w:sz w:val="24"/>
          <w:szCs w:val="24"/>
        </w:rPr>
        <w:t>Certificate</w:t>
      </w:r>
    </w:p>
    <w:p w14:paraId="15DF8867" w14:textId="77777777" w:rsidR="00E52F32" w:rsidRPr="006C7442" w:rsidRDefault="00DC781B" w:rsidP="002A42AF">
      <w:pPr>
        <w:pStyle w:val="ListParagraph"/>
        <w:numPr>
          <w:ilvl w:val="2"/>
          <w:numId w:val="3"/>
        </w:numPr>
        <w:spacing w:after="0" w:line="240" w:lineRule="auto"/>
        <w:rPr>
          <w:sz w:val="24"/>
          <w:szCs w:val="24"/>
        </w:rPr>
      </w:pPr>
      <w:r w:rsidRPr="006C7442">
        <w:rPr>
          <w:sz w:val="24"/>
          <w:szCs w:val="24"/>
        </w:rPr>
        <w:t>State issued rights based on an application</w:t>
      </w:r>
      <w:r w:rsidR="0082749D" w:rsidRPr="006C7442">
        <w:rPr>
          <w:sz w:val="24"/>
          <w:szCs w:val="24"/>
        </w:rPr>
        <w:t xml:space="preserve"> that meets the four part test (water is available, a beneficial use, no impairment, in the public interest).  If water is put to beneficial use, a certificate </w:t>
      </w:r>
      <w:r w:rsidR="00443E6E">
        <w:rPr>
          <w:sz w:val="24"/>
          <w:szCs w:val="24"/>
        </w:rPr>
        <w:t>can be</w:t>
      </w:r>
      <w:r w:rsidR="0082749D" w:rsidRPr="006C7442">
        <w:rPr>
          <w:sz w:val="24"/>
          <w:szCs w:val="24"/>
        </w:rPr>
        <w:t xml:space="preserve"> issued.</w:t>
      </w:r>
    </w:p>
    <w:p w14:paraId="3B8099BB" w14:textId="77777777" w:rsidR="00A50065" w:rsidRPr="006C7442" w:rsidRDefault="00A50065" w:rsidP="006632E5">
      <w:pPr>
        <w:pStyle w:val="ListParagraph"/>
        <w:spacing w:after="0" w:line="240" w:lineRule="auto"/>
        <w:ind w:left="2880"/>
        <w:rPr>
          <w:sz w:val="24"/>
          <w:szCs w:val="24"/>
        </w:rPr>
      </w:pPr>
    </w:p>
    <w:p w14:paraId="4F966B42" w14:textId="77777777" w:rsidR="00CE1809" w:rsidRPr="002A42AF" w:rsidRDefault="00443E6E" w:rsidP="002A42AF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2A42AF">
        <w:rPr>
          <w:sz w:val="24"/>
          <w:szCs w:val="24"/>
        </w:rPr>
        <w:t>Ecology acquires water rights that are</w:t>
      </w:r>
      <w:r w:rsidR="006403F9" w:rsidRPr="002A42AF">
        <w:rPr>
          <w:sz w:val="24"/>
          <w:szCs w:val="24"/>
        </w:rPr>
        <w:t xml:space="preserve"> held and managed in the</w:t>
      </w:r>
      <w:r w:rsidR="00CE1809" w:rsidRPr="002A42AF">
        <w:rPr>
          <w:sz w:val="24"/>
          <w:szCs w:val="24"/>
        </w:rPr>
        <w:t xml:space="preserve"> Trust Water Rights Program (TWRP)</w:t>
      </w:r>
    </w:p>
    <w:p w14:paraId="589D9206" w14:textId="77777777" w:rsidR="00CE1809" w:rsidRPr="006C7442" w:rsidRDefault="00443E6E" w:rsidP="006632E5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Ecology has statutory</w:t>
      </w:r>
      <w:r w:rsidR="00CE1809" w:rsidRPr="006C7442">
        <w:rPr>
          <w:sz w:val="24"/>
          <w:szCs w:val="24"/>
        </w:rPr>
        <w:t xml:space="preserve"> authority to hold water rights for future uses without the threat of relinquishment.</w:t>
      </w:r>
    </w:p>
    <w:p w14:paraId="2FF7E239" w14:textId="77777777" w:rsidR="00CE1809" w:rsidRPr="006C7442" w:rsidRDefault="00CE1809" w:rsidP="006632E5">
      <w:pPr>
        <w:pStyle w:val="ListParagraph"/>
        <w:numPr>
          <w:ilvl w:val="2"/>
          <w:numId w:val="3"/>
        </w:numPr>
        <w:spacing w:after="0" w:line="240" w:lineRule="auto"/>
        <w:rPr>
          <w:sz w:val="24"/>
          <w:szCs w:val="24"/>
        </w:rPr>
      </w:pPr>
      <w:r w:rsidRPr="006C7442">
        <w:rPr>
          <w:sz w:val="24"/>
          <w:szCs w:val="24"/>
        </w:rPr>
        <w:t>Only Ecology can hold a water right in trust</w:t>
      </w:r>
      <w:r w:rsidR="00443E6E">
        <w:rPr>
          <w:sz w:val="24"/>
          <w:szCs w:val="24"/>
        </w:rPr>
        <w:t>:</w:t>
      </w:r>
    </w:p>
    <w:p w14:paraId="53AE69B7" w14:textId="77777777" w:rsidR="00CE1809" w:rsidRPr="006C7442" w:rsidRDefault="00CE1809" w:rsidP="006632E5">
      <w:pPr>
        <w:pStyle w:val="ListParagraph"/>
        <w:numPr>
          <w:ilvl w:val="3"/>
          <w:numId w:val="3"/>
        </w:numPr>
        <w:spacing w:after="0" w:line="240" w:lineRule="auto"/>
        <w:rPr>
          <w:sz w:val="24"/>
          <w:szCs w:val="24"/>
        </w:rPr>
      </w:pPr>
      <w:r w:rsidRPr="006C7442">
        <w:rPr>
          <w:sz w:val="24"/>
          <w:szCs w:val="24"/>
        </w:rPr>
        <w:t>Temporarily or permanently</w:t>
      </w:r>
    </w:p>
    <w:p w14:paraId="651A767B" w14:textId="77777777" w:rsidR="00CE1809" w:rsidRPr="006C7442" w:rsidRDefault="00CE1809" w:rsidP="006632E5">
      <w:pPr>
        <w:pStyle w:val="ListParagraph"/>
        <w:numPr>
          <w:ilvl w:val="3"/>
          <w:numId w:val="3"/>
        </w:numPr>
        <w:spacing w:after="0" w:line="240" w:lineRule="auto"/>
        <w:rPr>
          <w:sz w:val="24"/>
          <w:szCs w:val="24"/>
        </w:rPr>
      </w:pPr>
      <w:r w:rsidRPr="006C7442">
        <w:rPr>
          <w:sz w:val="24"/>
          <w:szCs w:val="24"/>
        </w:rPr>
        <w:t>For instream AND out of stream uses</w:t>
      </w:r>
    </w:p>
    <w:p w14:paraId="43404731" w14:textId="77777777" w:rsidR="00A50065" w:rsidRPr="006C7442" w:rsidRDefault="00A50065" w:rsidP="006632E5">
      <w:pPr>
        <w:pStyle w:val="ListParagraph"/>
        <w:spacing w:after="0" w:line="240" w:lineRule="auto"/>
        <w:ind w:left="2880"/>
        <w:rPr>
          <w:sz w:val="24"/>
          <w:szCs w:val="24"/>
        </w:rPr>
      </w:pPr>
    </w:p>
    <w:p w14:paraId="13F7FBF8" w14:textId="77777777" w:rsidR="00CE1809" w:rsidRPr="002A42AF" w:rsidRDefault="004144C6" w:rsidP="002A42AF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2A42AF">
        <w:rPr>
          <w:sz w:val="24"/>
          <w:szCs w:val="24"/>
        </w:rPr>
        <w:t>Mechanisms of conveyance</w:t>
      </w:r>
      <w:r w:rsidR="002A42AF">
        <w:rPr>
          <w:sz w:val="24"/>
          <w:szCs w:val="24"/>
        </w:rPr>
        <w:t xml:space="preserve">, </w:t>
      </w:r>
      <w:r w:rsidR="00CE1809" w:rsidRPr="002A42AF">
        <w:rPr>
          <w:sz w:val="24"/>
          <w:szCs w:val="24"/>
        </w:rPr>
        <w:t>Ecology holds water rights in the TWRP</w:t>
      </w:r>
      <w:r w:rsidR="0083531D" w:rsidRPr="002A42AF">
        <w:rPr>
          <w:sz w:val="24"/>
          <w:szCs w:val="24"/>
        </w:rPr>
        <w:t xml:space="preserve"> through the following</w:t>
      </w:r>
      <w:r w:rsidR="002A42AF">
        <w:rPr>
          <w:sz w:val="24"/>
          <w:szCs w:val="24"/>
        </w:rPr>
        <w:t>:</w:t>
      </w:r>
    </w:p>
    <w:p w14:paraId="2B8A126A" w14:textId="77777777" w:rsidR="00CE1809" w:rsidRPr="006C7442" w:rsidRDefault="00CE1809" w:rsidP="006632E5">
      <w:pPr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 w:rsidRPr="006C7442">
        <w:rPr>
          <w:sz w:val="24"/>
          <w:szCs w:val="24"/>
        </w:rPr>
        <w:t>Temporary donation</w:t>
      </w:r>
    </w:p>
    <w:p w14:paraId="6AF1449F" w14:textId="77777777" w:rsidR="00CE1809" w:rsidRPr="006C7442" w:rsidRDefault="00CE1809" w:rsidP="006632E5">
      <w:pPr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 w:rsidRPr="006C7442">
        <w:rPr>
          <w:sz w:val="24"/>
          <w:szCs w:val="24"/>
        </w:rPr>
        <w:t>Lease agreement with Ecology</w:t>
      </w:r>
    </w:p>
    <w:p w14:paraId="44E278FA" w14:textId="77777777" w:rsidR="00D60581" w:rsidRPr="006C7442" w:rsidRDefault="00443E6E" w:rsidP="006632E5">
      <w:pPr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Purchase documented by a recorded d</w:t>
      </w:r>
      <w:r w:rsidR="00D60581" w:rsidRPr="006C7442">
        <w:rPr>
          <w:sz w:val="24"/>
          <w:szCs w:val="24"/>
        </w:rPr>
        <w:t>eed in the name of Washington State Department of Ecology</w:t>
      </w:r>
    </w:p>
    <w:p w14:paraId="3F47FA58" w14:textId="77777777" w:rsidR="00CE1809" w:rsidRPr="006C7442" w:rsidRDefault="00443E6E" w:rsidP="006632E5">
      <w:pPr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Other types of a</w:t>
      </w:r>
      <w:r w:rsidR="00CE1809" w:rsidRPr="006C7442">
        <w:rPr>
          <w:sz w:val="24"/>
          <w:szCs w:val="24"/>
        </w:rPr>
        <w:t>greement</w:t>
      </w:r>
      <w:r>
        <w:rPr>
          <w:sz w:val="24"/>
          <w:szCs w:val="24"/>
        </w:rPr>
        <w:t>s like Trust Water Right Agreements</w:t>
      </w:r>
    </w:p>
    <w:p w14:paraId="475BCE8C" w14:textId="77777777" w:rsidR="00EC3044" w:rsidRPr="006C7442" w:rsidRDefault="00EC3044" w:rsidP="006632E5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14:paraId="280F9CC3" w14:textId="77777777" w:rsidR="00CE1809" w:rsidRPr="002A42AF" w:rsidRDefault="00443E6E" w:rsidP="002A42AF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2A42AF">
        <w:rPr>
          <w:sz w:val="24"/>
          <w:szCs w:val="24"/>
        </w:rPr>
        <w:t>Ecology’s water right</w:t>
      </w:r>
      <w:r w:rsidR="0082749D" w:rsidRPr="002A42AF">
        <w:rPr>
          <w:sz w:val="24"/>
          <w:szCs w:val="24"/>
        </w:rPr>
        <w:t xml:space="preserve"> purchase</w:t>
      </w:r>
      <w:r w:rsidR="004144C6" w:rsidRPr="002A42AF">
        <w:rPr>
          <w:sz w:val="24"/>
          <w:szCs w:val="24"/>
        </w:rPr>
        <w:t xml:space="preserve">s are </w:t>
      </w:r>
      <w:r w:rsidRPr="002A42AF">
        <w:rPr>
          <w:sz w:val="24"/>
          <w:szCs w:val="24"/>
        </w:rPr>
        <w:t xml:space="preserve">contingent upon </w:t>
      </w:r>
      <w:r w:rsidR="004144C6" w:rsidRPr="002A42AF">
        <w:rPr>
          <w:sz w:val="24"/>
          <w:szCs w:val="24"/>
        </w:rPr>
        <w:t xml:space="preserve">a water right change to instream flow to provide certainty.  </w:t>
      </w:r>
      <w:r w:rsidR="00A50065" w:rsidRPr="002A42AF">
        <w:rPr>
          <w:sz w:val="24"/>
          <w:szCs w:val="24"/>
        </w:rPr>
        <w:t>The change process is as follows:</w:t>
      </w:r>
    </w:p>
    <w:p w14:paraId="79FDBEC0" w14:textId="77777777" w:rsidR="00CE1809" w:rsidRPr="006C7442" w:rsidRDefault="0082749D" w:rsidP="006632E5">
      <w:pPr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 w:rsidRPr="006C7442">
        <w:rPr>
          <w:sz w:val="24"/>
          <w:szCs w:val="24"/>
        </w:rPr>
        <w:t>Change application submitted</w:t>
      </w:r>
      <w:r w:rsidR="00CE1809" w:rsidRPr="006C7442">
        <w:rPr>
          <w:sz w:val="24"/>
          <w:szCs w:val="24"/>
        </w:rPr>
        <w:t xml:space="preserve"> to Ecology to change the purpose and place of use</w:t>
      </w:r>
    </w:p>
    <w:p w14:paraId="168BCAC2" w14:textId="77777777" w:rsidR="00CE1809" w:rsidRPr="006C7442" w:rsidRDefault="00CE1809" w:rsidP="006632E5">
      <w:pPr>
        <w:numPr>
          <w:ilvl w:val="2"/>
          <w:numId w:val="3"/>
        </w:numPr>
        <w:spacing w:after="0" w:line="240" w:lineRule="auto"/>
        <w:rPr>
          <w:sz w:val="24"/>
          <w:szCs w:val="24"/>
        </w:rPr>
      </w:pPr>
      <w:r w:rsidRPr="006C7442">
        <w:rPr>
          <w:sz w:val="24"/>
          <w:szCs w:val="24"/>
        </w:rPr>
        <w:t>Public Notice (SEPA?)</w:t>
      </w:r>
    </w:p>
    <w:p w14:paraId="0BEE2376" w14:textId="77777777" w:rsidR="00CE1809" w:rsidRPr="006C7442" w:rsidRDefault="00CE1809" w:rsidP="006632E5">
      <w:pPr>
        <w:numPr>
          <w:ilvl w:val="2"/>
          <w:numId w:val="3"/>
        </w:numPr>
        <w:spacing w:after="0" w:line="240" w:lineRule="auto"/>
        <w:rPr>
          <w:sz w:val="24"/>
          <w:szCs w:val="24"/>
        </w:rPr>
      </w:pPr>
      <w:r w:rsidRPr="006C7442">
        <w:rPr>
          <w:sz w:val="24"/>
          <w:szCs w:val="24"/>
        </w:rPr>
        <w:t>Investigation</w:t>
      </w:r>
      <w:r w:rsidR="004144C6">
        <w:rPr>
          <w:sz w:val="24"/>
          <w:szCs w:val="24"/>
        </w:rPr>
        <w:t xml:space="preserve"> of the water right yields:</w:t>
      </w:r>
    </w:p>
    <w:p w14:paraId="49D31512" w14:textId="77777777" w:rsidR="00CE1809" w:rsidRPr="004144C6" w:rsidRDefault="001109CC" w:rsidP="006632E5">
      <w:pPr>
        <w:numPr>
          <w:ilvl w:val="3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Validity (t</w:t>
      </w:r>
      <w:r w:rsidR="006632E5">
        <w:rPr>
          <w:sz w:val="24"/>
          <w:szCs w:val="24"/>
        </w:rPr>
        <w:t>entative determination of the extent and validity of the water right</w:t>
      </w:r>
      <w:r>
        <w:rPr>
          <w:sz w:val="24"/>
          <w:szCs w:val="24"/>
        </w:rPr>
        <w:t>)</w:t>
      </w:r>
      <w:r w:rsidR="006632E5">
        <w:rPr>
          <w:sz w:val="24"/>
          <w:szCs w:val="24"/>
        </w:rPr>
        <w:t xml:space="preserve">; how much water is </w:t>
      </w:r>
      <w:r w:rsidR="00CE1809" w:rsidRPr="004144C6">
        <w:rPr>
          <w:sz w:val="24"/>
          <w:szCs w:val="24"/>
        </w:rPr>
        <w:t>available to</w:t>
      </w:r>
      <w:r w:rsidR="006632E5">
        <w:rPr>
          <w:sz w:val="24"/>
          <w:szCs w:val="24"/>
        </w:rPr>
        <w:t xml:space="preserve"> be</w:t>
      </w:r>
      <w:r w:rsidR="00CE1809" w:rsidRPr="004144C6">
        <w:rPr>
          <w:sz w:val="24"/>
          <w:szCs w:val="24"/>
        </w:rPr>
        <w:t xml:space="preserve"> change</w:t>
      </w:r>
      <w:r w:rsidR="006632E5">
        <w:rPr>
          <w:sz w:val="24"/>
          <w:szCs w:val="24"/>
        </w:rPr>
        <w:t>d</w:t>
      </w:r>
      <w:r w:rsidR="00443E6E" w:rsidRPr="004144C6">
        <w:rPr>
          <w:sz w:val="24"/>
          <w:szCs w:val="24"/>
        </w:rPr>
        <w:t xml:space="preserve"> based </w:t>
      </w:r>
      <w:r w:rsidR="004144C6" w:rsidRPr="004144C6">
        <w:rPr>
          <w:sz w:val="24"/>
          <w:szCs w:val="24"/>
        </w:rPr>
        <w:t>on historic use.  E</w:t>
      </w:r>
      <w:r w:rsidR="00443E6E" w:rsidRPr="004144C6">
        <w:rPr>
          <w:sz w:val="24"/>
          <w:szCs w:val="24"/>
        </w:rPr>
        <w:t>xampl</w:t>
      </w:r>
      <w:r w:rsidR="004144C6" w:rsidRPr="004144C6">
        <w:rPr>
          <w:sz w:val="24"/>
          <w:szCs w:val="24"/>
        </w:rPr>
        <w:t>es of evidence of water use includes</w:t>
      </w:r>
      <w:r w:rsidR="004144C6">
        <w:rPr>
          <w:sz w:val="24"/>
          <w:szCs w:val="24"/>
        </w:rPr>
        <w:t xml:space="preserve"> a</w:t>
      </w:r>
      <w:r w:rsidR="00CE1809" w:rsidRPr="004144C6">
        <w:rPr>
          <w:sz w:val="24"/>
          <w:szCs w:val="24"/>
        </w:rPr>
        <w:t>ir photos, meter re</w:t>
      </w:r>
      <w:r w:rsidR="004144C6">
        <w:rPr>
          <w:sz w:val="24"/>
          <w:szCs w:val="24"/>
        </w:rPr>
        <w:t>cords, power records, crop sales.</w:t>
      </w:r>
    </w:p>
    <w:p w14:paraId="41DC3E03" w14:textId="77777777" w:rsidR="004144C6" w:rsidRDefault="00CE1809" w:rsidP="006632E5">
      <w:pPr>
        <w:numPr>
          <w:ilvl w:val="3"/>
          <w:numId w:val="3"/>
        </w:numPr>
        <w:spacing w:after="0" w:line="240" w:lineRule="auto"/>
        <w:rPr>
          <w:sz w:val="24"/>
          <w:szCs w:val="24"/>
        </w:rPr>
      </w:pPr>
      <w:r w:rsidRPr="006C7442">
        <w:rPr>
          <w:sz w:val="24"/>
          <w:szCs w:val="24"/>
        </w:rPr>
        <w:lastRenderedPageBreak/>
        <w:t>Define</w:t>
      </w:r>
      <w:r w:rsidR="006632E5">
        <w:rPr>
          <w:sz w:val="24"/>
          <w:szCs w:val="24"/>
        </w:rPr>
        <w:t>d</w:t>
      </w:r>
      <w:r w:rsidRPr="006C7442">
        <w:rPr>
          <w:sz w:val="24"/>
          <w:szCs w:val="24"/>
        </w:rPr>
        <w:t xml:space="preserve"> stream reaches</w:t>
      </w:r>
      <w:r w:rsidR="006632E5">
        <w:rPr>
          <w:sz w:val="24"/>
          <w:szCs w:val="24"/>
        </w:rPr>
        <w:t xml:space="preserve"> that will benefit from a quantified</w:t>
      </w:r>
      <w:r w:rsidRPr="006632E5">
        <w:rPr>
          <w:sz w:val="24"/>
          <w:szCs w:val="24"/>
        </w:rPr>
        <w:t xml:space="preserve"> volume and rate of </w:t>
      </w:r>
      <w:r w:rsidR="00A50065" w:rsidRPr="006632E5">
        <w:rPr>
          <w:sz w:val="24"/>
          <w:szCs w:val="24"/>
        </w:rPr>
        <w:t>flow</w:t>
      </w:r>
      <w:r w:rsidR="001109CC">
        <w:rPr>
          <w:sz w:val="24"/>
          <w:szCs w:val="24"/>
        </w:rPr>
        <w:t xml:space="preserve"> being held in stream</w:t>
      </w:r>
      <w:r w:rsidR="006632E5">
        <w:rPr>
          <w:sz w:val="24"/>
          <w:szCs w:val="24"/>
        </w:rPr>
        <w:t>.</w:t>
      </w:r>
    </w:p>
    <w:p w14:paraId="3943D733" w14:textId="77777777" w:rsidR="001109CC" w:rsidRPr="006632E5" w:rsidRDefault="001109CC" w:rsidP="001109CC">
      <w:pPr>
        <w:spacing w:after="0" w:line="240" w:lineRule="auto"/>
        <w:ind w:left="2520"/>
        <w:rPr>
          <w:sz w:val="24"/>
          <w:szCs w:val="24"/>
        </w:rPr>
      </w:pPr>
    </w:p>
    <w:p w14:paraId="1D57FEF0" w14:textId="77777777" w:rsidR="00B768D3" w:rsidRDefault="001109CC" w:rsidP="00B768D3">
      <w:pPr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If the right is valid, the</w:t>
      </w:r>
      <w:r w:rsidR="004144C6" w:rsidRPr="004144C6">
        <w:rPr>
          <w:sz w:val="24"/>
          <w:szCs w:val="24"/>
        </w:rPr>
        <w:t xml:space="preserve"> change authorization is issued</w:t>
      </w:r>
      <w:r>
        <w:rPr>
          <w:sz w:val="24"/>
          <w:szCs w:val="24"/>
        </w:rPr>
        <w:t>, and no appeal is filed</w:t>
      </w:r>
      <w:r w:rsidR="004144C6" w:rsidRPr="004144C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then </w:t>
      </w:r>
      <w:r w:rsidR="004144C6" w:rsidRPr="004144C6">
        <w:rPr>
          <w:sz w:val="24"/>
          <w:szCs w:val="24"/>
        </w:rPr>
        <w:t>payment</w:t>
      </w:r>
      <w:r>
        <w:rPr>
          <w:sz w:val="24"/>
          <w:szCs w:val="24"/>
        </w:rPr>
        <w:t xml:space="preserve"> can be made</w:t>
      </w:r>
      <w:r w:rsidR="004144C6" w:rsidRPr="004144C6">
        <w:rPr>
          <w:sz w:val="24"/>
          <w:szCs w:val="24"/>
        </w:rPr>
        <w:t>, and the water right is deeded to Ecology.</w:t>
      </w:r>
    </w:p>
    <w:p w14:paraId="2F7225F5" w14:textId="15BD61A7" w:rsidR="00A50065" w:rsidRPr="002A42AF" w:rsidRDefault="00B768D3" w:rsidP="00B768D3">
      <w:pPr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</w:t>
      </w:r>
      <w:r w:rsidR="001109CC">
        <w:rPr>
          <w:sz w:val="24"/>
          <w:szCs w:val="24"/>
        </w:rPr>
        <w:t>Why acquire water rights under RCW 90.94?</w:t>
      </w:r>
    </w:p>
    <w:p w14:paraId="4926F8DA" w14:textId="77777777" w:rsidR="00A50065" w:rsidRPr="006C7442" w:rsidRDefault="00A50065" w:rsidP="006632E5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 w:rsidRPr="006C7442">
        <w:rPr>
          <w:sz w:val="24"/>
          <w:szCs w:val="24"/>
        </w:rPr>
        <w:t>Offset impacts from new domestic wells</w:t>
      </w:r>
      <w:r w:rsidR="004144C6">
        <w:rPr>
          <w:sz w:val="24"/>
          <w:szCs w:val="24"/>
        </w:rPr>
        <w:t>, improve streamflow, and achieve NEB in the planning basins</w:t>
      </w:r>
      <w:r w:rsidR="002A42AF">
        <w:rPr>
          <w:sz w:val="24"/>
          <w:szCs w:val="24"/>
        </w:rPr>
        <w:t>.</w:t>
      </w:r>
    </w:p>
    <w:p w14:paraId="77259CA8" w14:textId="77777777" w:rsidR="00A50065" w:rsidRDefault="00A50065" w:rsidP="006632E5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 w:rsidRPr="006C7442">
        <w:rPr>
          <w:sz w:val="24"/>
          <w:szCs w:val="24"/>
        </w:rPr>
        <w:t>Increase flows and improve water quality for fish and wildlife</w:t>
      </w:r>
      <w:r w:rsidR="004144C6">
        <w:rPr>
          <w:sz w:val="24"/>
          <w:szCs w:val="24"/>
        </w:rPr>
        <w:t xml:space="preserve"> statewide</w:t>
      </w:r>
    </w:p>
    <w:p w14:paraId="78F7D496" w14:textId="77777777" w:rsidR="00FD020A" w:rsidRPr="006C7442" w:rsidRDefault="00FD020A" w:rsidP="006632E5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14:paraId="56A36C90" w14:textId="77777777" w:rsidR="00A50065" w:rsidRPr="002A42AF" w:rsidRDefault="00D07E18" w:rsidP="002A42AF">
      <w:pPr>
        <w:pStyle w:val="ListParagraph"/>
        <w:numPr>
          <w:ilvl w:val="0"/>
          <w:numId w:val="8"/>
        </w:numPr>
        <w:spacing w:after="0" w:line="252" w:lineRule="auto"/>
        <w:rPr>
          <w:sz w:val="24"/>
          <w:szCs w:val="24"/>
        </w:rPr>
      </w:pPr>
      <w:r>
        <w:rPr>
          <w:sz w:val="24"/>
          <w:szCs w:val="24"/>
        </w:rPr>
        <w:t xml:space="preserve">Ecology’s </w:t>
      </w:r>
      <w:r w:rsidR="00A50065" w:rsidRPr="002A42AF">
        <w:rPr>
          <w:sz w:val="24"/>
          <w:szCs w:val="24"/>
        </w:rPr>
        <w:t xml:space="preserve">Questions </w:t>
      </w:r>
      <w:r>
        <w:rPr>
          <w:sz w:val="24"/>
          <w:szCs w:val="24"/>
        </w:rPr>
        <w:t>to assess</w:t>
      </w:r>
      <w:r w:rsidR="00A50065" w:rsidRPr="002A42AF">
        <w:rPr>
          <w:sz w:val="24"/>
          <w:szCs w:val="24"/>
        </w:rPr>
        <w:t xml:space="preserve"> potential acquisitions:</w:t>
      </w:r>
    </w:p>
    <w:p w14:paraId="5688A3B5" w14:textId="77777777" w:rsidR="00A50065" w:rsidRPr="006C7442" w:rsidRDefault="00A50065" w:rsidP="006632E5">
      <w:pPr>
        <w:pStyle w:val="ListParagraph"/>
        <w:numPr>
          <w:ilvl w:val="1"/>
          <w:numId w:val="3"/>
        </w:numPr>
        <w:spacing w:after="0" w:line="252" w:lineRule="auto"/>
        <w:rPr>
          <w:sz w:val="24"/>
          <w:szCs w:val="24"/>
        </w:rPr>
      </w:pPr>
      <w:r w:rsidRPr="006C7442">
        <w:rPr>
          <w:sz w:val="24"/>
          <w:szCs w:val="24"/>
        </w:rPr>
        <w:t>Would the acquisition improve flows and/or habitat when, and where, ESA listed or threatened species are utilizing them?  Provide additional passage or refuge?</w:t>
      </w:r>
    </w:p>
    <w:p w14:paraId="52FD36F6" w14:textId="77777777" w:rsidR="00A50065" w:rsidRPr="006C7442" w:rsidRDefault="00A50065" w:rsidP="006632E5">
      <w:pPr>
        <w:pStyle w:val="ListParagraph"/>
        <w:spacing w:after="0" w:line="252" w:lineRule="auto"/>
        <w:ind w:left="1440"/>
        <w:rPr>
          <w:sz w:val="24"/>
          <w:szCs w:val="24"/>
        </w:rPr>
      </w:pPr>
    </w:p>
    <w:p w14:paraId="57325DE6" w14:textId="77777777" w:rsidR="00A50065" w:rsidRPr="006C7442" w:rsidRDefault="00A50065" w:rsidP="006632E5">
      <w:pPr>
        <w:pStyle w:val="ListParagraph"/>
        <w:numPr>
          <w:ilvl w:val="1"/>
          <w:numId w:val="3"/>
        </w:numPr>
        <w:spacing w:after="0" w:line="252" w:lineRule="auto"/>
        <w:rPr>
          <w:sz w:val="24"/>
          <w:szCs w:val="24"/>
        </w:rPr>
      </w:pPr>
      <w:r w:rsidRPr="006C7442">
        <w:rPr>
          <w:sz w:val="24"/>
          <w:szCs w:val="24"/>
        </w:rPr>
        <w:t>Are there challenges with changing the water right’s purpose of use to instream flow?</w:t>
      </w:r>
    </w:p>
    <w:p w14:paraId="424914ED" w14:textId="77777777" w:rsidR="00A50065" w:rsidRPr="006C7442" w:rsidRDefault="00A50065" w:rsidP="006632E5">
      <w:pPr>
        <w:pStyle w:val="ListParagraph"/>
        <w:numPr>
          <w:ilvl w:val="2"/>
          <w:numId w:val="3"/>
        </w:numPr>
        <w:spacing w:after="0" w:line="252" w:lineRule="auto"/>
        <w:rPr>
          <w:sz w:val="24"/>
          <w:szCs w:val="24"/>
        </w:rPr>
      </w:pPr>
      <w:r w:rsidRPr="006C7442">
        <w:rPr>
          <w:sz w:val="24"/>
          <w:szCs w:val="24"/>
        </w:rPr>
        <w:t>Has the right relinquished partially</w:t>
      </w:r>
      <w:r w:rsidR="006632E5" w:rsidRPr="006632E5">
        <w:rPr>
          <w:sz w:val="24"/>
          <w:szCs w:val="24"/>
        </w:rPr>
        <w:t xml:space="preserve"> </w:t>
      </w:r>
      <w:r w:rsidR="006632E5">
        <w:rPr>
          <w:sz w:val="24"/>
          <w:szCs w:val="24"/>
        </w:rPr>
        <w:t>or completely</w:t>
      </w:r>
      <w:r w:rsidRPr="006C7442">
        <w:rPr>
          <w:sz w:val="24"/>
          <w:szCs w:val="24"/>
        </w:rPr>
        <w:t>?</w:t>
      </w:r>
    </w:p>
    <w:p w14:paraId="08B48FCF" w14:textId="77777777" w:rsidR="00A50065" w:rsidRPr="006C7442" w:rsidRDefault="00A50065" w:rsidP="006632E5">
      <w:pPr>
        <w:pStyle w:val="ListParagraph"/>
        <w:numPr>
          <w:ilvl w:val="2"/>
          <w:numId w:val="3"/>
        </w:numPr>
        <w:spacing w:after="0" w:line="252" w:lineRule="auto"/>
        <w:rPr>
          <w:sz w:val="24"/>
          <w:szCs w:val="24"/>
        </w:rPr>
      </w:pPr>
      <w:r w:rsidRPr="006C7442">
        <w:rPr>
          <w:sz w:val="24"/>
          <w:szCs w:val="24"/>
        </w:rPr>
        <w:t>Does the seller own all the parcels contained in the water right’s place of use?</w:t>
      </w:r>
    </w:p>
    <w:p w14:paraId="11FDA529" w14:textId="77777777" w:rsidR="00A50065" w:rsidRPr="006C7442" w:rsidRDefault="00A50065" w:rsidP="006632E5">
      <w:pPr>
        <w:pStyle w:val="ListParagraph"/>
        <w:numPr>
          <w:ilvl w:val="2"/>
          <w:numId w:val="3"/>
        </w:numPr>
        <w:spacing w:after="0" w:line="252" w:lineRule="auto"/>
        <w:rPr>
          <w:sz w:val="24"/>
          <w:szCs w:val="24"/>
        </w:rPr>
      </w:pPr>
      <w:r w:rsidRPr="006C7442">
        <w:rPr>
          <w:sz w:val="24"/>
          <w:szCs w:val="24"/>
        </w:rPr>
        <w:t>Are there other water rights overlapping the water right’s place of use?</w:t>
      </w:r>
    </w:p>
    <w:p w14:paraId="4AB5C8C5" w14:textId="77777777" w:rsidR="00A50065" w:rsidRPr="006C7442" w:rsidRDefault="00A50065" w:rsidP="006632E5">
      <w:pPr>
        <w:pStyle w:val="ListParagraph"/>
        <w:numPr>
          <w:ilvl w:val="2"/>
          <w:numId w:val="3"/>
        </w:numPr>
        <w:spacing w:after="0" w:line="252" w:lineRule="auto"/>
        <w:rPr>
          <w:sz w:val="24"/>
          <w:szCs w:val="24"/>
        </w:rPr>
      </w:pPr>
      <w:r w:rsidRPr="006C7442">
        <w:rPr>
          <w:sz w:val="24"/>
          <w:szCs w:val="24"/>
        </w:rPr>
        <w:t>Is the water right an alternative or standby/reserve right?</w:t>
      </w:r>
    </w:p>
    <w:p w14:paraId="3AE41438" w14:textId="77777777" w:rsidR="00A50065" w:rsidRPr="006C7442" w:rsidRDefault="00A50065" w:rsidP="006632E5">
      <w:pPr>
        <w:pStyle w:val="ListParagraph"/>
        <w:numPr>
          <w:ilvl w:val="2"/>
          <w:numId w:val="3"/>
        </w:numPr>
        <w:spacing w:after="0" w:line="252" w:lineRule="auto"/>
        <w:rPr>
          <w:sz w:val="24"/>
          <w:szCs w:val="24"/>
        </w:rPr>
      </w:pPr>
      <w:r w:rsidRPr="006C7442">
        <w:rPr>
          <w:sz w:val="24"/>
          <w:szCs w:val="24"/>
        </w:rPr>
        <w:t>Is the right subject to the Family Farm Act (RCW 90.66)?</w:t>
      </w:r>
    </w:p>
    <w:p w14:paraId="5AE87C56" w14:textId="77777777" w:rsidR="00A50065" w:rsidRPr="006C7442" w:rsidRDefault="00A50065" w:rsidP="006632E5">
      <w:pPr>
        <w:pStyle w:val="ListParagraph"/>
        <w:spacing w:after="0" w:line="252" w:lineRule="auto"/>
        <w:ind w:left="2160"/>
        <w:rPr>
          <w:sz w:val="24"/>
          <w:szCs w:val="24"/>
        </w:rPr>
      </w:pPr>
    </w:p>
    <w:p w14:paraId="23F6E0D6" w14:textId="77777777" w:rsidR="006C7442" w:rsidRPr="006C7442" w:rsidRDefault="00A50065" w:rsidP="006632E5">
      <w:pPr>
        <w:pStyle w:val="ListParagraph"/>
        <w:numPr>
          <w:ilvl w:val="1"/>
          <w:numId w:val="3"/>
        </w:numPr>
        <w:spacing w:after="0" w:line="252" w:lineRule="auto"/>
        <w:rPr>
          <w:sz w:val="24"/>
          <w:szCs w:val="24"/>
        </w:rPr>
      </w:pPr>
      <w:r w:rsidRPr="006C7442">
        <w:rPr>
          <w:sz w:val="24"/>
          <w:szCs w:val="24"/>
        </w:rPr>
        <w:t xml:space="preserve">Is the right legally available? </w:t>
      </w:r>
      <w:r w:rsidR="006C7442" w:rsidRPr="006C7442">
        <w:rPr>
          <w:sz w:val="24"/>
          <w:szCs w:val="24"/>
        </w:rPr>
        <w:t xml:space="preserve"> Is the priority date/class relatively senior </w:t>
      </w:r>
      <w:r w:rsidR="002A42AF">
        <w:rPr>
          <w:sz w:val="24"/>
          <w:szCs w:val="24"/>
        </w:rPr>
        <w:t>enough to</w:t>
      </w:r>
      <w:r w:rsidR="006C7442" w:rsidRPr="006C7442">
        <w:rPr>
          <w:sz w:val="24"/>
          <w:szCs w:val="24"/>
        </w:rPr>
        <w:t xml:space="preserve"> be protected past other diverters? </w:t>
      </w:r>
    </w:p>
    <w:p w14:paraId="511C334E" w14:textId="77777777" w:rsidR="00A50065" w:rsidRPr="006C7442" w:rsidRDefault="00A50065" w:rsidP="006632E5">
      <w:pPr>
        <w:pStyle w:val="ListParagraph"/>
        <w:numPr>
          <w:ilvl w:val="1"/>
          <w:numId w:val="3"/>
        </w:numPr>
        <w:spacing w:after="0" w:line="252" w:lineRule="auto"/>
        <w:rPr>
          <w:sz w:val="24"/>
          <w:szCs w:val="24"/>
        </w:rPr>
      </w:pPr>
      <w:r w:rsidRPr="006C7442">
        <w:rPr>
          <w:sz w:val="24"/>
          <w:szCs w:val="24"/>
        </w:rPr>
        <w:t xml:space="preserve">Is the right physically available in dry years? </w:t>
      </w:r>
    </w:p>
    <w:p w14:paraId="41E90EB4" w14:textId="77777777" w:rsidR="00A50065" w:rsidRPr="006C7442" w:rsidRDefault="00A50065" w:rsidP="006632E5">
      <w:pPr>
        <w:pStyle w:val="ListParagraph"/>
        <w:numPr>
          <w:ilvl w:val="1"/>
          <w:numId w:val="3"/>
        </w:numPr>
        <w:spacing w:after="0" w:line="252" w:lineRule="auto"/>
        <w:rPr>
          <w:sz w:val="24"/>
          <w:szCs w:val="24"/>
        </w:rPr>
      </w:pPr>
      <w:r w:rsidRPr="006C7442">
        <w:rPr>
          <w:sz w:val="24"/>
          <w:szCs w:val="24"/>
        </w:rPr>
        <w:t xml:space="preserve">Is the asking price of the water right </w:t>
      </w:r>
      <w:r w:rsidRPr="006C7442">
        <w:rPr>
          <w:rFonts w:ascii="Calibri" w:eastAsia="Times New Roman" w:hAnsi="Calibri" w:cs="Calibri"/>
          <w:sz w:val="24"/>
          <w:szCs w:val="24"/>
        </w:rPr>
        <w:t xml:space="preserve">comparable </w:t>
      </w:r>
      <w:r w:rsidRPr="006C7442">
        <w:rPr>
          <w:sz w:val="24"/>
          <w:szCs w:val="24"/>
        </w:rPr>
        <w:t>to local market values?</w:t>
      </w:r>
    </w:p>
    <w:p w14:paraId="24E5E14A" w14:textId="77777777" w:rsidR="00A50065" w:rsidRPr="006C7442" w:rsidRDefault="00A50065" w:rsidP="006632E5">
      <w:pPr>
        <w:pStyle w:val="ListParagraph"/>
        <w:numPr>
          <w:ilvl w:val="1"/>
          <w:numId w:val="3"/>
        </w:numPr>
        <w:spacing w:after="0" w:line="252" w:lineRule="auto"/>
        <w:rPr>
          <w:sz w:val="24"/>
          <w:szCs w:val="24"/>
        </w:rPr>
      </w:pPr>
      <w:r w:rsidRPr="006C7442">
        <w:rPr>
          <w:sz w:val="24"/>
          <w:szCs w:val="24"/>
        </w:rPr>
        <w:t>Does the seller have additional expectations beyond holding th</w:t>
      </w:r>
      <w:r w:rsidR="006632E5">
        <w:rPr>
          <w:sz w:val="24"/>
          <w:szCs w:val="24"/>
        </w:rPr>
        <w:t>e</w:t>
      </w:r>
      <w:r w:rsidRPr="006C7442">
        <w:rPr>
          <w:sz w:val="24"/>
          <w:szCs w:val="24"/>
        </w:rPr>
        <w:t xml:space="preserve"> right in the TWRP?</w:t>
      </w:r>
    </w:p>
    <w:p w14:paraId="22009BD1" w14:textId="77777777" w:rsidR="00A50065" w:rsidRPr="006C7442" w:rsidRDefault="00A50065" w:rsidP="006632E5">
      <w:pPr>
        <w:pStyle w:val="ListParagraph"/>
        <w:numPr>
          <w:ilvl w:val="1"/>
          <w:numId w:val="3"/>
        </w:numPr>
        <w:spacing w:after="0" w:line="252" w:lineRule="auto"/>
        <w:rPr>
          <w:sz w:val="24"/>
          <w:szCs w:val="24"/>
        </w:rPr>
      </w:pPr>
      <w:r w:rsidRPr="006C7442">
        <w:rPr>
          <w:sz w:val="24"/>
          <w:szCs w:val="24"/>
        </w:rPr>
        <w:t>Has there been consultation with tribal and local governments, and neighboring water right holders? Is there local stakeholder opposition to the project?</w:t>
      </w:r>
    </w:p>
    <w:p w14:paraId="0C6662CB" w14:textId="77777777" w:rsidR="00A50065" w:rsidRPr="006C7442" w:rsidRDefault="00A50065" w:rsidP="006632E5">
      <w:pPr>
        <w:pStyle w:val="ListParagraph"/>
        <w:spacing w:after="0"/>
        <w:rPr>
          <w:sz w:val="24"/>
          <w:szCs w:val="24"/>
        </w:rPr>
      </w:pPr>
    </w:p>
    <w:p w14:paraId="4EE8AC42" w14:textId="77777777" w:rsidR="00A50065" w:rsidRPr="002A42AF" w:rsidRDefault="00A50065" w:rsidP="002A42AF">
      <w:pPr>
        <w:pStyle w:val="ListParagraph"/>
        <w:numPr>
          <w:ilvl w:val="0"/>
          <w:numId w:val="8"/>
        </w:numPr>
        <w:spacing w:after="0" w:line="252" w:lineRule="auto"/>
        <w:rPr>
          <w:sz w:val="24"/>
          <w:szCs w:val="24"/>
        </w:rPr>
      </w:pPr>
      <w:r w:rsidRPr="002A42AF">
        <w:rPr>
          <w:sz w:val="24"/>
          <w:szCs w:val="24"/>
        </w:rPr>
        <w:t>Types of Acquisitions and related projects:</w:t>
      </w:r>
    </w:p>
    <w:p w14:paraId="4F2547C0" w14:textId="77777777" w:rsidR="00A50065" w:rsidRPr="006C7442" w:rsidRDefault="00A50065" w:rsidP="006632E5">
      <w:pPr>
        <w:pStyle w:val="ListParagraph"/>
        <w:numPr>
          <w:ilvl w:val="1"/>
          <w:numId w:val="3"/>
        </w:numPr>
        <w:spacing w:after="0" w:line="252" w:lineRule="auto"/>
        <w:rPr>
          <w:sz w:val="24"/>
          <w:szCs w:val="24"/>
        </w:rPr>
      </w:pPr>
      <w:r w:rsidRPr="006C7442">
        <w:rPr>
          <w:sz w:val="24"/>
          <w:szCs w:val="24"/>
        </w:rPr>
        <w:t xml:space="preserve">Purchase </w:t>
      </w:r>
    </w:p>
    <w:p w14:paraId="643E808B" w14:textId="77777777" w:rsidR="006C7442" w:rsidRPr="006C7442" w:rsidRDefault="006C7442" w:rsidP="006632E5">
      <w:pPr>
        <w:pStyle w:val="ListParagraph"/>
        <w:numPr>
          <w:ilvl w:val="1"/>
          <w:numId w:val="3"/>
        </w:numPr>
        <w:spacing w:after="0" w:line="252" w:lineRule="auto"/>
        <w:rPr>
          <w:sz w:val="24"/>
          <w:szCs w:val="24"/>
        </w:rPr>
      </w:pPr>
      <w:r w:rsidRPr="006C7442">
        <w:rPr>
          <w:sz w:val="24"/>
          <w:szCs w:val="24"/>
        </w:rPr>
        <w:t>Shortened or shifted season of use</w:t>
      </w:r>
    </w:p>
    <w:p w14:paraId="4CD62EA2" w14:textId="77777777" w:rsidR="00A50065" w:rsidRPr="006C7442" w:rsidRDefault="00A50065" w:rsidP="006632E5">
      <w:pPr>
        <w:pStyle w:val="ListParagraph"/>
        <w:numPr>
          <w:ilvl w:val="1"/>
          <w:numId w:val="3"/>
        </w:numPr>
        <w:spacing w:after="0" w:line="252" w:lineRule="auto"/>
        <w:rPr>
          <w:sz w:val="24"/>
          <w:szCs w:val="24"/>
        </w:rPr>
      </w:pPr>
      <w:r w:rsidRPr="006C7442">
        <w:rPr>
          <w:sz w:val="24"/>
          <w:szCs w:val="24"/>
        </w:rPr>
        <w:t>Source Switch</w:t>
      </w:r>
    </w:p>
    <w:p w14:paraId="4FC7EA65" w14:textId="77777777" w:rsidR="00FD020A" w:rsidRDefault="006C7442" w:rsidP="006632E5">
      <w:pPr>
        <w:pStyle w:val="ListParagraph"/>
        <w:numPr>
          <w:ilvl w:val="1"/>
          <w:numId w:val="3"/>
        </w:numPr>
        <w:spacing w:after="0" w:line="252" w:lineRule="auto"/>
        <w:rPr>
          <w:sz w:val="24"/>
          <w:szCs w:val="24"/>
        </w:rPr>
      </w:pPr>
      <w:r w:rsidRPr="006C7442">
        <w:rPr>
          <w:sz w:val="24"/>
          <w:szCs w:val="24"/>
        </w:rPr>
        <w:t>Storage and release</w:t>
      </w:r>
      <w:r w:rsidR="00FD020A" w:rsidRPr="00FD020A">
        <w:rPr>
          <w:sz w:val="24"/>
          <w:szCs w:val="24"/>
        </w:rPr>
        <w:t xml:space="preserve"> </w:t>
      </w:r>
    </w:p>
    <w:p w14:paraId="437813F6" w14:textId="77777777" w:rsidR="00FD020A" w:rsidRPr="006C7442" w:rsidRDefault="00FD020A" w:rsidP="006632E5">
      <w:pPr>
        <w:pStyle w:val="ListParagraph"/>
        <w:numPr>
          <w:ilvl w:val="1"/>
          <w:numId w:val="3"/>
        </w:numPr>
        <w:spacing w:after="0" w:line="252" w:lineRule="auto"/>
        <w:rPr>
          <w:sz w:val="24"/>
          <w:szCs w:val="24"/>
        </w:rPr>
      </w:pPr>
      <w:r w:rsidRPr="006C7442">
        <w:rPr>
          <w:sz w:val="24"/>
          <w:szCs w:val="24"/>
        </w:rPr>
        <w:t>Reclaimed Water delivery to replace stream water right</w:t>
      </w:r>
    </w:p>
    <w:p w14:paraId="70A29417" w14:textId="77777777" w:rsidR="00002318" w:rsidRDefault="00FD020A" w:rsidP="006632E5">
      <w:pPr>
        <w:pStyle w:val="ListParagraph"/>
        <w:numPr>
          <w:ilvl w:val="1"/>
          <w:numId w:val="3"/>
        </w:numPr>
        <w:spacing w:after="0" w:line="252" w:lineRule="auto"/>
        <w:rPr>
          <w:sz w:val="24"/>
          <w:szCs w:val="24"/>
        </w:rPr>
      </w:pPr>
      <w:r w:rsidRPr="006C7442">
        <w:rPr>
          <w:sz w:val="24"/>
          <w:szCs w:val="24"/>
        </w:rPr>
        <w:t>Water right swaps</w:t>
      </w:r>
      <w:r>
        <w:rPr>
          <w:sz w:val="24"/>
          <w:szCs w:val="24"/>
        </w:rPr>
        <w:t xml:space="preserve"> (?)</w:t>
      </w:r>
    </w:p>
    <w:p w14:paraId="28181A63" w14:textId="77777777" w:rsidR="006632E5" w:rsidRPr="00FD020A" w:rsidRDefault="006632E5" w:rsidP="006632E5">
      <w:pPr>
        <w:pStyle w:val="ListParagraph"/>
        <w:numPr>
          <w:ilvl w:val="1"/>
          <w:numId w:val="3"/>
        </w:numPr>
        <w:spacing w:after="0" w:line="252" w:lineRule="auto"/>
        <w:rPr>
          <w:sz w:val="24"/>
          <w:szCs w:val="24"/>
        </w:rPr>
      </w:pPr>
      <w:r>
        <w:rPr>
          <w:sz w:val="24"/>
          <w:szCs w:val="24"/>
        </w:rPr>
        <w:t>Other?</w:t>
      </w:r>
    </w:p>
    <w:sectPr w:rsidR="006632E5" w:rsidRPr="00FD020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B49C2E" w14:textId="77777777" w:rsidR="00861C19" w:rsidRDefault="00861C19" w:rsidP="002A42AF">
      <w:pPr>
        <w:spacing w:after="0" w:line="240" w:lineRule="auto"/>
      </w:pPr>
      <w:r>
        <w:separator/>
      </w:r>
    </w:p>
  </w:endnote>
  <w:endnote w:type="continuationSeparator" w:id="0">
    <w:p w14:paraId="3BD88021" w14:textId="77777777" w:rsidR="00861C19" w:rsidRDefault="00861C19" w:rsidP="002A4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B950B" w14:textId="77777777" w:rsidR="002A42AF" w:rsidRDefault="002A42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2E54C" w14:textId="77777777" w:rsidR="002A42AF" w:rsidRDefault="002A42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689B6" w14:textId="77777777" w:rsidR="002A42AF" w:rsidRDefault="002A42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6DD48C" w14:textId="77777777" w:rsidR="00861C19" w:rsidRDefault="00861C19" w:rsidP="002A42AF">
      <w:pPr>
        <w:spacing w:after="0" w:line="240" w:lineRule="auto"/>
      </w:pPr>
      <w:r>
        <w:separator/>
      </w:r>
    </w:p>
  </w:footnote>
  <w:footnote w:type="continuationSeparator" w:id="0">
    <w:p w14:paraId="717FD8FF" w14:textId="77777777" w:rsidR="00861C19" w:rsidRDefault="00861C19" w:rsidP="002A4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74F22" w14:textId="77777777" w:rsidR="002A42AF" w:rsidRDefault="002A42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C5FE7" w14:textId="77777777" w:rsidR="002A42AF" w:rsidRDefault="002A42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47AA7" w14:textId="77777777" w:rsidR="002A42AF" w:rsidRDefault="002A42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9089B"/>
    <w:multiLevelType w:val="hybridMultilevel"/>
    <w:tmpl w:val="A8BCBDCE"/>
    <w:lvl w:ilvl="0" w:tplc="1EF63F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ACB186">
      <w:start w:val="233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3A5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80B408">
      <w:start w:val="233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0C8634">
      <w:start w:val="233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F0199C">
      <w:start w:val="233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4273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9426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9459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74F8C"/>
    <w:multiLevelType w:val="hybridMultilevel"/>
    <w:tmpl w:val="5846D3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A40C2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AE14EF9"/>
    <w:multiLevelType w:val="hybridMultilevel"/>
    <w:tmpl w:val="CD8864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5A15F7"/>
    <w:multiLevelType w:val="hybridMultilevel"/>
    <w:tmpl w:val="A72E12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0A6D8A"/>
    <w:multiLevelType w:val="hybridMultilevel"/>
    <w:tmpl w:val="11683D00"/>
    <w:lvl w:ilvl="0" w:tplc="B89020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805C1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7AA8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5CB43C">
      <w:start w:val="233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DA7032">
      <w:start w:val="233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5CD1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7C26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DEFD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2608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0877D2"/>
    <w:multiLevelType w:val="hybridMultilevel"/>
    <w:tmpl w:val="0B62E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B3207B"/>
    <w:multiLevelType w:val="hybridMultilevel"/>
    <w:tmpl w:val="7C08D9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926"/>
    <w:rsid w:val="00002318"/>
    <w:rsid w:val="00006C42"/>
    <w:rsid w:val="00061BA1"/>
    <w:rsid w:val="001109CC"/>
    <w:rsid w:val="00250D76"/>
    <w:rsid w:val="00265D83"/>
    <w:rsid w:val="002A42AF"/>
    <w:rsid w:val="003A33E9"/>
    <w:rsid w:val="004144C6"/>
    <w:rsid w:val="004278A8"/>
    <w:rsid w:val="00443E6E"/>
    <w:rsid w:val="0053218E"/>
    <w:rsid w:val="006403F9"/>
    <w:rsid w:val="006632E5"/>
    <w:rsid w:val="006C7442"/>
    <w:rsid w:val="00733390"/>
    <w:rsid w:val="007C2608"/>
    <w:rsid w:val="0082749D"/>
    <w:rsid w:val="0083531D"/>
    <w:rsid w:val="00861C19"/>
    <w:rsid w:val="008D3955"/>
    <w:rsid w:val="00985C23"/>
    <w:rsid w:val="00992DF3"/>
    <w:rsid w:val="00A50065"/>
    <w:rsid w:val="00B768D3"/>
    <w:rsid w:val="00C973D6"/>
    <w:rsid w:val="00CE1809"/>
    <w:rsid w:val="00D07E18"/>
    <w:rsid w:val="00D60581"/>
    <w:rsid w:val="00DC781B"/>
    <w:rsid w:val="00E43DCF"/>
    <w:rsid w:val="00E52F32"/>
    <w:rsid w:val="00EC3044"/>
    <w:rsid w:val="00F41926"/>
    <w:rsid w:val="00F85062"/>
    <w:rsid w:val="00FD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E5AD4CD"/>
  <w15:chartTrackingRefBased/>
  <w15:docId w15:val="{98BBAEF2-EAC7-4811-82DE-EEDF9B911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8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781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A4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2AF"/>
  </w:style>
  <w:style w:type="paragraph" w:styleId="Footer">
    <w:name w:val="footer"/>
    <w:basedOn w:val="Normal"/>
    <w:link w:val="FooterChar"/>
    <w:uiPriority w:val="99"/>
    <w:unhideWhenUsed/>
    <w:rsid w:val="002A4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2AF"/>
  </w:style>
  <w:style w:type="paragraph" w:styleId="BalloonText">
    <w:name w:val="Balloon Text"/>
    <w:basedOn w:val="Normal"/>
    <w:link w:val="BalloonTextChar"/>
    <w:uiPriority w:val="99"/>
    <w:semiHidden/>
    <w:unhideWhenUsed/>
    <w:rsid w:val="002A42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2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990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6214">
          <w:marLeft w:val="126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1404">
          <w:marLeft w:val="270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40396">
          <w:marLeft w:val="270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8964">
          <w:marLeft w:val="342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0510">
          <w:marLeft w:val="41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58468">
          <w:marLeft w:val="270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70720">
          <w:marLeft w:val="270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77764">
          <w:marLeft w:val="198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5301">
          <w:marLeft w:val="270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0956">
          <w:marLeft w:val="342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637">
          <w:marLeft w:val="342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5776">
          <w:marLeft w:val="342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464">
          <w:marLeft w:val="342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Kesi461@ecy.w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Zview xmlns="81b753b0-5f84-4476-b087-97d9c3e0d4e3">Needs to be posted</EZview>
    <WRIA xmlns="81b753b0-5f84-4476-b087-97d9c3e0d4e3">
      <Value>7</Value>
    </WRIA>
    <Accessibility xmlns="81b753b0-5f84-4476-b087-97d9c3e0d4e3">Needs review</Accessibilit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D565BBD1434694F55D60D1AC51F4" ma:contentTypeVersion="4" ma:contentTypeDescription="Create a new document." ma:contentTypeScope="" ma:versionID="0f623f3f0475d3a42ce59baeabfb01e1">
  <xsd:schema xmlns:xsd="http://www.w3.org/2001/XMLSchema" xmlns:xs="http://www.w3.org/2001/XMLSchema" xmlns:p="http://schemas.microsoft.com/office/2006/metadata/properties" xmlns:ns2="81b753b0-5f84-4476-b087-97d9c3e0d4e3" xmlns:ns3="fa9a4940-7a8b-4399-b0b9-597dee2fdc40" targetNamespace="http://schemas.microsoft.com/office/2006/metadata/properties" ma:root="true" ma:fieldsID="bf5d9fa9873f79032b7be0a3e29dfab9" ns2:_="" ns3:_="">
    <xsd:import namespace="81b753b0-5f84-4476-b087-97d9c3e0d4e3"/>
    <xsd:import namespace="fa9a4940-7a8b-4399-b0b9-597dee2fdc40"/>
    <xsd:element name="properties">
      <xsd:complexType>
        <xsd:sequence>
          <xsd:element name="documentManagement">
            <xsd:complexType>
              <xsd:all>
                <xsd:element ref="ns2:WRIA" minOccurs="0"/>
                <xsd:element ref="ns2:Accessibility" minOccurs="0"/>
                <xsd:element ref="ns2:EZview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53b0-5f84-4476-b087-97d9c3e0d4e3" elementFormDefault="qualified">
    <xsd:import namespace="http://schemas.microsoft.com/office/2006/documentManagement/types"/>
    <xsd:import namespace="http://schemas.microsoft.com/office/infopath/2007/PartnerControls"/>
    <xsd:element name="WRIA" ma:index="8" nillable="true" ma:displayName="WRIA" ma:default="7" ma:description="Committee's WRIA" ma:internalName="WRIA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7"/>
                    <xsd:enumeration value="8"/>
                    <xsd:enumeration value="9"/>
                    <xsd:enumeration value="10"/>
                    <xsd:enumeration value="12"/>
                    <xsd:enumeration value="13"/>
                    <xsd:enumeration value="14"/>
                    <xsd:enumeration value="15"/>
                  </xsd:restriction>
                </xsd:simpleType>
              </xsd:element>
            </xsd:sequence>
          </xsd:extension>
        </xsd:complexContent>
      </xsd:complexType>
    </xsd:element>
    <xsd:element name="Accessibility" ma:index="9" nillable="true" ma:displayName="Accessibility" ma:default="Needs review" ma:description="Status of Accessibility check." ma:format="Dropdown" ma:internalName="Accessibility">
      <xsd:simpleType>
        <xsd:restriction base="dms:Choice">
          <xsd:enumeration value="Sent Back to Planner"/>
          <xsd:enumeration value="Needs review"/>
          <xsd:enumeration value="In Progress"/>
          <xsd:enumeration value="Completed"/>
        </xsd:restriction>
      </xsd:simpleType>
    </xsd:element>
    <xsd:element name="EZview" ma:index="10" nillable="true" ma:displayName="EZview" ma:default="Needs to be posted" ma:description="Status of document on EZview." ma:format="Dropdown" ma:internalName="EZview">
      <xsd:simpleType>
        <xsd:restriction base="dms:Choice">
          <xsd:enumeration value="Needs to be posted"/>
          <xsd:enumeration value="Pending review"/>
          <xsd:enumeration value="Posted"/>
          <xsd:enumeration value="Rem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a4940-7a8b-4399-b0b9-597dee2fd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957B84-095A-4A9B-8A55-340BBD20731F}">
  <ds:schemaRefs>
    <ds:schemaRef ds:uri="http://www.w3.org/XML/1998/namespace"/>
    <ds:schemaRef ds:uri="fa9a4940-7a8b-4399-b0b9-597dee2fdc40"/>
    <ds:schemaRef ds:uri="http://schemas.microsoft.com/office/2006/documentManagement/types"/>
    <ds:schemaRef ds:uri="http://schemas.microsoft.com/office/2006/metadata/properties"/>
    <ds:schemaRef ds:uri="http://purl.org/dc/elements/1.1/"/>
    <ds:schemaRef ds:uri="81b753b0-5f84-4476-b087-97d9c3e0d4e3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C61AD16-F67F-4FBF-BC37-862B7A6FF2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E98B4-67B5-49EF-A73A-8DC5036A05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b753b0-5f84-4476-b087-97d9c3e0d4e3"/>
    <ds:schemaRef ds:uri="fa9a4940-7a8b-4399-b0b9-597dee2fd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Department of Ecology</Company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Collins, Kelsey S. (ECY)</dc:creator>
  <cp:keywords/>
  <dc:description/>
  <cp:lastModifiedBy>Medcalf, RiAnne (ECY)</cp:lastModifiedBy>
  <cp:revision>2</cp:revision>
  <cp:lastPrinted>2019-06-11T23:11:00Z</cp:lastPrinted>
  <dcterms:created xsi:type="dcterms:W3CDTF">2019-07-16T23:30:00Z</dcterms:created>
  <dcterms:modified xsi:type="dcterms:W3CDTF">2019-07-16T23:30:00Z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0x010100E87ED565BBD1434694F55D60D1AC51F4</vt:lpwstr>
  </property>
  <property fmtid="{D5CDD505-2E9C-101B-9397-08002B2CF9AE}" pid="3" name="_dlc_DocIdItemGuid">
    <vt:lpwstr>56ee8841-0d22-401b-9d57-7fd6b534f64c</vt:lpwstr>
  </property>
</Properties>
</file>