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D2E73" w14:textId="77777777" w:rsidR="00A954EA" w:rsidRPr="00A954EA" w:rsidRDefault="00265D83" w:rsidP="00A954EA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EF7174">
        <w:rPr>
          <w:rFonts w:asciiTheme="minorHAnsi" w:hAnsiTheme="minorHAnsi" w:cstheme="minorHAnsi"/>
          <w:sz w:val="32"/>
          <w:szCs w:val="32"/>
        </w:rPr>
        <w:t>Water Right Acquisitions</w:t>
      </w:r>
    </w:p>
    <w:p w14:paraId="21FBE099" w14:textId="77777777" w:rsidR="002A42AF" w:rsidRDefault="002A42AF" w:rsidP="006632E5">
      <w:pPr>
        <w:spacing w:after="0" w:line="240" w:lineRule="auto"/>
        <w:rPr>
          <w:sz w:val="20"/>
          <w:szCs w:val="20"/>
        </w:rPr>
      </w:pPr>
    </w:p>
    <w:p w14:paraId="56E419EF" w14:textId="77777777" w:rsidR="00EF7174" w:rsidRPr="00A954EA" w:rsidRDefault="00EF7174" w:rsidP="00EF7174">
      <w:pPr>
        <w:pStyle w:val="Heading1"/>
        <w:rPr>
          <w:sz w:val="28"/>
          <w:szCs w:val="28"/>
          <w:u w:val="single"/>
        </w:rPr>
      </w:pPr>
      <w:r w:rsidRPr="00A954EA">
        <w:rPr>
          <w:sz w:val="28"/>
          <w:szCs w:val="28"/>
          <w:u w:val="single"/>
        </w:rPr>
        <w:t>Contact information:</w:t>
      </w:r>
    </w:p>
    <w:p w14:paraId="07C3C330" w14:textId="77777777" w:rsidR="00FD020A" w:rsidRPr="00EF7174" w:rsidRDefault="00FD020A" w:rsidP="006632E5">
      <w:p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Kelsey Collins</w:t>
      </w:r>
    </w:p>
    <w:p w14:paraId="7C23C859" w14:textId="77777777" w:rsidR="002A42AF" w:rsidRPr="00EF7174" w:rsidRDefault="002A42AF" w:rsidP="006632E5">
      <w:p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Trust Water Coordinator/Acquisitions Lead</w:t>
      </w:r>
    </w:p>
    <w:p w14:paraId="03C9FC37" w14:textId="77777777" w:rsidR="002A42AF" w:rsidRPr="00EF7174" w:rsidRDefault="002A42AF" w:rsidP="006632E5">
      <w:p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Water Resources Program, WA State Dept. of Ecology</w:t>
      </w:r>
    </w:p>
    <w:p w14:paraId="76DD8373" w14:textId="77777777" w:rsidR="00FD020A" w:rsidRPr="00EF7174" w:rsidRDefault="00FD020A" w:rsidP="006632E5">
      <w:p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509-575-2640</w:t>
      </w:r>
    </w:p>
    <w:p w14:paraId="2B08B8D5" w14:textId="77777777" w:rsidR="00FD020A" w:rsidRPr="00EF7174" w:rsidRDefault="007F3E6C" w:rsidP="006632E5">
      <w:pPr>
        <w:spacing w:after="0" w:line="252" w:lineRule="auto"/>
        <w:rPr>
          <w:rStyle w:val="Hyperlink"/>
          <w:rFonts w:cstheme="minorHAnsi"/>
        </w:rPr>
      </w:pPr>
      <w:hyperlink r:id="rId10" w:history="1">
        <w:r w:rsidR="00FD020A" w:rsidRPr="00EF7174">
          <w:rPr>
            <w:rStyle w:val="Hyperlink"/>
            <w:rFonts w:cstheme="minorHAnsi"/>
          </w:rPr>
          <w:t>Kesi461@ecy.wa.gov</w:t>
        </w:r>
      </w:hyperlink>
    </w:p>
    <w:p w14:paraId="08A78625" w14:textId="77777777" w:rsidR="00EF7174" w:rsidRDefault="00EF7174" w:rsidP="006632E5">
      <w:pPr>
        <w:spacing w:after="0" w:line="252" w:lineRule="auto"/>
        <w:rPr>
          <w:rStyle w:val="Hyperlink"/>
          <w:rFonts w:cstheme="minorHAnsi"/>
          <w:sz w:val="20"/>
          <w:szCs w:val="20"/>
        </w:rPr>
      </w:pPr>
    </w:p>
    <w:p w14:paraId="1DD1E6DA" w14:textId="77777777" w:rsidR="00A954EA" w:rsidRPr="00A954EA" w:rsidRDefault="00EF7174" w:rsidP="00A954EA">
      <w:pPr>
        <w:pStyle w:val="Heading1"/>
        <w:rPr>
          <w:sz w:val="28"/>
          <w:szCs w:val="28"/>
          <w:u w:val="single"/>
        </w:rPr>
      </w:pPr>
      <w:r w:rsidRPr="00A954EA">
        <w:rPr>
          <w:sz w:val="28"/>
          <w:szCs w:val="28"/>
          <w:u w:val="single"/>
        </w:rPr>
        <w:t>Overview:</w:t>
      </w:r>
    </w:p>
    <w:p w14:paraId="1891EF85" w14:textId="77777777" w:rsidR="00265D83" w:rsidRPr="00EF7174" w:rsidRDefault="00DC781B" w:rsidP="002A42A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theme="minorHAnsi"/>
        </w:rPr>
      </w:pPr>
      <w:r w:rsidRPr="00EF7174">
        <w:rPr>
          <w:rFonts w:cstheme="minorHAnsi"/>
        </w:rPr>
        <w:t>Washington water law is based on</w:t>
      </w:r>
      <w:r w:rsidR="00E52F32" w:rsidRPr="00EF7174">
        <w:rPr>
          <w:rFonts w:cstheme="minorHAnsi"/>
        </w:rPr>
        <w:t xml:space="preserve"> prior appropriation:</w:t>
      </w:r>
      <w:r w:rsidRPr="00EF7174">
        <w:rPr>
          <w:rFonts w:cstheme="minorHAnsi"/>
        </w:rPr>
        <w:t xml:space="preserve"> “first in time, first in right.”</w:t>
      </w:r>
      <w:r w:rsidR="00D00221">
        <w:rPr>
          <w:rFonts w:cstheme="minorHAnsi"/>
        </w:rPr>
        <w:br/>
      </w:r>
    </w:p>
    <w:p w14:paraId="319E8F3E" w14:textId="77777777" w:rsidR="00DC781B" w:rsidRPr="00EF7174" w:rsidRDefault="00DC781B" w:rsidP="002A42A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Water code established in 1917</w:t>
      </w:r>
      <w:r w:rsidR="00D00221">
        <w:rPr>
          <w:rFonts w:cstheme="minorHAnsi"/>
        </w:rPr>
        <w:br/>
      </w:r>
    </w:p>
    <w:p w14:paraId="2AEA13C4" w14:textId="77777777" w:rsidR="00DC781B" w:rsidRPr="00EF7174" w:rsidRDefault="002A42AF" w:rsidP="002A42A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“Water R</w:t>
      </w:r>
      <w:r w:rsidR="00DC781B" w:rsidRPr="00EF7174">
        <w:rPr>
          <w:rFonts w:cstheme="minorHAnsi"/>
        </w:rPr>
        <w:t xml:space="preserve">ight” </w:t>
      </w:r>
      <w:r w:rsidR="00002318" w:rsidRPr="00EF7174">
        <w:rPr>
          <w:rFonts w:cstheme="minorHAnsi"/>
        </w:rPr>
        <w:t xml:space="preserve">commonly </w:t>
      </w:r>
      <w:r w:rsidR="00DC781B" w:rsidRPr="00EF7174">
        <w:rPr>
          <w:rFonts w:cstheme="minorHAnsi"/>
        </w:rPr>
        <w:t xml:space="preserve">used to describe </w:t>
      </w:r>
      <w:r w:rsidR="001109CC" w:rsidRPr="00EF7174">
        <w:rPr>
          <w:rFonts w:cstheme="minorHAnsi"/>
        </w:rPr>
        <w:t>many things; not all are equal:</w:t>
      </w:r>
    </w:p>
    <w:p w14:paraId="710522A9" w14:textId="77777777" w:rsidR="00DC781B" w:rsidRPr="00EF7174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Tribal right: time immemorial water use associated with reservations</w:t>
      </w:r>
    </w:p>
    <w:p w14:paraId="6D0FB324" w14:textId="77777777" w:rsidR="00DC781B" w:rsidRPr="00EF7174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 xml:space="preserve">Vested right: </w:t>
      </w:r>
      <w:r w:rsidR="00DC781B" w:rsidRPr="00EF7174">
        <w:rPr>
          <w:rFonts w:cstheme="minorHAnsi"/>
        </w:rPr>
        <w:t>pre-1917 use</w:t>
      </w:r>
      <w:r w:rsidRPr="00EF7174">
        <w:rPr>
          <w:rFonts w:cstheme="minorHAnsi"/>
        </w:rPr>
        <w:t xml:space="preserve"> that should be documented in a claim</w:t>
      </w:r>
    </w:p>
    <w:p w14:paraId="0E584EC3" w14:textId="77777777" w:rsidR="00DC781B" w:rsidRPr="00EF7174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Claim: assertion of water use (RCW 90.14)</w:t>
      </w:r>
    </w:p>
    <w:p w14:paraId="6CD24ADB" w14:textId="77777777" w:rsidR="00443E6E" w:rsidRPr="00EF7174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Adjudicated certificate: court determined water right</w:t>
      </w:r>
    </w:p>
    <w:p w14:paraId="5A8EA05A" w14:textId="77777777" w:rsidR="00DC781B" w:rsidRPr="00EF7174" w:rsidRDefault="00002318" w:rsidP="002A42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Permit/</w:t>
      </w:r>
      <w:r w:rsidR="00DC781B" w:rsidRPr="00EF7174">
        <w:rPr>
          <w:rFonts w:cstheme="minorHAnsi"/>
        </w:rPr>
        <w:t>Certificate</w:t>
      </w:r>
    </w:p>
    <w:p w14:paraId="2CAA9302" w14:textId="77777777" w:rsidR="00E52F32" w:rsidRPr="00EF7174" w:rsidRDefault="00DC781B" w:rsidP="002A42A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State issued rights based on an application</w:t>
      </w:r>
      <w:r w:rsidR="0082749D" w:rsidRPr="00EF7174">
        <w:rPr>
          <w:rFonts w:cstheme="minorHAnsi"/>
        </w:rPr>
        <w:t xml:space="preserve"> that meets the four part test (water is available, a beneficial use, no impairment, in the public interest).  If water is put to beneficial use, a certificate </w:t>
      </w:r>
      <w:r w:rsidR="00443E6E" w:rsidRPr="00EF7174">
        <w:rPr>
          <w:rFonts w:cstheme="minorHAnsi"/>
        </w:rPr>
        <w:t>can be</w:t>
      </w:r>
      <w:r w:rsidR="0082749D" w:rsidRPr="00EF7174">
        <w:rPr>
          <w:rFonts w:cstheme="minorHAnsi"/>
        </w:rPr>
        <w:t xml:space="preserve"> issued.</w:t>
      </w:r>
    </w:p>
    <w:p w14:paraId="26D6864D" w14:textId="77777777" w:rsidR="00A50065" w:rsidRPr="00EF7174" w:rsidRDefault="00A50065" w:rsidP="006632E5">
      <w:pPr>
        <w:pStyle w:val="ListParagraph"/>
        <w:spacing w:after="0" w:line="240" w:lineRule="auto"/>
        <w:ind w:left="2880"/>
        <w:rPr>
          <w:rFonts w:cstheme="minorHAnsi"/>
        </w:rPr>
      </w:pPr>
    </w:p>
    <w:p w14:paraId="0EEAF1E5" w14:textId="77777777" w:rsidR="00CE1809" w:rsidRPr="00EF7174" w:rsidRDefault="00443E6E" w:rsidP="002A42A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Ecology acquires water rights that are</w:t>
      </w:r>
      <w:r w:rsidR="006403F9" w:rsidRPr="00EF7174">
        <w:rPr>
          <w:rFonts w:cstheme="minorHAnsi"/>
        </w:rPr>
        <w:t xml:space="preserve"> held and managed in the</w:t>
      </w:r>
      <w:r w:rsidR="00CE1809" w:rsidRPr="00EF7174">
        <w:rPr>
          <w:rFonts w:cstheme="minorHAnsi"/>
        </w:rPr>
        <w:t xml:space="preserve"> Trust Water Rights Program (TWRP)</w:t>
      </w:r>
    </w:p>
    <w:p w14:paraId="664EA153" w14:textId="77777777" w:rsidR="00CE1809" w:rsidRPr="00EF7174" w:rsidRDefault="00443E6E" w:rsidP="006632E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Ecology has statutory</w:t>
      </w:r>
      <w:r w:rsidR="00CE1809" w:rsidRPr="00EF7174">
        <w:rPr>
          <w:rFonts w:cstheme="minorHAnsi"/>
        </w:rPr>
        <w:t xml:space="preserve"> authority to hold water rights for future uses without the threat of relinquishment.</w:t>
      </w:r>
    </w:p>
    <w:p w14:paraId="718FE3C3" w14:textId="77777777" w:rsidR="00CE1809" w:rsidRPr="00EF7174" w:rsidRDefault="00CE1809" w:rsidP="006632E5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Only Ecology can hold a water right in trust</w:t>
      </w:r>
      <w:r w:rsidR="00443E6E" w:rsidRPr="00EF7174">
        <w:rPr>
          <w:rFonts w:cstheme="minorHAnsi"/>
        </w:rPr>
        <w:t>:</w:t>
      </w:r>
    </w:p>
    <w:p w14:paraId="38219E49" w14:textId="77777777" w:rsidR="00CE1809" w:rsidRPr="00EF7174" w:rsidRDefault="00CE1809" w:rsidP="006632E5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Temporarily or permanently</w:t>
      </w:r>
    </w:p>
    <w:p w14:paraId="7CC22677" w14:textId="77777777" w:rsidR="00CE1809" w:rsidRPr="00EF7174" w:rsidRDefault="00CE1809" w:rsidP="006632E5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For instream AND out of stream uses</w:t>
      </w:r>
    </w:p>
    <w:p w14:paraId="3F4A9C2A" w14:textId="77777777" w:rsidR="00A50065" w:rsidRPr="00EF7174" w:rsidRDefault="00A50065" w:rsidP="006632E5">
      <w:pPr>
        <w:pStyle w:val="ListParagraph"/>
        <w:spacing w:after="0" w:line="240" w:lineRule="auto"/>
        <w:ind w:left="2880"/>
        <w:rPr>
          <w:rFonts w:cstheme="minorHAnsi"/>
        </w:rPr>
      </w:pPr>
    </w:p>
    <w:p w14:paraId="2C55D7B1" w14:textId="77777777" w:rsidR="00CE1809" w:rsidRPr="00EF7174" w:rsidRDefault="004144C6" w:rsidP="002A42A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EF7174">
        <w:rPr>
          <w:rFonts w:cstheme="minorHAnsi"/>
        </w:rPr>
        <w:t>Mechanisms of conveyance</w:t>
      </w:r>
      <w:r w:rsidR="002A42AF" w:rsidRPr="00EF7174">
        <w:rPr>
          <w:rFonts w:cstheme="minorHAnsi"/>
        </w:rPr>
        <w:t xml:space="preserve">, </w:t>
      </w:r>
      <w:r w:rsidR="00CE1809" w:rsidRPr="00EF7174">
        <w:rPr>
          <w:rFonts w:cstheme="minorHAnsi"/>
        </w:rPr>
        <w:t>Ecology holds water rights in the TWRP</w:t>
      </w:r>
      <w:r w:rsidR="0083531D" w:rsidRPr="00EF7174">
        <w:rPr>
          <w:rFonts w:cstheme="minorHAnsi"/>
        </w:rPr>
        <w:t xml:space="preserve"> through the following</w:t>
      </w:r>
      <w:r w:rsidR="002A42AF" w:rsidRPr="00EF7174">
        <w:rPr>
          <w:rFonts w:cstheme="minorHAnsi"/>
        </w:rPr>
        <w:t>:</w:t>
      </w:r>
    </w:p>
    <w:p w14:paraId="7440725F" w14:textId="77777777" w:rsidR="00CE1809" w:rsidRPr="00EF7174" w:rsidRDefault="00CE1809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Temporary donation</w:t>
      </w:r>
    </w:p>
    <w:p w14:paraId="677094E1" w14:textId="77777777" w:rsidR="00CE1809" w:rsidRPr="00EF7174" w:rsidRDefault="00CE1809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Lease agreement with Ecology</w:t>
      </w:r>
    </w:p>
    <w:p w14:paraId="650C6B01" w14:textId="77777777" w:rsidR="00D60581" w:rsidRPr="00EF7174" w:rsidRDefault="00443E6E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Purchase documented by a recorded d</w:t>
      </w:r>
      <w:r w:rsidR="00D60581" w:rsidRPr="00EF7174">
        <w:rPr>
          <w:rFonts w:cstheme="minorHAnsi"/>
        </w:rPr>
        <w:t>eed in the name of Washington State Department of Ecology</w:t>
      </w:r>
    </w:p>
    <w:p w14:paraId="2871FB74" w14:textId="77777777" w:rsidR="00CE1809" w:rsidRPr="00EF7174" w:rsidRDefault="00443E6E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Other types of a</w:t>
      </w:r>
      <w:r w:rsidR="00CE1809" w:rsidRPr="00EF7174">
        <w:rPr>
          <w:rFonts w:cstheme="minorHAnsi"/>
        </w:rPr>
        <w:t>greement</w:t>
      </w:r>
      <w:r w:rsidRPr="00EF7174">
        <w:rPr>
          <w:rFonts w:cstheme="minorHAnsi"/>
        </w:rPr>
        <w:t>s like Trust Water Right Agreements</w:t>
      </w:r>
    </w:p>
    <w:p w14:paraId="37C84ECF" w14:textId="77777777" w:rsidR="00EC3044" w:rsidRPr="00EF7174" w:rsidRDefault="00EC3044" w:rsidP="006632E5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A84217C" w14:textId="77777777" w:rsidR="00CE1809" w:rsidRPr="00EF7174" w:rsidRDefault="00443E6E" w:rsidP="002A42A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Ecology’s water right</w:t>
      </w:r>
      <w:r w:rsidR="0082749D" w:rsidRPr="00EF7174">
        <w:rPr>
          <w:rFonts w:cstheme="minorHAnsi"/>
        </w:rPr>
        <w:t xml:space="preserve"> purchase</w:t>
      </w:r>
      <w:r w:rsidR="004144C6" w:rsidRPr="00EF7174">
        <w:rPr>
          <w:rFonts w:cstheme="minorHAnsi"/>
        </w:rPr>
        <w:t xml:space="preserve">s are </w:t>
      </w:r>
      <w:r w:rsidRPr="00EF7174">
        <w:rPr>
          <w:rFonts w:cstheme="minorHAnsi"/>
        </w:rPr>
        <w:t xml:space="preserve">contingent upon </w:t>
      </w:r>
      <w:r w:rsidR="004144C6" w:rsidRPr="00EF7174">
        <w:rPr>
          <w:rFonts w:cstheme="minorHAnsi"/>
        </w:rPr>
        <w:t xml:space="preserve">a water right change to instream flow to provide certainty.  </w:t>
      </w:r>
      <w:r w:rsidR="00A50065" w:rsidRPr="00EF7174">
        <w:rPr>
          <w:rFonts w:cstheme="minorHAnsi"/>
        </w:rPr>
        <w:t>The change process is as follows:</w:t>
      </w:r>
    </w:p>
    <w:p w14:paraId="5A05540F" w14:textId="77777777" w:rsidR="00CE1809" w:rsidRPr="00EF7174" w:rsidRDefault="0082749D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Change application submitted</w:t>
      </w:r>
      <w:r w:rsidR="00CE1809" w:rsidRPr="00EF7174">
        <w:rPr>
          <w:rFonts w:cstheme="minorHAnsi"/>
        </w:rPr>
        <w:t xml:space="preserve"> to Ecology to change the purpose and place of use</w:t>
      </w:r>
    </w:p>
    <w:p w14:paraId="19769E44" w14:textId="77777777" w:rsidR="00CE1809" w:rsidRPr="00EF7174" w:rsidRDefault="00CE1809" w:rsidP="006632E5">
      <w:pPr>
        <w:numPr>
          <w:ilvl w:val="2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Public Notice (SEPA?)</w:t>
      </w:r>
    </w:p>
    <w:p w14:paraId="76A24FDF" w14:textId="77777777" w:rsidR="00CE1809" w:rsidRPr="00EF7174" w:rsidRDefault="00CE1809" w:rsidP="006632E5">
      <w:pPr>
        <w:numPr>
          <w:ilvl w:val="2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Investigation</w:t>
      </w:r>
      <w:r w:rsidR="004144C6" w:rsidRPr="00EF7174">
        <w:rPr>
          <w:rFonts w:cstheme="minorHAnsi"/>
        </w:rPr>
        <w:t xml:space="preserve"> of the water right yields:</w:t>
      </w:r>
    </w:p>
    <w:p w14:paraId="4BDF0E8E" w14:textId="77777777" w:rsidR="00CE1809" w:rsidRPr="00EF7174" w:rsidRDefault="001109CC" w:rsidP="006632E5">
      <w:pPr>
        <w:numPr>
          <w:ilvl w:val="3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lastRenderedPageBreak/>
        <w:t>Validity (t</w:t>
      </w:r>
      <w:r w:rsidR="006632E5" w:rsidRPr="00EF7174">
        <w:rPr>
          <w:rFonts w:cstheme="minorHAnsi"/>
        </w:rPr>
        <w:t>entative determination of the extent and validity of the water right</w:t>
      </w:r>
      <w:r w:rsidRPr="00EF7174">
        <w:rPr>
          <w:rFonts w:cstheme="minorHAnsi"/>
        </w:rPr>
        <w:t>)</w:t>
      </w:r>
      <w:r w:rsidR="006632E5" w:rsidRPr="00EF7174">
        <w:rPr>
          <w:rFonts w:cstheme="minorHAnsi"/>
        </w:rPr>
        <w:t xml:space="preserve">; how much water is </w:t>
      </w:r>
      <w:r w:rsidR="00CE1809" w:rsidRPr="00EF7174">
        <w:rPr>
          <w:rFonts w:cstheme="minorHAnsi"/>
        </w:rPr>
        <w:t>available to</w:t>
      </w:r>
      <w:r w:rsidR="006632E5" w:rsidRPr="00EF7174">
        <w:rPr>
          <w:rFonts w:cstheme="minorHAnsi"/>
        </w:rPr>
        <w:t xml:space="preserve"> be</w:t>
      </w:r>
      <w:r w:rsidR="00CE1809" w:rsidRPr="00EF7174">
        <w:rPr>
          <w:rFonts w:cstheme="minorHAnsi"/>
        </w:rPr>
        <w:t xml:space="preserve"> change</w:t>
      </w:r>
      <w:r w:rsidR="006632E5" w:rsidRPr="00EF7174">
        <w:rPr>
          <w:rFonts w:cstheme="minorHAnsi"/>
        </w:rPr>
        <w:t>d</w:t>
      </w:r>
      <w:r w:rsidR="00443E6E" w:rsidRPr="00EF7174">
        <w:rPr>
          <w:rFonts w:cstheme="minorHAnsi"/>
        </w:rPr>
        <w:t xml:space="preserve"> based </w:t>
      </w:r>
      <w:r w:rsidR="004144C6" w:rsidRPr="00EF7174">
        <w:rPr>
          <w:rFonts w:cstheme="minorHAnsi"/>
        </w:rPr>
        <w:t>on historic use.  E</w:t>
      </w:r>
      <w:r w:rsidR="00443E6E" w:rsidRPr="00EF7174">
        <w:rPr>
          <w:rFonts w:cstheme="minorHAnsi"/>
        </w:rPr>
        <w:t>xampl</w:t>
      </w:r>
      <w:r w:rsidR="004144C6" w:rsidRPr="00EF7174">
        <w:rPr>
          <w:rFonts w:cstheme="minorHAnsi"/>
        </w:rPr>
        <w:t>es of evidence of water use includes a</w:t>
      </w:r>
      <w:r w:rsidR="00CE1809" w:rsidRPr="00EF7174">
        <w:rPr>
          <w:rFonts w:cstheme="minorHAnsi"/>
        </w:rPr>
        <w:t>ir photos, meter re</w:t>
      </w:r>
      <w:r w:rsidR="004144C6" w:rsidRPr="00EF7174">
        <w:rPr>
          <w:rFonts w:cstheme="minorHAnsi"/>
        </w:rPr>
        <w:t>cords, power records, crop sales.</w:t>
      </w:r>
    </w:p>
    <w:p w14:paraId="473E30D5" w14:textId="77777777" w:rsidR="004144C6" w:rsidRPr="00EF7174" w:rsidRDefault="00CE1809" w:rsidP="006632E5">
      <w:pPr>
        <w:numPr>
          <w:ilvl w:val="3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Define</w:t>
      </w:r>
      <w:r w:rsidR="006632E5" w:rsidRPr="00EF7174">
        <w:rPr>
          <w:rFonts w:cstheme="minorHAnsi"/>
        </w:rPr>
        <w:t>d</w:t>
      </w:r>
      <w:r w:rsidRPr="00EF7174">
        <w:rPr>
          <w:rFonts w:cstheme="minorHAnsi"/>
        </w:rPr>
        <w:t xml:space="preserve"> stream reaches</w:t>
      </w:r>
      <w:r w:rsidR="006632E5" w:rsidRPr="00EF7174">
        <w:rPr>
          <w:rFonts w:cstheme="minorHAnsi"/>
        </w:rPr>
        <w:t xml:space="preserve"> that will benefit from a quantified</w:t>
      </w:r>
      <w:r w:rsidRPr="00EF7174">
        <w:rPr>
          <w:rFonts w:cstheme="minorHAnsi"/>
        </w:rPr>
        <w:t xml:space="preserve"> volume and rate of </w:t>
      </w:r>
      <w:r w:rsidR="00A50065" w:rsidRPr="00EF7174">
        <w:rPr>
          <w:rFonts w:cstheme="minorHAnsi"/>
        </w:rPr>
        <w:t>flow</w:t>
      </w:r>
      <w:r w:rsidR="001109CC" w:rsidRPr="00EF7174">
        <w:rPr>
          <w:rFonts w:cstheme="minorHAnsi"/>
        </w:rPr>
        <w:t xml:space="preserve"> being held in stream</w:t>
      </w:r>
      <w:r w:rsidR="006632E5" w:rsidRPr="00EF7174">
        <w:rPr>
          <w:rFonts w:cstheme="minorHAnsi"/>
        </w:rPr>
        <w:t>.</w:t>
      </w:r>
    </w:p>
    <w:p w14:paraId="37E42DA7" w14:textId="77777777" w:rsidR="001109CC" w:rsidRPr="00EF7174" w:rsidRDefault="001109CC" w:rsidP="001109CC">
      <w:pPr>
        <w:spacing w:after="0" w:line="240" w:lineRule="auto"/>
        <w:ind w:left="2520"/>
        <w:rPr>
          <w:rFonts w:cstheme="minorHAnsi"/>
        </w:rPr>
      </w:pPr>
    </w:p>
    <w:p w14:paraId="47B82414" w14:textId="1E0E58E9" w:rsidR="00CE1809" w:rsidRPr="00EF7174" w:rsidRDefault="001109CC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If the right is valid, the</w:t>
      </w:r>
      <w:r w:rsidR="004144C6" w:rsidRPr="00EF7174">
        <w:rPr>
          <w:rFonts w:cstheme="minorHAnsi"/>
        </w:rPr>
        <w:t xml:space="preserve"> change authorization is issued</w:t>
      </w:r>
      <w:r w:rsidRPr="00EF7174">
        <w:rPr>
          <w:rFonts w:cstheme="minorHAnsi"/>
        </w:rPr>
        <w:t>, and no appeal is filed</w:t>
      </w:r>
      <w:r w:rsidR="004144C6" w:rsidRPr="00EF7174">
        <w:rPr>
          <w:rFonts w:cstheme="minorHAnsi"/>
        </w:rPr>
        <w:t xml:space="preserve">, </w:t>
      </w:r>
      <w:r w:rsidRPr="00EF7174">
        <w:rPr>
          <w:rFonts w:cstheme="minorHAnsi"/>
        </w:rPr>
        <w:t xml:space="preserve">then </w:t>
      </w:r>
      <w:r w:rsidR="004144C6" w:rsidRPr="00EF7174">
        <w:rPr>
          <w:rFonts w:cstheme="minorHAnsi"/>
        </w:rPr>
        <w:t>payment</w:t>
      </w:r>
      <w:r w:rsidRPr="00EF7174">
        <w:rPr>
          <w:rFonts w:cstheme="minorHAnsi"/>
        </w:rPr>
        <w:t xml:space="preserve"> can be made</w:t>
      </w:r>
      <w:r w:rsidR="004144C6" w:rsidRPr="00EF7174">
        <w:rPr>
          <w:rFonts w:cstheme="minorHAnsi"/>
        </w:rPr>
        <w:t xml:space="preserve">, and the water right is deeded to Ecology.  </w:t>
      </w:r>
      <w:bookmarkStart w:id="0" w:name="_GoBack"/>
      <w:bookmarkEnd w:id="0"/>
    </w:p>
    <w:p w14:paraId="7E4CE6E2" w14:textId="77777777" w:rsidR="004144C6" w:rsidRPr="00EF7174" w:rsidRDefault="004144C6" w:rsidP="006632E5">
      <w:pPr>
        <w:spacing w:after="0" w:line="240" w:lineRule="auto"/>
        <w:ind w:left="1440"/>
        <w:rPr>
          <w:rFonts w:cstheme="minorHAnsi"/>
        </w:rPr>
      </w:pPr>
    </w:p>
    <w:p w14:paraId="67426136" w14:textId="77777777" w:rsidR="00A50065" w:rsidRPr="00EF7174" w:rsidRDefault="001109CC" w:rsidP="002A42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Why acquire water rights under RCW 90.94?</w:t>
      </w:r>
    </w:p>
    <w:p w14:paraId="78985138" w14:textId="77777777"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Offset impacts from new domestic wells</w:t>
      </w:r>
      <w:r w:rsidR="004144C6" w:rsidRPr="00EF7174">
        <w:rPr>
          <w:rFonts w:cstheme="minorHAnsi"/>
        </w:rPr>
        <w:t>, improve streamflow, and achieve NEB in the planning basins</w:t>
      </w:r>
      <w:r w:rsidR="002A42AF" w:rsidRPr="00EF7174">
        <w:rPr>
          <w:rFonts w:cstheme="minorHAnsi"/>
        </w:rPr>
        <w:t>.</w:t>
      </w:r>
    </w:p>
    <w:p w14:paraId="0670D42C" w14:textId="77777777"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Increase flows and improve water quality for fish and wildlife</w:t>
      </w:r>
      <w:r w:rsidR="004144C6" w:rsidRPr="00EF7174">
        <w:rPr>
          <w:rFonts w:cstheme="minorHAnsi"/>
        </w:rPr>
        <w:t xml:space="preserve"> statewide</w:t>
      </w:r>
    </w:p>
    <w:p w14:paraId="31885528" w14:textId="77777777" w:rsidR="00FD020A" w:rsidRPr="00EF7174" w:rsidRDefault="00FD020A" w:rsidP="006632E5">
      <w:pPr>
        <w:pStyle w:val="ListParagraph"/>
        <w:spacing w:after="0" w:line="240" w:lineRule="auto"/>
        <w:ind w:left="1440"/>
        <w:rPr>
          <w:rFonts w:cstheme="minorHAnsi"/>
        </w:rPr>
      </w:pPr>
    </w:p>
    <w:p w14:paraId="5637A9B6" w14:textId="77777777" w:rsidR="00A50065" w:rsidRPr="00EF7174" w:rsidRDefault="00D07E18" w:rsidP="002A42AF">
      <w:pPr>
        <w:pStyle w:val="ListParagraph"/>
        <w:numPr>
          <w:ilvl w:val="0"/>
          <w:numId w:val="8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 xml:space="preserve">Ecology’s </w:t>
      </w:r>
      <w:r w:rsidR="00A50065" w:rsidRPr="00EF7174">
        <w:rPr>
          <w:rFonts w:cstheme="minorHAnsi"/>
        </w:rPr>
        <w:t xml:space="preserve">Questions </w:t>
      </w:r>
      <w:r w:rsidRPr="00EF7174">
        <w:rPr>
          <w:rFonts w:cstheme="minorHAnsi"/>
        </w:rPr>
        <w:t>to assess</w:t>
      </w:r>
      <w:r w:rsidR="00A50065" w:rsidRPr="00EF7174">
        <w:rPr>
          <w:rFonts w:cstheme="minorHAnsi"/>
        </w:rPr>
        <w:t xml:space="preserve"> potential acquisitions:</w:t>
      </w:r>
    </w:p>
    <w:p w14:paraId="30767E37" w14:textId="77777777" w:rsidR="00A50065" w:rsidRPr="00D00221" w:rsidRDefault="00A50065" w:rsidP="00D00221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Would the acquisition improve flows and/or habitat when, and where, ESA listed or threatened species are utilizing them?  Provide additional passage or refuge?</w:t>
      </w:r>
    </w:p>
    <w:p w14:paraId="4CD4C851" w14:textId="77777777"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Are there challenges with changing the water right’s purpose of use to instream flow?</w:t>
      </w:r>
    </w:p>
    <w:p w14:paraId="1A159814" w14:textId="77777777" w:rsidR="00A50065" w:rsidRPr="00EF7174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Has the right relinquished partially</w:t>
      </w:r>
      <w:r w:rsidR="006632E5" w:rsidRPr="00EF7174">
        <w:rPr>
          <w:rFonts w:cstheme="minorHAnsi"/>
        </w:rPr>
        <w:t xml:space="preserve"> or completely</w:t>
      </w:r>
      <w:r w:rsidRPr="00EF7174">
        <w:rPr>
          <w:rFonts w:cstheme="minorHAnsi"/>
        </w:rPr>
        <w:t>?</w:t>
      </w:r>
    </w:p>
    <w:p w14:paraId="49780A23" w14:textId="77777777" w:rsidR="00A50065" w:rsidRPr="00EF7174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Does the seller own all the parcels contained in the water right’s place of use?</w:t>
      </w:r>
    </w:p>
    <w:p w14:paraId="1D29B683" w14:textId="77777777" w:rsidR="00A50065" w:rsidRPr="00EF7174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Are there other water rights overlapping the water right’s place of use?</w:t>
      </w:r>
    </w:p>
    <w:p w14:paraId="644B723D" w14:textId="77777777" w:rsidR="00A50065" w:rsidRPr="00EF7174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Is the water right an alternative or standby/reserve right?</w:t>
      </w:r>
    </w:p>
    <w:p w14:paraId="3D6A8645" w14:textId="77777777" w:rsidR="00A50065" w:rsidRPr="00EF7174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Is the right subject to the Family Farm Act (RCW 90.66)?</w:t>
      </w:r>
    </w:p>
    <w:p w14:paraId="3AADE56D" w14:textId="77777777" w:rsidR="00A50065" w:rsidRPr="00EF7174" w:rsidRDefault="00A50065" w:rsidP="006632E5">
      <w:pPr>
        <w:pStyle w:val="ListParagraph"/>
        <w:spacing w:after="0" w:line="252" w:lineRule="auto"/>
        <w:ind w:left="2160"/>
        <w:rPr>
          <w:rFonts w:cstheme="minorHAnsi"/>
        </w:rPr>
      </w:pPr>
    </w:p>
    <w:p w14:paraId="3C4750B4" w14:textId="77777777" w:rsidR="006C7442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 xml:space="preserve">Is the right legally available? </w:t>
      </w:r>
      <w:r w:rsidR="006C7442" w:rsidRPr="00EF7174">
        <w:rPr>
          <w:rFonts w:cstheme="minorHAnsi"/>
        </w:rPr>
        <w:t xml:space="preserve"> Is the priority date/class relatively senior </w:t>
      </w:r>
      <w:r w:rsidR="002A42AF" w:rsidRPr="00EF7174">
        <w:rPr>
          <w:rFonts w:cstheme="minorHAnsi"/>
        </w:rPr>
        <w:t>enough to</w:t>
      </w:r>
      <w:r w:rsidR="006C7442" w:rsidRPr="00EF7174">
        <w:rPr>
          <w:rFonts w:cstheme="minorHAnsi"/>
        </w:rPr>
        <w:t xml:space="preserve"> be protected past other diverters? </w:t>
      </w:r>
    </w:p>
    <w:p w14:paraId="16EFD585" w14:textId="77777777"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 xml:space="preserve">Is the right physically available in dry years? </w:t>
      </w:r>
    </w:p>
    <w:p w14:paraId="09DF17C7" w14:textId="77777777"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 xml:space="preserve">Is the asking price of the water right </w:t>
      </w:r>
      <w:r w:rsidRPr="00EF7174">
        <w:rPr>
          <w:rFonts w:eastAsia="Times New Roman" w:cstheme="minorHAnsi"/>
        </w:rPr>
        <w:t xml:space="preserve">comparable </w:t>
      </w:r>
      <w:r w:rsidRPr="00EF7174">
        <w:rPr>
          <w:rFonts w:cstheme="minorHAnsi"/>
        </w:rPr>
        <w:t>to local market values?</w:t>
      </w:r>
    </w:p>
    <w:p w14:paraId="4E9FD335" w14:textId="77777777"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Does the seller have additional expectations beyond holding th</w:t>
      </w:r>
      <w:r w:rsidR="006632E5" w:rsidRPr="00EF7174">
        <w:rPr>
          <w:rFonts w:cstheme="minorHAnsi"/>
        </w:rPr>
        <w:t>e</w:t>
      </w:r>
      <w:r w:rsidRPr="00EF7174">
        <w:rPr>
          <w:rFonts w:cstheme="minorHAnsi"/>
        </w:rPr>
        <w:t xml:space="preserve"> right in the TWRP?</w:t>
      </w:r>
    </w:p>
    <w:p w14:paraId="64766EA5" w14:textId="77777777"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Has there been consultation with tribal and local governments, and neighboring water right holders? Is there local stakeholder opposition to the project?</w:t>
      </w:r>
    </w:p>
    <w:p w14:paraId="2E7F9A57" w14:textId="77777777" w:rsidR="00A50065" w:rsidRPr="00EF7174" w:rsidRDefault="00A50065" w:rsidP="006632E5">
      <w:pPr>
        <w:pStyle w:val="ListParagraph"/>
        <w:spacing w:after="0"/>
        <w:rPr>
          <w:rFonts w:cstheme="minorHAnsi"/>
        </w:rPr>
      </w:pPr>
    </w:p>
    <w:p w14:paraId="7050D2BF" w14:textId="77777777" w:rsidR="00A50065" w:rsidRPr="00EF7174" w:rsidRDefault="00A50065" w:rsidP="002A42AF">
      <w:pPr>
        <w:pStyle w:val="ListParagraph"/>
        <w:numPr>
          <w:ilvl w:val="0"/>
          <w:numId w:val="8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Types of Acquisitions and related projects:</w:t>
      </w:r>
    </w:p>
    <w:p w14:paraId="67B1CCBD" w14:textId="77777777"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 xml:space="preserve">Purchase </w:t>
      </w:r>
    </w:p>
    <w:p w14:paraId="2B086978" w14:textId="77777777" w:rsidR="006C7442" w:rsidRPr="00EF7174" w:rsidRDefault="006C7442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Shortened or shifted season of use</w:t>
      </w:r>
    </w:p>
    <w:p w14:paraId="7CC2EF44" w14:textId="77777777"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Source Switch</w:t>
      </w:r>
    </w:p>
    <w:p w14:paraId="5D61F944" w14:textId="77777777" w:rsidR="00FD020A" w:rsidRPr="00EF7174" w:rsidRDefault="006C7442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Storage and release</w:t>
      </w:r>
      <w:r w:rsidR="00FD020A" w:rsidRPr="00EF7174">
        <w:rPr>
          <w:rFonts w:cstheme="minorHAnsi"/>
        </w:rPr>
        <w:t xml:space="preserve"> </w:t>
      </w:r>
    </w:p>
    <w:p w14:paraId="12A47F65" w14:textId="77777777" w:rsidR="00FD020A" w:rsidRPr="00EF7174" w:rsidRDefault="00FD020A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Reclaimed Water delivery to replace stream water right</w:t>
      </w:r>
    </w:p>
    <w:p w14:paraId="4BB8096D" w14:textId="77777777" w:rsidR="00002318" w:rsidRPr="00EF7174" w:rsidRDefault="00FD020A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Water right swaps (?)</w:t>
      </w:r>
    </w:p>
    <w:p w14:paraId="6E4E7C3A" w14:textId="77777777" w:rsidR="006632E5" w:rsidRPr="00EF7174" w:rsidRDefault="006632E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Other?</w:t>
      </w:r>
    </w:p>
    <w:sectPr w:rsidR="006632E5" w:rsidRPr="00EF71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D58F7" w14:textId="77777777" w:rsidR="00EF410C" w:rsidRDefault="00EF410C" w:rsidP="002A42AF">
      <w:pPr>
        <w:spacing w:after="0" w:line="240" w:lineRule="auto"/>
      </w:pPr>
      <w:r>
        <w:separator/>
      </w:r>
    </w:p>
  </w:endnote>
  <w:endnote w:type="continuationSeparator" w:id="0">
    <w:p w14:paraId="407ACFBA" w14:textId="77777777" w:rsidR="00EF410C" w:rsidRDefault="00EF410C" w:rsidP="002A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725FB" w14:textId="77777777" w:rsidR="002A42AF" w:rsidRDefault="002A4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75A4B" w14:textId="77777777" w:rsidR="002A42AF" w:rsidRDefault="002A4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B7DF" w14:textId="77777777" w:rsidR="002A42AF" w:rsidRDefault="002A4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1A9F9" w14:textId="77777777" w:rsidR="00EF410C" w:rsidRDefault="00EF410C" w:rsidP="002A42AF">
      <w:pPr>
        <w:spacing w:after="0" w:line="240" w:lineRule="auto"/>
      </w:pPr>
      <w:r>
        <w:separator/>
      </w:r>
    </w:p>
  </w:footnote>
  <w:footnote w:type="continuationSeparator" w:id="0">
    <w:p w14:paraId="7BA285A1" w14:textId="77777777" w:rsidR="00EF410C" w:rsidRDefault="00EF410C" w:rsidP="002A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FAD97" w14:textId="77777777" w:rsidR="002A42AF" w:rsidRDefault="002A4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C04C" w14:textId="77777777" w:rsidR="002A42AF" w:rsidRDefault="002A4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24CA" w14:textId="77777777" w:rsidR="002A42AF" w:rsidRDefault="002A4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89B"/>
    <w:multiLevelType w:val="hybridMultilevel"/>
    <w:tmpl w:val="A8BCBDCE"/>
    <w:lvl w:ilvl="0" w:tplc="1EF63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CB186">
      <w:start w:val="2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A5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0B408">
      <w:start w:val="23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C8634">
      <w:start w:val="233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0199C">
      <w:start w:val="233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273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2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45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F8C"/>
    <w:multiLevelType w:val="hybridMultilevel"/>
    <w:tmpl w:val="5846D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40C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E14EF9"/>
    <w:multiLevelType w:val="hybridMultilevel"/>
    <w:tmpl w:val="CD886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A15F7"/>
    <w:multiLevelType w:val="hybridMultilevel"/>
    <w:tmpl w:val="A72E1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A6D8A"/>
    <w:multiLevelType w:val="hybridMultilevel"/>
    <w:tmpl w:val="11683D00"/>
    <w:lvl w:ilvl="0" w:tplc="B8902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05C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AA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CB43C">
      <w:start w:val="23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A7032">
      <w:start w:val="233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CD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C2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EF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60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877D2"/>
    <w:multiLevelType w:val="hybridMultilevel"/>
    <w:tmpl w:val="0B62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07B"/>
    <w:multiLevelType w:val="hybridMultilevel"/>
    <w:tmpl w:val="7C0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26"/>
    <w:rsid w:val="00002318"/>
    <w:rsid w:val="00006C42"/>
    <w:rsid w:val="00056DDE"/>
    <w:rsid w:val="00061BA1"/>
    <w:rsid w:val="001109CC"/>
    <w:rsid w:val="00250D76"/>
    <w:rsid w:val="00265D83"/>
    <w:rsid w:val="002A42AF"/>
    <w:rsid w:val="002B2C6D"/>
    <w:rsid w:val="003A33E9"/>
    <w:rsid w:val="004144C6"/>
    <w:rsid w:val="004278A8"/>
    <w:rsid w:val="00443E6E"/>
    <w:rsid w:val="0053218E"/>
    <w:rsid w:val="006403F9"/>
    <w:rsid w:val="006632E5"/>
    <w:rsid w:val="006C7442"/>
    <w:rsid w:val="00733390"/>
    <w:rsid w:val="007C2608"/>
    <w:rsid w:val="007F3E6C"/>
    <w:rsid w:val="0082749D"/>
    <w:rsid w:val="0083531D"/>
    <w:rsid w:val="00861C19"/>
    <w:rsid w:val="008D3955"/>
    <w:rsid w:val="00985C23"/>
    <w:rsid w:val="00992DF3"/>
    <w:rsid w:val="00A50065"/>
    <w:rsid w:val="00A954EA"/>
    <w:rsid w:val="00C973D6"/>
    <w:rsid w:val="00CE1809"/>
    <w:rsid w:val="00D00221"/>
    <w:rsid w:val="00D07E18"/>
    <w:rsid w:val="00D60581"/>
    <w:rsid w:val="00DC781B"/>
    <w:rsid w:val="00E43DCF"/>
    <w:rsid w:val="00E52F32"/>
    <w:rsid w:val="00EC3044"/>
    <w:rsid w:val="00EF410C"/>
    <w:rsid w:val="00EF7174"/>
    <w:rsid w:val="00F41926"/>
    <w:rsid w:val="00F85062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7DA58"/>
  <w15:chartTrackingRefBased/>
  <w15:docId w15:val="{98BBAEF2-EAC7-4811-82DE-EEDF9B91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8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AF"/>
  </w:style>
  <w:style w:type="paragraph" w:styleId="Footer">
    <w:name w:val="footer"/>
    <w:basedOn w:val="Normal"/>
    <w:link w:val="FooterChar"/>
    <w:uiPriority w:val="99"/>
    <w:unhideWhenUsed/>
    <w:rsid w:val="002A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AF"/>
  </w:style>
  <w:style w:type="paragraph" w:styleId="BalloonText">
    <w:name w:val="Balloon Text"/>
    <w:basedOn w:val="Normal"/>
    <w:link w:val="BalloonTextChar"/>
    <w:uiPriority w:val="99"/>
    <w:semiHidden/>
    <w:unhideWhenUsed/>
    <w:rsid w:val="002A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A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71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7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214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404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396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964">
          <w:marLeft w:val="342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510">
          <w:marLeft w:val="41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468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20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764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301">
          <w:marLeft w:val="27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956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637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776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64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esi461@ecy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Posted</EZview>
    <WRIA xmlns="81b753b0-5f84-4476-b087-97d9c3e0d4e3">
      <Value>14</Value>
    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169C8-5366-44B3-A0EC-A27FF4645C64}">
  <ds:schemaRefs>
    <ds:schemaRef ds:uri="http://purl.org/dc/elements/1.1/"/>
    <ds:schemaRef ds:uri="http://schemas.microsoft.com/office/2006/metadata/properties"/>
    <ds:schemaRef ds:uri="http://purl.org/dc/terms/"/>
    <ds:schemaRef ds:uri="81b753b0-5f84-4476-b087-97d9c3e0d4e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a9a4940-7a8b-4399-b0b9-597dee2fdc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BB0CD0-516A-432D-AA7E-24F91D098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BFB3A-9F8D-4EAA-94ED-D113BAAB5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Right Acquistions Information Sheet</vt:lpstr>
    </vt:vector>
  </TitlesOfParts>
  <Company>WA Department of Ecology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Right Acquistions Information Sheet</dc:title>
  <dc:subject/>
  <dc:creator>Collins, Kelsey S. (ECY)</dc:creator>
  <cp:keywords/>
  <dc:description/>
  <cp:lastModifiedBy>Medcalf, RiAnne (ECY)</cp:lastModifiedBy>
  <cp:revision>2</cp:revision>
  <cp:lastPrinted>2019-06-11T23:11:00Z</cp:lastPrinted>
  <dcterms:created xsi:type="dcterms:W3CDTF">2019-07-11T16:37:00Z</dcterms:created>
  <dcterms:modified xsi:type="dcterms:W3CDTF">2019-07-11T16:37:00Z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00f56618-0d91-48ee-82dc-a305335b4a12</vt:lpwstr>
  </property>
</Properties>
</file>