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76A16D05" w:rsidR="00312A3A" w:rsidRPr="00365E99" w:rsidRDefault="005D5946" w:rsidP="007A054F">
      <w:pPr>
        <w:pStyle w:val="Sub-titlestyle"/>
        <w:tabs>
          <w:tab w:val="left" w:pos="1710"/>
        </w:tabs>
        <w:ind w:firstLine="0"/>
        <w:rPr>
          <w:color w:val="44688F"/>
        </w:rPr>
      </w:pPr>
      <w:r>
        <w:rPr>
          <w:color w:val="44688F"/>
        </w:rPr>
        <w:t>August 13</w:t>
      </w:r>
      <w:r w:rsidR="00CB1271" w:rsidRPr="00CB1271">
        <w:rPr>
          <w:color w:val="44688F"/>
          <w:vertAlign w:val="superscript"/>
        </w:rPr>
        <w:t>th</w:t>
      </w:r>
      <w:r w:rsidR="00B15383">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906E73">
        <w:rPr>
          <w:color w:val="44688F"/>
        </w:rPr>
        <w:t>1:0</w:t>
      </w:r>
      <w:r w:rsidR="006F1657">
        <w:rPr>
          <w:color w:val="44688F"/>
        </w:rPr>
        <w:t>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7C2CB7EA">
                <wp:simplePos x="0" y="0"/>
                <wp:positionH relativeFrom="page">
                  <wp:align>left</wp:align>
                </wp:positionH>
                <wp:positionV relativeFrom="paragraph">
                  <wp:posOffset>146685</wp:posOffset>
                </wp:positionV>
                <wp:extent cx="7753350" cy="923925"/>
                <wp:effectExtent l="0" t="0" r="0" b="952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2392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5BB318" id="Rectangle 2" o:spid="_x0000_s1026" alt="Title: Blue band - Description: decorative" style="position:absolute;margin-left:0;margin-top:11.55pt;width:610.5pt;height:7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16844254" w:rsidR="00EB7527" w:rsidRPr="00EB7527" w:rsidRDefault="00C4777C"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677FC3">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6F560AAA" w14:textId="7F481AD1" w:rsidR="009D4731" w:rsidRPr="00677FC3" w:rsidRDefault="00677FC3" w:rsidP="00677FC3">
      <w:pPr>
        <w:pStyle w:val="ListParagraph"/>
        <w:numPr>
          <w:ilvl w:val="0"/>
          <w:numId w:val="2"/>
        </w:numPr>
        <w:spacing w:after="0"/>
        <w:ind w:left="360" w:right="-1320"/>
        <w:rPr>
          <w:rFonts w:asciiTheme="minorHAnsi" w:hAnsiTheme="minorHAnsi" w:cstheme="minorHAnsi"/>
          <w:color w:val="FFFFFF" w:themeColor="background1"/>
          <w:sz w:val="14"/>
        </w:rPr>
      </w:pPr>
      <w:r w:rsidRPr="00677FC3">
        <w:rPr>
          <w:rFonts w:asciiTheme="minorHAnsi" w:hAnsiTheme="minorHAnsi" w:cstheme="minorHAnsi"/>
          <w:color w:val="FFFFFF" w:themeColor="background1"/>
          <w:sz w:val="14"/>
        </w:rPr>
        <w:t>Project update</w:t>
      </w:r>
    </w:p>
    <w:p w14:paraId="0C39BED0" w14:textId="242972E2" w:rsidR="00677FC3" w:rsidRPr="00677FC3" w:rsidRDefault="00677FC3" w:rsidP="00677FC3">
      <w:pPr>
        <w:pStyle w:val="ListParagraph"/>
        <w:numPr>
          <w:ilvl w:val="0"/>
          <w:numId w:val="2"/>
        </w:numPr>
        <w:spacing w:after="0"/>
        <w:ind w:left="360" w:right="-1320"/>
        <w:rPr>
          <w:rFonts w:asciiTheme="minorHAnsi" w:hAnsiTheme="minorHAnsi" w:cstheme="minorHAnsi"/>
          <w:color w:val="FFFFFF" w:themeColor="background1"/>
          <w:sz w:val="14"/>
        </w:rPr>
      </w:pPr>
      <w:r w:rsidRPr="00677FC3">
        <w:rPr>
          <w:rFonts w:asciiTheme="minorHAnsi" w:hAnsiTheme="minorHAnsi" w:cstheme="minorHAnsi"/>
          <w:color w:val="FFFFFF" w:themeColor="background1"/>
          <w:sz w:val="14"/>
        </w:rPr>
        <w:t>Draft template for policy recommendations</w:t>
      </w:r>
    </w:p>
    <w:p w14:paraId="65291C8B" w14:textId="01B05166" w:rsidR="00677FC3" w:rsidRPr="00677FC3" w:rsidRDefault="00677FC3" w:rsidP="00677FC3">
      <w:pPr>
        <w:pStyle w:val="ListParagraph"/>
        <w:numPr>
          <w:ilvl w:val="0"/>
          <w:numId w:val="2"/>
        </w:numPr>
        <w:spacing w:after="0"/>
        <w:ind w:left="360" w:right="-1320"/>
        <w:rPr>
          <w:rFonts w:asciiTheme="minorHAnsi" w:hAnsiTheme="minorHAnsi" w:cstheme="minorHAnsi"/>
          <w:color w:val="FFFFFF" w:themeColor="background1"/>
          <w:sz w:val="14"/>
        </w:rPr>
      </w:pPr>
      <w:r w:rsidRPr="00677FC3">
        <w:rPr>
          <w:rFonts w:asciiTheme="minorHAnsi" w:hAnsiTheme="minorHAnsi" w:cstheme="minorHAnsi"/>
          <w:color w:val="FFFFFF" w:themeColor="background1"/>
          <w:sz w:val="14"/>
        </w:rPr>
        <w:t>Potential Policy and Regulatory Recommendations Tracking Sheet</w:t>
      </w:r>
    </w:p>
    <w:p w14:paraId="642F5D3E" w14:textId="6706099C" w:rsidR="00677FC3" w:rsidRPr="00677FC3" w:rsidRDefault="00677FC3" w:rsidP="00677FC3">
      <w:pPr>
        <w:pStyle w:val="ListParagraph"/>
        <w:numPr>
          <w:ilvl w:val="0"/>
          <w:numId w:val="2"/>
        </w:numPr>
        <w:spacing w:after="0"/>
        <w:ind w:left="360" w:right="-1320"/>
        <w:rPr>
          <w:rFonts w:asciiTheme="minorHAnsi" w:hAnsiTheme="minorHAnsi" w:cstheme="minorHAnsi"/>
          <w:color w:val="FFFFFF" w:themeColor="background1"/>
          <w:sz w:val="14"/>
        </w:rPr>
      </w:pPr>
      <w:r w:rsidRPr="00677FC3">
        <w:rPr>
          <w:rFonts w:asciiTheme="minorHAnsi" w:hAnsiTheme="minorHAnsi" w:cstheme="minorHAnsi"/>
          <w:color w:val="FFFFFF" w:themeColor="background1"/>
          <w:sz w:val="14"/>
        </w:rPr>
        <w:t>Proposals for Potential Plan recommendations</w:t>
      </w:r>
    </w:p>
    <w:p w14:paraId="7DAC51A5" w14:textId="5D29E0C6" w:rsidR="00892775" w:rsidRPr="00892775" w:rsidRDefault="00892775" w:rsidP="00677FC3">
      <w:pPr>
        <w:spacing w:after="0"/>
        <w:ind w:right="-1320"/>
        <w:rPr>
          <w:rFonts w:asciiTheme="minorHAnsi" w:hAnsiTheme="minorHAnsi" w:cstheme="minorHAnsi"/>
          <w:color w:val="FFFFFF" w:themeColor="background1"/>
        </w:rPr>
        <w:sectPr w:rsidR="00892775" w:rsidRPr="00892775" w:rsidSect="000B3442">
          <w:type w:val="continuous"/>
          <w:pgSz w:w="12240" w:h="15840"/>
          <w:pgMar w:top="1080" w:right="1440" w:bottom="720" w:left="1440" w:header="720" w:footer="720" w:gutter="0"/>
          <w:cols w:num="3" w:space="90"/>
          <w:docGrid w:linePitch="360"/>
        </w:sectPr>
      </w:pPr>
    </w:p>
    <w:p w14:paraId="466E1293" w14:textId="4388AAA9" w:rsidR="00D60058" w:rsidRDefault="00D60058" w:rsidP="00677FC3">
      <w:pPr>
        <w:spacing w:after="160"/>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21E0DB11" w14:textId="248AE773" w:rsidR="00D60058" w:rsidRPr="00AF119F" w:rsidRDefault="00677FC3" w:rsidP="00A90A1B">
      <w:pPr>
        <w:pStyle w:val="Heading3"/>
      </w:pPr>
      <w:r>
        <w:t>C</w:t>
      </w:r>
      <w:r w:rsidR="00D60058" w:rsidRPr="00AF119F">
        <w:t>ommittee Representatives and Alternates *</w:t>
      </w:r>
    </w:p>
    <w:p w14:paraId="4A40F072" w14:textId="77777777" w:rsidR="00E64E5E" w:rsidRPr="00AF119F" w:rsidRDefault="00E64E5E" w:rsidP="000B1F45">
      <w:pPr>
        <w:rPr>
          <w:highlight w:val="yellow"/>
        </w:rPr>
        <w:sectPr w:rsidR="00E64E5E" w:rsidRPr="00AF119F" w:rsidSect="00D60058">
          <w:type w:val="continuous"/>
          <w:pgSz w:w="12240" w:h="15840"/>
          <w:pgMar w:top="1080" w:right="1440" w:bottom="720" w:left="1440" w:header="720" w:footer="720" w:gutter="0"/>
          <w:cols w:space="720"/>
          <w:docGrid w:linePitch="360"/>
        </w:sectPr>
      </w:pPr>
    </w:p>
    <w:p w14:paraId="66B7AB34" w14:textId="30C5428A" w:rsidR="00EB7527" w:rsidRPr="00F01E7B" w:rsidRDefault="00EB7527" w:rsidP="00B469AF">
      <w:pPr>
        <w:spacing w:after="0"/>
        <w:rPr>
          <w:i/>
        </w:rPr>
      </w:pPr>
      <w:r w:rsidRPr="00F01E7B">
        <w:t>Angela Johnson (</w:t>
      </w:r>
      <w:r w:rsidRPr="00F01E7B">
        <w:rPr>
          <w:i/>
        </w:rPr>
        <w:t>Ecology</w:t>
      </w:r>
      <w:r w:rsidR="00125A34" w:rsidRPr="00F01E7B">
        <w:rPr>
          <w:i/>
        </w:rPr>
        <w:t xml:space="preserve"> – Committee Chair</w:t>
      </w:r>
      <w:r w:rsidRPr="00F01E7B">
        <w:rPr>
          <w:i/>
        </w:rPr>
        <w:t>)</w:t>
      </w:r>
    </w:p>
    <w:p w14:paraId="57A780EF" w14:textId="22D9B7DE" w:rsidR="002F3A8F" w:rsidRPr="00F01E7B" w:rsidRDefault="002F3A8F" w:rsidP="006A6ECA">
      <w:pPr>
        <w:spacing w:after="0"/>
      </w:pPr>
      <w:r w:rsidRPr="00F01E7B">
        <w:t>Dana Sarff (</w:t>
      </w:r>
      <w:r w:rsidRPr="00F01E7B">
        <w:rPr>
          <w:i/>
        </w:rPr>
        <w:t>Skokomish Tribe</w:t>
      </w:r>
      <w:r w:rsidRPr="00F01E7B">
        <w:t>)</w:t>
      </w:r>
    </w:p>
    <w:p w14:paraId="49DD63CC" w14:textId="6547E446" w:rsidR="00A11751" w:rsidRPr="00F01E7B" w:rsidRDefault="00A11751" w:rsidP="006A6ECA">
      <w:pPr>
        <w:spacing w:after="0"/>
        <w:rPr>
          <w:i/>
        </w:rPr>
      </w:pPr>
      <w:r w:rsidRPr="00F01E7B">
        <w:t>Ron Gold (</w:t>
      </w:r>
      <w:r w:rsidRPr="00F01E7B">
        <w:rPr>
          <w:i/>
        </w:rPr>
        <w:t>Mason PUD 1)</w:t>
      </w:r>
    </w:p>
    <w:p w14:paraId="4A12D155" w14:textId="5256586F" w:rsidR="009D4731" w:rsidRPr="00F01E7B" w:rsidRDefault="009D4731" w:rsidP="006A6ECA">
      <w:pPr>
        <w:spacing w:after="0"/>
      </w:pPr>
      <w:r w:rsidRPr="00F01E7B">
        <w:t>Darin Hall (</w:t>
      </w:r>
      <w:r w:rsidRPr="00F01E7B">
        <w:rPr>
          <w:i/>
        </w:rPr>
        <w:t>Mason PUD 1</w:t>
      </w:r>
      <w:r w:rsidRPr="00F01E7B">
        <w:t>)</w:t>
      </w:r>
    </w:p>
    <w:p w14:paraId="60422421" w14:textId="7CDD7963" w:rsidR="00AF119F" w:rsidRPr="00F01E7B" w:rsidRDefault="00AF119F" w:rsidP="006A6ECA">
      <w:pPr>
        <w:spacing w:after="0"/>
      </w:pPr>
      <w:r w:rsidRPr="00F01E7B">
        <w:t>Kevin Shutty (</w:t>
      </w:r>
      <w:r w:rsidRPr="00F01E7B">
        <w:rPr>
          <w:i/>
        </w:rPr>
        <w:t>Mason County</w:t>
      </w:r>
      <w:r w:rsidRPr="00F01E7B">
        <w:t>)</w:t>
      </w:r>
    </w:p>
    <w:p w14:paraId="5786CC84" w14:textId="7500FC72" w:rsidR="005C713B" w:rsidRPr="00F01E7B" w:rsidRDefault="005C713B" w:rsidP="006A6ECA">
      <w:pPr>
        <w:spacing w:after="0"/>
      </w:pPr>
      <w:r w:rsidRPr="00F01E7B">
        <w:t>David Windom (</w:t>
      </w:r>
      <w:r w:rsidRPr="00F01E7B">
        <w:rPr>
          <w:i/>
        </w:rPr>
        <w:t>Mason County</w:t>
      </w:r>
      <w:r w:rsidRPr="00F01E7B">
        <w:t>)</w:t>
      </w:r>
    </w:p>
    <w:p w14:paraId="3429CAEA" w14:textId="053D0B3B" w:rsidR="006A6ECA" w:rsidRPr="00F01E7B" w:rsidRDefault="006A6ECA" w:rsidP="006A6ECA">
      <w:pPr>
        <w:spacing w:after="0"/>
        <w:rPr>
          <w:i/>
        </w:rPr>
      </w:pPr>
      <w:r w:rsidRPr="00F01E7B">
        <w:t>Kaitlynn Nelson (</w:t>
      </w:r>
      <w:r w:rsidRPr="00F01E7B">
        <w:rPr>
          <w:i/>
        </w:rPr>
        <w:t>Thurston County)</w:t>
      </w:r>
    </w:p>
    <w:p w14:paraId="11E481AC" w14:textId="37C9F912" w:rsidR="005C713B" w:rsidRPr="00F01E7B" w:rsidRDefault="005C713B" w:rsidP="006A6ECA">
      <w:pPr>
        <w:spacing w:after="0"/>
      </w:pPr>
      <w:r w:rsidRPr="00F01E7B">
        <w:t>Fern Schultz (</w:t>
      </w:r>
      <w:r w:rsidRPr="00F01E7B">
        <w:rPr>
          <w:i/>
        </w:rPr>
        <w:t>Department of Health</w:t>
      </w:r>
      <w:r w:rsidR="008F76AC">
        <w:rPr>
          <w:i/>
        </w:rPr>
        <w:t>, ex-officio</w:t>
      </w:r>
      <w:r w:rsidRPr="00F01E7B">
        <w:t>)</w:t>
      </w:r>
    </w:p>
    <w:p w14:paraId="644983B2" w14:textId="4EFBC669" w:rsidR="005413EA" w:rsidRPr="00F01E7B" w:rsidRDefault="005413EA" w:rsidP="006A6ECA">
      <w:pPr>
        <w:spacing w:after="0"/>
        <w:rPr>
          <w:i/>
        </w:rPr>
      </w:pPr>
      <w:r w:rsidRPr="00F01E7B">
        <w:t>Larry Boltz (</w:t>
      </w:r>
      <w:r w:rsidRPr="00F01E7B">
        <w:rPr>
          <w:i/>
        </w:rPr>
        <w:t>agricultural interests, Mason Kitsap Farm Bureau)</w:t>
      </w:r>
    </w:p>
    <w:p w14:paraId="787F37D8" w14:textId="04FF8CFC" w:rsidR="005C713B" w:rsidRPr="00F01E7B" w:rsidRDefault="005C713B" w:rsidP="006A6ECA">
      <w:pPr>
        <w:spacing w:after="0"/>
      </w:pPr>
      <w:r w:rsidRPr="00F01E7B">
        <w:t>Lois Ward (</w:t>
      </w:r>
      <w:r w:rsidR="008F76AC">
        <w:rPr>
          <w:i/>
        </w:rPr>
        <w:t xml:space="preserve">environmental interests, </w:t>
      </w:r>
      <w:r w:rsidRPr="00F01E7B">
        <w:rPr>
          <w:i/>
        </w:rPr>
        <w:t>Sierra Club</w:t>
      </w:r>
      <w:r w:rsidRPr="00F01E7B">
        <w:t>)</w:t>
      </w:r>
    </w:p>
    <w:p w14:paraId="7F957E93" w14:textId="18CE0549" w:rsidR="00A11751" w:rsidRPr="00F01E7B" w:rsidRDefault="00494378" w:rsidP="00EA7454">
      <w:pPr>
        <w:spacing w:after="0"/>
        <w:rPr>
          <w:i/>
        </w:rPr>
      </w:pPr>
      <w:r w:rsidRPr="00F01E7B">
        <w:t>Barbara Adkins (</w:t>
      </w:r>
      <w:r w:rsidRPr="00F01E7B">
        <w:rPr>
          <w:i/>
        </w:rPr>
        <w:t>Mason CD, ex-officio)</w:t>
      </w:r>
    </w:p>
    <w:p w14:paraId="4D2A958B" w14:textId="17C397EF" w:rsidR="00D32163" w:rsidRPr="00F01E7B" w:rsidRDefault="005C713B" w:rsidP="00EA7454">
      <w:pPr>
        <w:spacing w:after="0"/>
        <w:rPr>
          <w:i/>
        </w:rPr>
      </w:pPr>
      <w:r w:rsidRPr="00F01E7B">
        <w:t>Allison Cook</w:t>
      </w:r>
      <w:r w:rsidR="00D32163" w:rsidRPr="00F01E7B">
        <w:t xml:space="preserve"> (</w:t>
      </w:r>
      <w:r w:rsidR="00D32163" w:rsidRPr="00F01E7B">
        <w:rPr>
          <w:i/>
        </w:rPr>
        <w:t>WDFW)</w:t>
      </w:r>
    </w:p>
    <w:p w14:paraId="22AA03B9" w14:textId="66C109CC" w:rsidR="00892775" w:rsidRPr="00F01E7B" w:rsidRDefault="00EB7527" w:rsidP="00892775">
      <w:pPr>
        <w:spacing w:after="0"/>
      </w:pPr>
      <w:r w:rsidRPr="00F01E7B">
        <w:t>Paul Pickett (</w:t>
      </w:r>
      <w:r w:rsidRPr="00F01E7B">
        <w:rPr>
          <w:i/>
        </w:rPr>
        <w:t>Squaxin Island Tribe</w:t>
      </w:r>
      <w:r w:rsidRPr="00F01E7B">
        <w:t>)</w:t>
      </w:r>
    </w:p>
    <w:p w14:paraId="38F3F536" w14:textId="45138C64" w:rsidR="006A6ECA" w:rsidRPr="00F01E7B" w:rsidRDefault="009D4731" w:rsidP="00892775">
      <w:pPr>
        <w:spacing w:after="0"/>
      </w:pPr>
      <w:r w:rsidRPr="00F01E7B">
        <w:t>Erica Marbet (</w:t>
      </w:r>
      <w:r w:rsidRPr="00F01E7B">
        <w:rPr>
          <w:i/>
        </w:rPr>
        <w:t>Squaxin Island Tribe</w:t>
      </w:r>
      <w:r w:rsidRPr="00F01E7B">
        <w:t>)</w:t>
      </w:r>
    </w:p>
    <w:p w14:paraId="19FDA0B6" w14:textId="0965D13F" w:rsidR="005C713B" w:rsidRPr="00F01E7B" w:rsidRDefault="005C713B" w:rsidP="00892775">
      <w:pPr>
        <w:spacing w:after="0"/>
      </w:pPr>
      <w:r w:rsidRPr="00F01E7B">
        <w:t>Patti Case (</w:t>
      </w:r>
      <w:r w:rsidRPr="00F01E7B">
        <w:rPr>
          <w:i/>
        </w:rPr>
        <w:t>Green Diamond Resource Company</w:t>
      </w:r>
      <w:r w:rsidR="008F76AC">
        <w:rPr>
          <w:i/>
        </w:rPr>
        <w:t>, ex-officio</w:t>
      </w:r>
      <w:r w:rsidRPr="00F01E7B">
        <w:t>)</w:t>
      </w:r>
    </w:p>
    <w:p w14:paraId="567F6981" w14:textId="466FECE8" w:rsidR="005C713B" w:rsidRPr="00F01E7B" w:rsidRDefault="009D4731" w:rsidP="00892775">
      <w:pPr>
        <w:spacing w:after="0"/>
      </w:pPr>
      <w:r w:rsidRPr="00F01E7B">
        <w:t>Erin Hall (</w:t>
      </w:r>
      <w:r w:rsidR="008F76AC">
        <w:rPr>
          <w:i/>
        </w:rPr>
        <w:t xml:space="preserve">residential construction industry, </w:t>
      </w:r>
      <w:r w:rsidRPr="00F01E7B">
        <w:rPr>
          <w:i/>
        </w:rPr>
        <w:t>Olympia Master Builders</w:t>
      </w:r>
      <w:r w:rsidRPr="00F01E7B">
        <w:t>)</w:t>
      </w:r>
    </w:p>
    <w:p w14:paraId="4639154D" w14:textId="73AE9B13" w:rsidR="005C713B" w:rsidRPr="00F01E7B" w:rsidRDefault="005C713B" w:rsidP="00892775">
      <w:pPr>
        <w:spacing w:after="0"/>
        <w:sectPr w:rsidR="005C713B" w:rsidRPr="00F01E7B" w:rsidSect="00E64E5E">
          <w:type w:val="continuous"/>
          <w:pgSz w:w="12240" w:h="15840"/>
          <w:pgMar w:top="1080" w:right="1440" w:bottom="720" w:left="1440" w:header="720" w:footer="720" w:gutter="0"/>
          <w:cols w:num="2" w:space="720"/>
          <w:docGrid w:linePitch="360"/>
        </w:sectPr>
      </w:pPr>
    </w:p>
    <w:p w14:paraId="7E0DD8F7" w14:textId="6206491B" w:rsidR="00AF119F" w:rsidRPr="00F01E7B" w:rsidRDefault="00D60058" w:rsidP="005413EA">
      <w:pPr>
        <w:pStyle w:val="Heading3"/>
        <w:spacing w:before="360"/>
      </w:pPr>
      <w:r w:rsidRPr="00F01E7B">
        <w:t>Committee Representatives Not</w:t>
      </w:r>
      <w:r w:rsidR="00762E04" w:rsidRPr="00F01E7B">
        <w:t xml:space="preserve"> in</w:t>
      </w:r>
      <w:r w:rsidRPr="00F01E7B">
        <w:t xml:space="preserve"> Attendance*</w:t>
      </w:r>
    </w:p>
    <w:p w14:paraId="38616128" w14:textId="7D09A72A" w:rsidR="00AF119F" w:rsidRPr="00F01E7B" w:rsidRDefault="00AF119F" w:rsidP="00AF119F"/>
    <w:p w14:paraId="765EE96B" w14:textId="54DD50BA" w:rsidR="00AF119F" w:rsidRPr="00F01E7B" w:rsidRDefault="00AF119F" w:rsidP="00AF119F"/>
    <w:p w14:paraId="496EC4B0" w14:textId="77777777" w:rsidR="00AF119F" w:rsidRPr="00F01E7B" w:rsidRDefault="00AF119F" w:rsidP="00AF119F">
      <w:pPr>
        <w:sectPr w:rsidR="00AF119F" w:rsidRPr="00F01E7B" w:rsidSect="00E64E5E">
          <w:type w:val="continuous"/>
          <w:pgSz w:w="12240" w:h="15840"/>
          <w:pgMar w:top="1080" w:right="1440" w:bottom="720" w:left="1440" w:header="720" w:footer="720" w:gutter="0"/>
          <w:cols w:num="2" w:space="720"/>
          <w:docGrid w:linePitch="360"/>
        </w:sectPr>
      </w:pPr>
    </w:p>
    <w:p w14:paraId="26CA5A41" w14:textId="372CECA8" w:rsidR="006A625C" w:rsidRPr="00F01E7B" w:rsidRDefault="006A625C" w:rsidP="00A90A1B">
      <w:pPr>
        <w:pStyle w:val="Heading3"/>
        <w:spacing w:before="240"/>
      </w:pPr>
      <w:r w:rsidRPr="00F01E7B">
        <w:t>Other Attendees</w:t>
      </w:r>
      <w:r w:rsidR="00762E04" w:rsidRPr="00F01E7B">
        <w:t>*</w:t>
      </w:r>
    </w:p>
    <w:p w14:paraId="3BF5475B" w14:textId="77777777" w:rsidR="00E64E5E" w:rsidRPr="00F01E7B" w:rsidRDefault="00E64E5E" w:rsidP="00E64E5E">
      <w:pPr>
        <w:sectPr w:rsidR="00E64E5E" w:rsidRPr="00F01E7B" w:rsidSect="00D60058">
          <w:type w:val="continuous"/>
          <w:pgSz w:w="12240" w:h="15840"/>
          <w:pgMar w:top="1080" w:right="1440" w:bottom="720" w:left="1440" w:header="720" w:footer="720" w:gutter="0"/>
          <w:cols w:space="720"/>
          <w:docGrid w:linePitch="360"/>
        </w:sectPr>
      </w:pPr>
    </w:p>
    <w:p w14:paraId="4BBF3C6F" w14:textId="7A6DF798" w:rsidR="00EA7454" w:rsidRPr="00F01E7B" w:rsidRDefault="00EB7527" w:rsidP="00EA7454">
      <w:pPr>
        <w:spacing w:after="0"/>
        <w:rPr>
          <w:i/>
        </w:rPr>
      </w:pPr>
      <w:r w:rsidRPr="00F01E7B">
        <w:t>Susan Gulick</w:t>
      </w:r>
      <w:r w:rsidR="00EA7454" w:rsidRPr="00F01E7B">
        <w:rPr>
          <w:i/>
        </w:rPr>
        <w:t xml:space="preserve"> (</w:t>
      </w:r>
      <w:r w:rsidRPr="00F01E7B">
        <w:rPr>
          <w:i/>
        </w:rPr>
        <w:t>Sound Resolutions</w:t>
      </w:r>
      <w:r w:rsidR="00EA7454" w:rsidRPr="00F01E7B">
        <w:rPr>
          <w:i/>
        </w:rPr>
        <w:t>)</w:t>
      </w:r>
    </w:p>
    <w:p w14:paraId="4C2BC81D" w14:textId="35C1191D" w:rsidR="00892775" w:rsidRPr="00F01E7B" w:rsidRDefault="00D32163" w:rsidP="00EA7454">
      <w:pPr>
        <w:spacing w:after="0"/>
      </w:pPr>
      <w:r w:rsidRPr="00F01E7B">
        <w:t>Jimmy Kralj</w:t>
      </w:r>
      <w:r w:rsidR="000E6492" w:rsidRPr="00F01E7B">
        <w:t xml:space="preserve"> (</w:t>
      </w:r>
      <w:r w:rsidR="000E6492" w:rsidRPr="00F01E7B">
        <w:rPr>
          <w:i/>
        </w:rPr>
        <w:t>ESA</w:t>
      </w:r>
      <w:r w:rsidR="000E6492" w:rsidRPr="00F01E7B">
        <w:t>)</w:t>
      </w:r>
    </w:p>
    <w:p w14:paraId="2217523B" w14:textId="62AB1D0A" w:rsidR="001D7BFD" w:rsidRPr="00F01E7B" w:rsidRDefault="005C713B" w:rsidP="00EA7454">
      <w:pPr>
        <w:spacing w:after="0"/>
      </w:pPr>
      <w:r w:rsidRPr="00F01E7B">
        <w:t>Chad Wiseman (</w:t>
      </w:r>
      <w:r w:rsidRPr="00F01E7B">
        <w:rPr>
          <w:i/>
        </w:rPr>
        <w:t>HDR</w:t>
      </w:r>
      <w:r w:rsidR="001D7BFD" w:rsidRPr="00F01E7B">
        <w:t>)</w:t>
      </w:r>
    </w:p>
    <w:p w14:paraId="6B685979" w14:textId="555B7DA1" w:rsidR="002F3A8F" w:rsidRPr="00F01E7B" w:rsidRDefault="002F3A8F" w:rsidP="00EA7454">
      <w:pPr>
        <w:spacing w:after="0"/>
      </w:pPr>
      <w:r w:rsidRPr="00F01E7B">
        <w:t>Mike Noone (</w:t>
      </w:r>
      <w:r w:rsidRPr="00F01E7B">
        <w:rPr>
          <w:i/>
        </w:rPr>
        <w:t>Ecology</w:t>
      </w:r>
      <w:r w:rsidRPr="00F01E7B">
        <w:t>)</w:t>
      </w:r>
      <w:r w:rsidR="00DB434D">
        <w:t xml:space="preserve"> </w:t>
      </w:r>
    </w:p>
    <w:p w14:paraId="11066FF4" w14:textId="01764158" w:rsidR="002F3A8F" w:rsidRPr="00F01E7B" w:rsidRDefault="002F3A8F" w:rsidP="00EA7454">
      <w:pPr>
        <w:spacing w:after="0"/>
      </w:pPr>
      <w:r w:rsidRPr="00F01E7B">
        <w:t>Stacy Vynne McKinstry (</w:t>
      </w:r>
      <w:r w:rsidRPr="00F01E7B">
        <w:rPr>
          <w:i/>
        </w:rPr>
        <w:t>Ecology</w:t>
      </w:r>
      <w:r w:rsidRPr="00F01E7B">
        <w:t>)</w:t>
      </w:r>
    </w:p>
    <w:p w14:paraId="2F72B2F2" w14:textId="68E8BA35" w:rsidR="001D513D" w:rsidRPr="00F01E7B" w:rsidRDefault="00D32163" w:rsidP="00B469AF">
      <w:pPr>
        <w:spacing w:after="0"/>
      </w:pPr>
      <w:r w:rsidRPr="00F01E7B">
        <w:t>Tom Culhane (</w:t>
      </w:r>
      <w:r w:rsidRPr="00F01E7B">
        <w:rPr>
          <w:i/>
        </w:rPr>
        <w:t>Ecology</w:t>
      </w:r>
      <w:r w:rsidRPr="00F01E7B">
        <w:t>)</w:t>
      </w:r>
    </w:p>
    <w:p w14:paraId="28652765" w14:textId="7A0BE454" w:rsidR="002F2FAE" w:rsidRDefault="001D513D" w:rsidP="001D513D">
      <w:pPr>
        <w:spacing w:after="0"/>
      </w:pPr>
      <w:r w:rsidRPr="00F01E7B">
        <w:t>Paula Holroyde (</w:t>
      </w:r>
      <w:r w:rsidRPr="00F01E7B">
        <w:rPr>
          <w:i/>
        </w:rPr>
        <w:t>League of Women Voters</w:t>
      </w:r>
      <w:r w:rsidRPr="00F01E7B">
        <w:t>)</w:t>
      </w:r>
    </w:p>
    <w:p w14:paraId="06770A17" w14:textId="77777777" w:rsidR="008F76AC" w:rsidRPr="00F01E7B" w:rsidRDefault="008F76AC" w:rsidP="008F76AC">
      <w:pPr>
        <w:spacing w:after="0"/>
      </w:pPr>
      <w:r w:rsidRPr="00F01E7B">
        <w:t>James Reyes (</w:t>
      </w:r>
      <w:r w:rsidRPr="00F01E7B">
        <w:rPr>
          <w:i/>
        </w:rPr>
        <w:t>Mason PUD 1</w:t>
      </w:r>
      <w:r w:rsidRPr="00F01E7B">
        <w:t>)</w:t>
      </w:r>
    </w:p>
    <w:p w14:paraId="35436912" w14:textId="77777777" w:rsidR="008F76AC" w:rsidRPr="002F2FAE" w:rsidRDefault="008F76AC" w:rsidP="001D513D">
      <w:pPr>
        <w:spacing w:after="0"/>
      </w:pPr>
    </w:p>
    <w:p w14:paraId="3E9D429B" w14:textId="256ED30C" w:rsidR="005C713B" w:rsidRPr="001D513D" w:rsidRDefault="005C713B" w:rsidP="001D513D">
      <w:pPr>
        <w:spacing w:after="0"/>
        <w:rPr>
          <w:rStyle w:val="Heading2Char"/>
          <w:rFonts w:ascii="Calibri" w:eastAsiaTheme="minorHAnsi" w:hAnsi="Calibri" w:cs="Times New Roman"/>
          <w:b w:val="0"/>
          <w:color w:val="auto"/>
          <w:sz w:val="22"/>
          <w:szCs w:val="22"/>
        </w:rPr>
        <w:sectPr w:rsidR="005C713B" w:rsidRPr="001D513D" w:rsidSect="00E64E5E">
          <w:type w:val="continuous"/>
          <w:pgSz w:w="12240" w:h="15840"/>
          <w:pgMar w:top="1080" w:right="1440" w:bottom="720" w:left="1440" w:header="720" w:footer="720" w:gutter="0"/>
          <w:cols w:num="2" w:space="720"/>
          <w:docGrid w:linePitch="360"/>
        </w:sectPr>
      </w:pPr>
    </w:p>
    <w:p w14:paraId="48C5B7EA" w14:textId="77777777" w:rsidR="00427CF4" w:rsidRPr="00C15B46" w:rsidRDefault="00427CF4" w:rsidP="00427CF4">
      <w:pPr>
        <w:pStyle w:val="Heading2"/>
        <w:rPr>
          <w:bCs/>
          <w:color w:val="1F497D"/>
        </w:rPr>
      </w:pPr>
      <w:r w:rsidRPr="00C15B46">
        <w:t>Welcome</w:t>
      </w:r>
    </w:p>
    <w:p w14:paraId="642D6013" w14:textId="134D8F7E" w:rsidR="00427CF4" w:rsidRDefault="00C04FF7" w:rsidP="00427CF4">
      <w:r>
        <w:t xml:space="preserve">Due to the spread of COVID-19 and the recommendations from Public Health Officials, the </w:t>
      </w:r>
      <w:r w:rsidR="00BA063D">
        <w:t>August</w:t>
      </w:r>
      <w:r>
        <w:t xml:space="preserve"> </w:t>
      </w:r>
      <w:r w:rsidR="007B1EC3">
        <w:t xml:space="preserve">2020 </w:t>
      </w:r>
      <w:r>
        <w:t xml:space="preserve">WRIA 14 meeting was held via WebEx conference. Angela and Susan kicked off the meeting and provided </w:t>
      </w:r>
      <w:r w:rsidR="009F6797">
        <w:t>instructions</w:t>
      </w:r>
      <w:r>
        <w:t xml:space="preserve"> for participants to participate remotely. Committee members </w:t>
      </w:r>
      <w:r w:rsidR="009F6797">
        <w:t>introduced</w:t>
      </w:r>
      <w:r>
        <w:t xml:space="preserve"> themselves. </w:t>
      </w:r>
      <w:r w:rsidR="00427CF4">
        <w:t>The group reviewed the meeting agenda.</w:t>
      </w:r>
      <w:r w:rsidR="0076347E">
        <w:t xml:space="preserve"> </w:t>
      </w:r>
    </w:p>
    <w:p w14:paraId="4A69392B" w14:textId="50B5328C" w:rsidR="00CB1271" w:rsidRPr="00597539" w:rsidRDefault="00CB1271" w:rsidP="00427CF4">
      <w:r>
        <w:t xml:space="preserve">A collection of interactive slides was put together to promote engagement during the meeting. These slides can be found </w:t>
      </w:r>
      <w:r w:rsidR="008F76AC">
        <w:t xml:space="preserve">on Box in the </w:t>
      </w:r>
      <w:hyperlink r:id="rId15" w:history="1">
        <w:r w:rsidR="008F76AC" w:rsidRPr="008F76AC">
          <w:rPr>
            <w:rStyle w:val="Hyperlink"/>
          </w:rPr>
          <w:t>meeting materials folder for August 2020.</w:t>
        </w:r>
      </w:hyperlink>
      <w:r w:rsidR="008F76AC">
        <w:t xml:space="preserve"> </w:t>
      </w:r>
    </w:p>
    <w:p w14:paraId="3BCBB176" w14:textId="48679DD2" w:rsidR="00427CF4" w:rsidRDefault="00427CF4" w:rsidP="00427CF4">
      <w:pPr>
        <w:pStyle w:val="Heading2"/>
      </w:pPr>
      <w:r>
        <w:t xml:space="preserve">Approval of </w:t>
      </w:r>
      <w:r w:rsidR="00253A6C">
        <w:t>June</w:t>
      </w:r>
      <w:r w:rsidR="00AC25CC">
        <w:t xml:space="preserve"> </w:t>
      </w:r>
      <w:r w:rsidR="008F76AC">
        <w:t xml:space="preserve">2020 </w:t>
      </w:r>
      <w:r w:rsidR="00AC25CC">
        <w:t>and July</w:t>
      </w:r>
      <w:r w:rsidRPr="00795A07">
        <w:t xml:space="preserve"> </w:t>
      </w:r>
      <w:r w:rsidR="008F76AC">
        <w:t>2020 Meeting Summaries</w:t>
      </w:r>
    </w:p>
    <w:p w14:paraId="738E71A8" w14:textId="1D49405E" w:rsidR="00B06C0E" w:rsidRDefault="00AC25CC" w:rsidP="00B06C0E">
      <w:pPr>
        <w:pStyle w:val="ListParagraph"/>
        <w:numPr>
          <w:ilvl w:val="0"/>
          <w:numId w:val="21"/>
        </w:numPr>
      </w:pPr>
      <w:r>
        <w:t xml:space="preserve">Minimal changes were made to the June meeting summary; a few lines were removed where there was not clarity in regards to next steps for </w:t>
      </w:r>
      <w:r w:rsidR="00D65603">
        <w:t>policy proposals.</w:t>
      </w:r>
      <w:r>
        <w:t xml:space="preserve"> </w:t>
      </w:r>
    </w:p>
    <w:p w14:paraId="1596FC89" w14:textId="7B65074F" w:rsidR="00AC25CC" w:rsidRDefault="00AC25CC" w:rsidP="00B06C0E">
      <w:pPr>
        <w:pStyle w:val="ListParagraph"/>
        <w:numPr>
          <w:ilvl w:val="0"/>
          <w:numId w:val="21"/>
        </w:numPr>
      </w:pPr>
      <w:r>
        <w:t xml:space="preserve">Angela received comments on the following sections of the July meeting summary: </w:t>
      </w:r>
    </w:p>
    <w:p w14:paraId="6DD6669F" w14:textId="6317BAB0" w:rsidR="00AC25CC" w:rsidRDefault="00AC25CC" w:rsidP="00AC25CC">
      <w:pPr>
        <w:pStyle w:val="ListParagraph"/>
        <w:numPr>
          <w:ilvl w:val="1"/>
          <w:numId w:val="21"/>
        </w:numPr>
      </w:pPr>
      <w:r>
        <w:t>Projects</w:t>
      </w:r>
    </w:p>
    <w:p w14:paraId="2061E481" w14:textId="3AE4A0F6" w:rsidR="00AC25CC" w:rsidRDefault="00AC25CC" w:rsidP="00AC25CC">
      <w:pPr>
        <w:pStyle w:val="ListParagraph"/>
        <w:numPr>
          <w:ilvl w:val="1"/>
          <w:numId w:val="21"/>
        </w:numPr>
      </w:pPr>
      <w:r>
        <w:lastRenderedPageBreak/>
        <w:t>Water Rights Analysis</w:t>
      </w:r>
    </w:p>
    <w:p w14:paraId="6FFFC72B" w14:textId="553D92BB" w:rsidR="00AC25CC" w:rsidRDefault="00AC25CC" w:rsidP="00AC25CC">
      <w:pPr>
        <w:pStyle w:val="ListParagraph"/>
        <w:numPr>
          <w:ilvl w:val="1"/>
          <w:numId w:val="21"/>
        </w:numPr>
      </w:pPr>
      <w:r>
        <w:t>Plan Development</w:t>
      </w:r>
    </w:p>
    <w:p w14:paraId="3632FCF5" w14:textId="13D63547" w:rsidR="00AC25CC" w:rsidRDefault="00AC25CC" w:rsidP="00AC25CC">
      <w:pPr>
        <w:pStyle w:val="ListParagraph"/>
        <w:numPr>
          <w:ilvl w:val="1"/>
          <w:numId w:val="21"/>
        </w:numPr>
      </w:pPr>
      <w:r>
        <w:t>Water Offset Projects</w:t>
      </w:r>
    </w:p>
    <w:p w14:paraId="1BC69FEA" w14:textId="4215C2D8" w:rsidR="00AC25CC" w:rsidRDefault="00AC25CC" w:rsidP="00AC25CC">
      <w:pPr>
        <w:pStyle w:val="ListParagraph"/>
        <w:numPr>
          <w:ilvl w:val="1"/>
          <w:numId w:val="21"/>
        </w:numPr>
      </w:pPr>
      <w:r>
        <w:t>Policy Proposals</w:t>
      </w:r>
    </w:p>
    <w:p w14:paraId="57E0C03E" w14:textId="392952DA" w:rsidR="00AC25CC" w:rsidRPr="00B06C0E" w:rsidRDefault="00AC25CC" w:rsidP="00AC25CC">
      <w:pPr>
        <w:pStyle w:val="ListParagraph"/>
        <w:numPr>
          <w:ilvl w:val="0"/>
          <w:numId w:val="21"/>
        </w:numPr>
      </w:pPr>
      <w:r>
        <w:t>The committee approved both the June</w:t>
      </w:r>
      <w:r w:rsidR="00D65603">
        <w:t xml:space="preserve"> 2020</w:t>
      </w:r>
      <w:r>
        <w:t xml:space="preserve"> and July </w:t>
      </w:r>
      <w:r w:rsidR="00D65603">
        <w:t xml:space="preserve">2020 </w:t>
      </w:r>
      <w:r>
        <w:t xml:space="preserve">meeting summaries. </w:t>
      </w:r>
    </w:p>
    <w:p w14:paraId="27817E8C" w14:textId="77777777" w:rsidR="00427CF4" w:rsidRPr="00795A07" w:rsidRDefault="00427CF4" w:rsidP="00427CF4">
      <w:pPr>
        <w:pStyle w:val="Heading2"/>
      </w:pPr>
      <w:r w:rsidRPr="00795A07">
        <w:t>Updates and Announcements</w:t>
      </w:r>
    </w:p>
    <w:p w14:paraId="2DE07C21" w14:textId="3E20FCA4" w:rsidR="00427CF4" w:rsidRDefault="00427CF4" w:rsidP="00427CF4">
      <w:pPr>
        <w:pStyle w:val="Subhead"/>
      </w:pPr>
      <w:r>
        <w:t>Angela provided updates from Ecology:</w:t>
      </w:r>
    </w:p>
    <w:p w14:paraId="1FB42E80" w14:textId="69DD1AA4" w:rsidR="00A82573" w:rsidRDefault="00B06C0E" w:rsidP="00A82573">
      <w:pPr>
        <w:pStyle w:val="ListParagraph"/>
        <w:numPr>
          <w:ilvl w:val="0"/>
          <w:numId w:val="8"/>
        </w:numPr>
      </w:pPr>
      <w:r>
        <w:t>WebEx meetings will continue for the foreseeable future.</w:t>
      </w:r>
    </w:p>
    <w:p w14:paraId="6253EAA8" w14:textId="5EA6051F" w:rsidR="00B06C0E" w:rsidRDefault="00B06C0E" w:rsidP="00A82573">
      <w:pPr>
        <w:pStyle w:val="ListParagraph"/>
        <w:numPr>
          <w:ilvl w:val="0"/>
          <w:numId w:val="8"/>
        </w:numPr>
      </w:pPr>
      <w:r>
        <w:t>Ecology staff are currently under a mandatory furlough sched</w:t>
      </w:r>
      <w:r w:rsidR="0071420E">
        <w:t>ule. Angela will be furloughed August 31</w:t>
      </w:r>
      <w:r w:rsidR="0071420E" w:rsidRPr="0071420E">
        <w:rPr>
          <w:vertAlign w:val="superscript"/>
        </w:rPr>
        <w:t>st</w:t>
      </w:r>
      <w:r w:rsidR="0071420E">
        <w:t>, September 25</w:t>
      </w:r>
      <w:r w:rsidR="0071420E" w:rsidRPr="0071420E">
        <w:rPr>
          <w:vertAlign w:val="superscript"/>
        </w:rPr>
        <w:t>th</w:t>
      </w:r>
      <w:r w:rsidR="0071420E">
        <w:t>, October 30</w:t>
      </w:r>
      <w:r w:rsidR="0071420E" w:rsidRPr="0071420E">
        <w:rPr>
          <w:vertAlign w:val="superscript"/>
        </w:rPr>
        <w:t>th</w:t>
      </w:r>
      <w:r w:rsidR="0071420E">
        <w:t>, and November 30</w:t>
      </w:r>
      <w:r w:rsidR="0071420E" w:rsidRPr="0071420E">
        <w:rPr>
          <w:vertAlign w:val="superscript"/>
        </w:rPr>
        <w:t>th</w:t>
      </w:r>
      <w:r w:rsidR="0071420E">
        <w:t xml:space="preserve"> </w:t>
      </w:r>
      <w:r>
        <w:t xml:space="preserve"> </w:t>
      </w:r>
    </w:p>
    <w:p w14:paraId="0BC375FF" w14:textId="4864BDD8" w:rsidR="00B06C0E" w:rsidRPr="004F3D0F" w:rsidRDefault="0071420E" w:rsidP="00A82573">
      <w:pPr>
        <w:pStyle w:val="ListParagraph"/>
        <w:numPr>
          <w:ilvl w:val="0"/>
          <w:numId w:val="8"/>
        </w:numPr>
      </w:pPr>
      <w:r>
        <w:t>Streamflow Restoration Grant announcements will be made in September or October</w:t>
      </w:r>
      <w:r w:rsidR="00D65603">
        <w:t xml:space="preserve"> 2020</w:t>
      </w:r>
      <w:r w:rsidR="00DC4727">
        <w:t>.</w:t>
      </w:r>
    </w:p>
    <w:p w14:paraId="509E828A" w14:textId="5DF1BD57" w:rsidR="00427CF4" w:rsidRDefault="00B06C0E" w:rsidP="00427CF4">
      <w:pPr>
        <w:pStyle w:val="Heading1"/>
        <w:rPr>
          <w:rStyle w:val="Heading2Char"/>
        </w:rPr>
      </w:pPr>
      <w:r>
        <w:rPr>
          <w:rStyle w:val="Heading2Char"/>
        </w:rPr>
        <w:t xml:space="preserve">Green Diamond Resource Company as an </w:t>
      </w:r>
      <w:r w:rsidRPr="00B06C0E">
        <w:rPr>
          <w:rStyle w:val="Heading2Char"/>
          <w:i/>
        </w:rPr>
        <w:t>Ex-Officio</w:t>
      </w:r>
      <w:r>
        <w:rPr>
          <w:rStyle w:val="Heading2Char"/>
          <w:i/>
        </w:rPr>
        <w:t xml:space="preserve"> </w:t>
      </w:r>
      <w:r>
        <w:rPr>
          <w:rStyle w:val="Heading2Char"/>
        </w:rPr>
        <w:t>Member</w:t>
      </w:r>
    </w:p>
    <w:p w14:paraId="1DF99D75" w14:textId="4E1B0FA0" w:rsidR="00DC4727" w:rsidRDefault="00DC4727" w:rsidP="00DC4727">
      <w:pPr>
        <w:pStyle w:val="ListParagraph"/>
        <w:numPr>
          <w:ilvl w:val="0"/>
          <w:numId w:val="27"/>
        </w:numPr>
      </w:pPr>
      <w:r>
        <w:t>Patti Case provided members of the committee with a brief description of Green Diamond Resource Company and their work in the watershed.</w:t>
      </w:r>
    </w:p>
    <w:p w14:paraId="7F33478F" w14:textId="150F642E" w:rsidR="00DC4727" w:rsidRPr="00DC4727" w:rsidRDefault="00DC4727" w:rsidP="00DC4727">
      <w:pPr>
        <w:pStyle w:val="ListParagraph"/>
        <w:numPr>
          <w:ilvl w:val="0"/>
          <w:numId w:val="27"/>
        </w:numPr>
      </w:pPr>
      <w:r>
        <w:t>Committee members approved adding Green Diamond Resource Company as an Ex-officio member of the committee.</w:t>
      </w:r>
    </w:p>
    <w:p w14:paraId="757C1C5F" w14:textId="29CCAEAF" w:rsidR="00427CF4" w:rsidRDefault="00CF5A08" w:rsidP="00427CF4">
      <w:pPr>
        <w:pStyle w:val="Heading2"/>
      </w:pPr>
      <w:r>
        <w:t>Projects</w:t>
      </w:r>
    </w:p>
    <w:p w14:paraId="59D90F72" w14:textId="48D84F0D" w:rsidR="00317627" w:rsidRDefault="007E1E32" w:rsidP="00CF5A08">
      <w:r>
        <w:t xml:space="preserve">This portion of the meeting was used to provide updates on </w:t>
      </w:r>
      <w:r w:rsidR="00B637E1">
        <w:t>the</w:t>
      </w:r>
      <w:r w:rsidR="00CF5A08">
        <w:t xml:space="preserve"> Project Subgroup meeting, Water Rights analysis work, Managed</w:t>
      </w:r>
      <w:r w:rsidR="007B1EC3">
        <w:t xml:space="preserve"> Aquifer Recharge projects, and water offset projects.</w:t>
      </w:r>
      <w:r w:rsidR="00CF5A08">
        <w:t xml:space="preserve"> </w:t>
      </w:r>
    </w:p>
    <w:p w14:paraId="5FC003CF" w14:textId="641301C1" w:rsidR="00DC4727" w:rsidRDefault="00DC4727" w:rsidP="00DC4727">
      <w:pPr>
        <w:pStyle w:val="ListParagraph"/>
        <w:numPr>
          <w:ilvl w:val="0"/>
          <w:numId w:val="28"/>
        </w:numPr>
      </w:pPr>
      <w:r>
        <w:t>MAR Analysis</w:t>
      </w:r>
    </w:p>
    <w:p w14:paraId="6D15C8DA" w14:textId="77777777" w:rsidR="00DC4727" w:rsidRPr="00C55E93" w:rsidRDefault="00DC4727" w:rsidP="00DC4727">
      <w:pPr>
        <w:pStyle w:val="ListParagraph"/>
        <w:numPr>
          <w:ilvl w:val="1"/>
          <w:numId w:val="28"/>
        </w:numPr>
        <w:spacing w:after="0"/>
        <w:rPr>
          <w:b/>
        </w:rPr>
      </w:pPr>
      <w:r>
        <w:t>PGG provided draft MAR maps for subgroup review. The subgroup provided feedback and maps will be updated by PGG.</w:t>
      </w:r>
    </w:p>
    <w:p w14:paraId="77C734C0" w14:textId="7B657709" w:rsidR="00DC4727" w:rsidRPr="00C55E93" w:rsidRDefault="007B1EC3" w:rsidP="00DC4727">
      <w:pPr>
        <w:pStyle w:val="ListParagraph"/>
        <w:numPr>
          <w:ilvl w:val="1"/>
          <w:numId w:val="28"/>
        </w:numPr>
        <w:spacing w:after="0"/>
        <w:rPr>
          <w:b/>
        </w:rPr>
      </w:pPr>
      <w:r>
        <w:t>PGG will provide</w:t>
      </w:r>
      <w:r w:rsidR="00DC4727">
        <w:t xml:space="preserve"> a suggested list of potential sites for MAR projects for the workgroup and committee to review.</w:t>
      </w:r>
    </w:p>
    <w:p w14:paraId="303F96C6" w14:textId="77777777" w:rsidR="00DC4727" w:rsidRPr="00C55E93" w:rsidRDefault="00DC4727" w:rsidP="00DC4727">
      <w:pPr>
        <w:pStyle w:val="ListParagraph"/>
        <w:numPr>
          <w:ilvl w:val="1"/>
          <w:numId w:val="28"/>
        </w:numPr>
        <w:spacing w:after="0"/>
        <w:rPr>
          <w:b/>
        </w:rPr>
      </w:pPr>
      <w:r>
        <w:t>PGG will work with HDR to add this information to the webmap and develop project descriptions as potential sites are identified.</w:t>
      </w:r>
    </w:p>
    <w:p w14:paraId="1287E87F" w14:textId="348FF7A9" w:rsidR="00DC4727" w:rsidRPr="0092185E" w:rsidRDefault="00DC4727" w:rsidP="00DC4727">
      <w:pPr>
        <w:pStyle w:val="ListParagraph"/>
        <w:numPr>
          <w:ilvl w:val="1"/>
          <w:numId w:val="28"/>
        </w:numPr>
        <w:spacing w:after="0"/>
        <w:rPr>
          <w:b/>
        </w:rPr>
      </w:pPr>
      <w:r>
        <w:t>HDR will include offset quantifications when appropriate.</w:t>
      </w:r>
    </w:p>
    <w:p w14:paraId="02EF1D51" w14:textId="17D9E5D7" w:rsidR="00DC4727" w:rsidRPr="0092185E" w:rsidRDefault="00DC4727" w:rsidP="00DC4727">
      <w:pPr>
        <w:pStyle w:val="ListParagraph"/>
        <w:numPr>
          <w:ilvl w:val="1"/>
          <w:numId w:val="28"/>
        </w:numPr>
        <w:spacing w:after="0"/>
        <w:rPr>
          <w:b/>
        </w:rPr>
      </w:pPr>
      <w:r>
        <w:t>The committee discussed water sources for MAR projects including wells and streams. Angela will discuss sources with Peter and communicate that stream s</w:t>
      </w:r>
      <w:r w:rsidR="00C02A97">
        <w:t>ources are preferable to wells</w:t>
      </w:r>
      <w:r w:rsidR="00D65603">
        <w:t>, however wells should not be excluded from the project description</w:t>
      </w:r>
      <w:r w:rsidR="00C02A97">
        <w:t>.</w:t>
      </w:r>
    </w:p>
    <w:p w14:paraId="2A44635A" w14:textId="77777777" w:rsidR="00DC4727" w:rsidRPr="00566298" w:rsidRDefault="00DC4727" w:rsidP="00DC4727">
      <w:pPr>
        <w:pStyle w:val="ListParagraph"/>
        <w:numPr>
          <w:ilvl w:val="1"/>
          <w:numId w:val="28"/>
        </w:numPr>
        <w:spacing w:after="0"/>
        <w:rPr>
          <w:b/>
        </w:rPr>
      </w:pPr>
      <w:r>
        <w:t>Patti Case (Green Diamond) expressed a willingness for potential projects on Green Diamond Land.</w:t>
      </w:r>
    </w:p>
    <w:p w14:paraId="48372A4C" w14:textId="58D90B4C" w:rsidR="00DC4727" w:rsidRDefault="00DC4727" w:rsidP="00DC4727">
      <w:pPr>
        <w:pStyle w:val="ListParagraph"/>
        <w:numPr>
          <w:ilvl w:val="0"/>
          <w:numId w:val="28"/>
        </w:numPr>
      </w:pPr>
      <w:r>
        <w:t>Water Rights Analysis</w:t>
      </w:r>
    </w:p>
    <w:p w14:paraId="3AD90818" w14:textId="2321875C" w:rsidR="00DC4727" w:rsidRDefault="00DC4727" w:rsidP="00DC4727">
      <w:pPr>
        <w:pStyle w:val="ListParagraph"/>
        <w:numPr>
          <w:ilvl w:val="1"/>
          <w:numId w:val="28"/>
        </w:numPr>
      </w:pPr>
      <w:r>
        <w:t xml:space="preserve">Thurston County has been conducting windshield surveys and Erica from Squaxin Island Tribe offered to do so in Mason County. Any windshield surveys would be </w:t>
      </w:r>
      <w:r w:rsidR="00665A88">
        <w:t>conducted</w:t>
      </w:r>
      <w:r>
        <w:t xml:space="preserve"> from public roads/lands.</w:t>
      </w:r>
    </w:p>
    <w:p w14:paraId="33184A60" w14:textId="262FD99D" w:rsidR="00DC4727" w:rsidRDefault="00DC4727" w:rsidP="00DC4727">
      <w:pPr>
        <w:pStyle w:val="ListParagraph"/>
        <w:numPr>
          <w:ilvl w:val="1"/>
          <w:numId w:val="28"/>
        </w:numPr>
      </w:pPr>
      <w:r>
        <w:t>The Squaxin Island Tribe would like more information about the Bayshore Sand and Gravel water right. Potential outreach options were discuss</w:t>
      </w:r>
      <w:r w:rsidR="00C02A97">
        <w:t>ed during the subgroup meeting.</w:t>
      </w:r>
    </w:p>
    <w:p w14:paraId="45EA0D8E" w14:textId="48533029" w:rsidR="00DC4727" w:rsidRDefault="00DC4727" w:rsidP="00DC4727">
      <w:pPr>
        <w:pStyle w:val="ListParagraph"/>
        <w:numPr>
          <w:ilvl w:val="1"/>
          <w:numId w:val="28"/>
        </w:numPr>
      </w:pPr>
      <w:r>
        <w:t xml:space="preserve">Angela will work with PGG to include water </w:t>
      </w:r>
      <w:r w:rsidR="00ED0208">
        <w:t>rights information in the plan.</w:t>
      </w:r>
    </w:p>
    <w:p w14:paraId="72D384F9" w14:textId="11143013" w:rsidR="00E365E0" w:rsidRDefault="00E365E0" w:rsidP="00E365E0">
      <w:pPr>
        <w:pStyle w:val="ListParagraph"/>
        <w:numPr>
          <w:ilvl w:val="0"/>
          <w:numId w:val="28"/>
        </w:numPr>
      </w:pPr>
      <w:r>
        <w:t>Project Subgroup Meeting</w:t>
      </w:r>
    </w:p>
    <w:p w14:paraId="4AD9DB89" w14:textId="5A874F5E" w:rsidR="007C7885" w:rsidRPr="007C7885" w:rsidRDefault="007C7885" w:rsidP="007C7885">
      <w:pPr>
        <w:pStyle w:val="ListParagraph"/>
        <w:numPr>
          <w:ilvl w:val="1"/>
          <w:numId w:val="28"/>
        </w:numPr>
        <w:spacing w:after="0"/>
        <w:rPr>
          <w:b/>
        </w:rPr>
      </w:pPr>
      <w:r>
        <w:lastRenderedPageBreak/>
        <w:t xml:space="preserve">Schneider Creek source exchange project: recommended to include as a standalone project and remove it from the overall water rights analysis. </w:t>
      </w:r>
    </w:p>
    <w:p w14:paraId="22C7EBE4" w14:textId="6EA3F202" w:rsidR="007C7885" w:rsidRPr="00D972A4" w:rsidRDefault="007C7885" w:rsidP="007C7885">
      <w:pPr>
        <w:pStyle w:val="ListParagraph"/>
        <w:numPr>
          <w:ilvl w:val="1"/>
          <w:numId w:val="28"/>
        </w:numPr>
        <w:spacing w:after="0"/>
        <w:rPr>
          <w:b/>
        </w:rPr>
      </w:pPr>
      <w:r>
        <w:t>Ecology and HDR met with the WRIA 14 Lead Entity about their priorities and to coordinate with their 4-year work plan where appropriate.</w:t>
      </w:r>
    </w:p>
    <w:p w14:paraId="6AB14A7D" w14:textId="77777777" w:rsidR="007C7885" w:rsidRPr="00D972A4" w:rsidRDefault="007C7885" w:rsidP="007C7885">
      <w:pPr>
        <w:pStyle w:val="ListParagraph"/>
        <w:numPr>
          <w:ilvl w:val="0"/>
          <w:numId w:val="28"/>
        </w:numPr>
        <w:spacing w:after="0"/>
        <w:rPr>
          <w:b/>
        </w:rPr>
      </w:pPr>
      <w:r>
        <w:t>Project Offset Update</w:t>
      </w:r>
    </w:p>
    <w:p w14:paraId="2E83943F" w14:textId="51CDFAC2" w:rsidR="007C7885" w:rsidRPr="00D972A4" w:rsidRDefault="007C7885" w:rsidP="007C7885">
      <w:pPr>
        <w:pStyle w:val="ListParagraph"/>
        <w:numPr>
          <w:ilvl w:val="1"/>
          <w:numId w:val="28"/>
        </w:numPr>
        <w:spacing w:after="0"/>
        <w:rPr>
          <w:b/>
        </w:rPr>
      </w:pPr>
      <w:r>
        <w:t>High and low offset estimates have been generated by HDR for a handful of water offset projects. This information has been paired with the highest estimate of subbasin consumptive use (these values have been provided for reference and do not reflect a</w:t>
      </w:r>
      <w:r w:rsidR="00ED0208">
        <w:t>n official committee decision).</w:t>
      </w:r>
    </w:p>
    <w:p w14:paraId="08DB11E0" w14:textId="1241D0F7" w:rsidR="007C7885" w:rsidRPr="00D972A4" w:rsidRDefault="0093560B" w:rsidP="007C7885">
      <w:pPr>
        <w:pStyle w:val="ListParagraph"/>
        <w:numPr>
          <w:ilvl w:val="1"/>
          <w:numId w:val="28"/>
        </w:numPr>
        <w:spacing w:after="0"/>
        <w:rPr>
          <w:b/>
        </w:rPr>
      </w:pPr>
      <w:r>
        <w:t xml:space="preserve">The current draft </w:t>
      </w:r>
      <w:r w:rsidR="007C7885">
        <w:t>WRIA-wide offset estimate is 760 acre feet</w:t>
      </w:r>
      <w:r w:rsidR="00665A88">
        <w:t>/year (high end of the estimate</w:t>
      </w:r>
      <w:r w:rsidR="007C7885">
        <w:t xml:space="preserve"> and working number for consumptive use).</w:t>
      </w:r>
      <w:r>
        <w:t xml:space="preserve"> This number will continue to be updated as project analysis continues. More information on project analysis can be found in the </w:t>
      </w:r>
      <w:hyperlink r:id="rId16" w:history="1">
        <w:r w:rsidRPr="0093560B">
          <w:rPr>
            <w:rStyle w:val="Hyperlink"/>
          </w:rPr>
          <w:t>Projects folder</w:t>
        </w:r>
      </w:hyperlink>
      <w:r>
        <w:t xml:space="preserve"> on Box. </w:t>
      </w:r>
    </w:p>
    <w:p w14:paraId="31A5A049" w14:textId="73D8B9E5" w:rsidR="007C7885" w:rsidRPr="00C86634" w:rsidRDefault="002A4478" w:rsidP="007C7885">
      <w:pPr>
        <w:pStyle w:val="ListParagraph"/>
        <w:numPr>
          <w:ilvl w:val="1"/>
          <w:numId w:val="28"/>
        </w:numPr>
        <w:spacing w:after="0"/>
        <w:rPr>
          <w:b/>
        </w:rPr>
      </w:pPr>
      <w:r>
        <w:t>W</w:t>
      </w:r>
      <w:r w:rsidR="007C7885">
        <w:t>ater offset projects</w:t>
      </w:r>
      <w:r>
        <w:t xml:space="preserve"> have been the priority</w:t>
      </w:r>
      <w:r w:rsidR="007C7885">
        <w:t>, but more updates will be coming soon regarding habitat projects.</w:t>
      </w:r>
    </w:p>
    <w:p w14:paraId="19934FEF" w14:textId="6EBB9B00" w:rsidR="00DC4727" w:rsidRPr="002A4478" w:rsidRDefault="007C7885" w:rsidP="0093560B">
      <w:pPr>
        <w:pStyle w:val="ListParagraph"/>
        <w:numPr>
          <w:ilvl w:val="1"/>
          <w:numId w:val="28"/>
        </w:numPr>
        <w:spacing w:after="0"/>
        <w:rPr>
          <w:b/>
        </w:rPr>
      </w:pPr>
      <w:r>
        <w:t xml:space="preserve">HDR will begin developing </w:t>
      </w:r>
      <w:r w:rsidR="0093560B">
        <w:t>project descriptions for offset projects, habitat projects, and categorical projects.</w:t>
      </w:r>
    </w:p>
    <w:p w14:paraId="0603B80A" w14:textId="3E1419FB" w:rsidR="00427CF4" w:rsidRDefault="000F0AD9" w:rsidP="00427CF4">
      <w:pPr>
        <w:pStyle w:val="Heading2"/>
      </w:pPr>
      <w:r>
        <w:t>Plan Development</w:t>
      </w:r>
    </w:p>
    <w:p w14:paraId="0282C2CE" w14:textId="77777777" w:rsidR="002A4478" w:rsidRPr="002A4478" w:rsidRDefault="002A4478" w:rsidP="002A4478">
      <w:pPr>
        <w:numPr>
          <w:ilvl w:val="0"/>
          <w:numId w:val="30"/>
        </w:numPr>
        <w:spacing w:after="0" w:line="259" w:lineRule="auto"/>
        <w:contextualSpacing/>
        <w:rPr>
          <w:rFonts w:eastAsia="MS Mincho"/>
          <w:b/>
        </w:rPr>
      </w:pPr>
      <w:r w:rsidRPr="002A4478">
        <w:rPr>
          <w:rFonts w:eastAsia="MS Mincho"/>
        </w:rPr>
        <w:t>Angela provided an update to the plan development process</w:t>
      </w:r>
    </w:p>
    <w:p w14:paraId="6D77FA2D" w14:textId="5524B07E" w:rsidR="002A4478" w:rsidRPr="002A4478" w:rsidRDefault="002A4478" w:rsidP="002A4478">
      <w:pPr>
        <w:numPr>
          <w:ilvl w:val="1"/>
          <w:numId w:val="30"/>
        </w:numPr>
        <w:spacing w:after="0" w:line="259" w:lineRule="auto"/>
        <w:contextualSpacing/>
        <w:rPr>
          <w:rFonts w:eastAsia="MS Mincho"/>
          <w:b/>
        </w:rPr>
      </w:pPr>
      <w:r w:rsidRPr="002A4478">
        <w:rPr>
          <w:rFonts w:eastAsia="MS Mincho"/>
        </w:rPr>
        <w:t>Chapters 1-3: Angela will make the agreed upon edits</w:t>
      </w:r>
      <w:r>
        <w:rPr>
          <w:rFonts w:eastAsia="MS Mincho"/>
        </w:rPr>
        <w:t>.</w:t>
      </w:r>
    </w:p>
    <w:p w14:paraId="2EC58A09" w14:textId="23763D4A" w:rsidR="002A4478" w:rsidRPr="002A4478" w:rsidRDefault="002A4478" w:rsidP="002A4478">
      <w:pPr>
        <w:numPr>
          <w:ilvl w:val="1"/>
          <w:numId w:val="30"/>
        </w:numPr>
        <w:spacing w:after="0" w:line="259" w:lineRule="auto"/>
        <w:contextualSpacing/>
        <w:rPr>
          <w:rFonts w:eastAsia="MS Mincho"/>
          <w:b/>
        </w:rPr>
      </w:pPr>
      <w:r w:rsidRPr="002A4478">
        <w:rPr>
          <w:rFonts w:eastAsia="MS Mincho"/>
        </w:rPr>
        <w:t xml:space="preserve">Chapter 4: </w:t>
      </w:r>
      <w:r>
        <w:rPr>
          <w:rFonts w:eastAsia="MS Mincho"/>
        </w:rPr>
        <w:t>To</w:t>
      </w:r>
      <w:r w:rsidRPr="002A4478">
        <w:rPr>
          <w:rFonts w:eastAsia="MS Mincho"/>
        </w:rPr>
        <w:t xml:space="preserve"> be distribute</w:t>
      </w:r>
      <w:r w:rsidR="0061330E">
        <w:rPr>
          <w:rFonts w:eastAsia="MS Mincho"/>
        </w:rPr>
        <w:t>d</w:t>
      </w:r>
      <w:r w:rsidRPr="002A4478">
        <w:rPr>
          <w:rFonts w:eastAsia="MS Mincho"/>
        </w:rPr>
        <w:t xml:space="preserve"> to the committee soon </w:t>
      </w:r>
      <w:r>
        <w:rPr>
          <w:rFonts w:eastAsia="MS Mincho"/>
        </w:rPr>
        <w:t xml:space="preserve">for review </w:t>
      </w:r>
      <w:r w:rsidRPr="002A4478">
        <w:rPr>
          <w:rFonts w:eastAsia="MS Mincho"/>
        </w:rPr>
        <w:t xml:space="preserve">by the end of August. </w:t>
      </w:r>
    </w:p>
    <w:p w14:paraId="6B4D4539" w14:textId="66B92513" w:rsidR="002A4478" w:rsidRPr="002A4478" w:rsidRDefault="002A4478" w:rsidP="002A4478">
      <w:pPr>
        <w:numPr>
          <w:ilvl w:val="1"/>
          <w:numId w:val="30"/>
        </w:numPr>
        <w:spacing w:after="0" w:line="259" w:lineRule="auto"/>
        <w:contextualSpacing/>
        <w:rPr>
          <w:rFonts w:eastAsia="MS Mincho"/>
          <w:b/>
        </w:rPr>
      </w:pPr>
      <w:r w:rsidRPr="002A4478">
        <w:rPr>
          <w:rFonts w:eastAsia="MS Mincho"/>
        </w:rPr>
        <w:t xml:space="preserve">Draft </w:t>
      </w:r>
      <w:r w:rsidR="0093560B">
        <w:rPr>
          <w:rFonts w:eastAsia="MS Mincho"/>
        </w:rPr>
        <w:t>compiled plan</w:t>
      </w:r>
      <w:r w:rsidRPr="002A4478">
        <w:rPr>
          <w:rFonts w:eastAsia="MS Mincho"/>
        </w:rPr>
        <w:t xml:space="preserve"> will be distributed to the committee in early September. </w:t>
      </w:r>
    </w:p>
    <w:p w14:paraId="0E658044" w14:textId="77777777" w:rsidR="002A4478" w:rsidRPr="002A4478" w:rsidRDefault="002A4478" w:rsidP="002A4478">
      <w:pPr>
        <w:numPr>
          <w:ilvl w:val="2"/>
          <w:numId w:val="30"/>
        </w:numPr>
        <w:spacing w:after="0" w:line="259" w:lineRule="auto"/>
        <w:contextualSpacing/>
        <w:rPr>
          <w:rFonts w:eastAsia="MS Mincho"/>
          <w:b/>
        </w:rPr>
      </w:pPr>
      <w:r w:rsidRPr="002A4478">
        <w:rPr>
          <w:rFonts w:eastAsia="MS Mincho"/>
        </w:rPr>
        <w:t>Additional work may be needed on chapters 5, 6, and 7.</w:t>
      </w:r>
    </w:p>
    <w:p w14:paraId="66F65B2F" w14:textId="07B03371" w:rsidR="002A4478" w:rsidRPr="002A4478" w:rsidRDefault="0093560B" w:rsidP="002A4478">
      <w:pPr>
        <w:numPr>
          <w:ilvl w:val="1"/>
          <w:numId w:val="30"/>
        </w:numPr>
        <w:spacing w:after="0" w:line="259" w:lineRule="auto"/>
        <w:contextualSpacing/>
        <w:rPr>
          <w:rFonts w:eastAsia="MS Mincho"/>
          <w:b/>
        </w:rPr>
      </w:pPr>
      <w:r>
        <w:rPr>
          <w:rFonts w:eastAsia="MS Mincho"/>
        </w:rPr>
        <w:t>The target date for distributing a d</w:t>
      </w:r>
      <w:r w:rsidR="002A4478" w:rsidRPr="002A4478">
        <w:rPr>
          <w:rFonts w:eastAsia="MS Mincho"/>
        </w:rPr>
        <w:t xml:space="preserve">raft plan </w:t>
      </w:r>
      <w:r>
        <w:rPr>
          <w:rFonts w:eastAsia="MS Mincho"/>
        </w:rPr>
        <w:t xml:space="preserve">for local review/approval is </w:t>
      </w:r>
      <w:r w:rsidR="002A4478" w:rsidRPr="002A4478">
        <w:rPr>
          <w:rFonts w:eastAsia="MS Mincho"/>
        </w:rPr>
        <w:t>October/November</w:t>
      </w:r>
      <w:r>
        <w:rPr>
          <w:rFonts w:eastAsia="MS Mincho"/>
        </w:rPr>
        <w:t xml:space="preserve"> 2020. </w:t>
      </w:r>
    </w:p>
    <w:p w14:paraId="141519E8" w14:textId="6534BED8" w:rsidR="002A4478" w:rsidRPr="002A4478" w:rsidRDefault="002A4478" w:rsidP="002A4478">
      <w:pPr>
        <w:numPr>
          <w:ilvl w:val="1"/>
          <w:numId w:val="30"/>
        </w:numPr>
        <w:spacing w:after="0" w:line="259" w:lineRule="auto"/>
        <w:contextualSpacing/>
        <w:rPr>
          <w:rFonts w:eastAsia="MS Mincho"/>
          <w:b/>
        </w:rPr>
      </w:pPr>
      <w:r w:rsidRPr="002A4478">
        <w:rPr>
          <w:rFonts w:eastAsia="MS Mincho"/>
        </w:rPr>
        <w:t xml:space="preserve">February 1: </w:t>
      </w:r>
      <w:r w:rsidR="0093560B">
        <w:rPr>
          <w:rFonts w:eastAsia="MS Mincho"/>
        </w:rPr>
        <w:t xml:space="preserve">Target date for </w:t>
      </w:r>
      <w:r w:rsidRPr="002A4478">
        <w:rPr>
          <w:rFonts w:eastAsia="MS Mincho"/>
        </w:rPr>
        <w:t xml:space="preserve">Committee approved plan </w:t>
      </w:r>
      <w:r w:rsidR="0093560B">
        <w:rPr>
          <w:rFonts w:eastAsia="MS Mincho"/>
        </w:rPr>
        <w:t>to submit to Ecology</w:t>
      </w:r>
    </w:p>
    <w:p w14:paraId="0565882C" w14:textId="1699D545" w:rsidR="002A4478" w:rsidRPr="002A4478" w:rsidRDefault="002A4478" w:rsidP="002A4478">
      <w:pPr>
        <w:numPr>
          <w:ilvl w:val="0"/>
          <w:numId w:val="30"/>
        </w:numPr>
        <w:spacing w:after="0" w:line="259" w:lineRule="auto"/>
        <w:contextualSpacing/>
        <w:rPr>
          <w:rFonts w:eastAsia="MS Mincho"/>
          <w:b/>
        </w:rPr>
      </w:pPr>
      <w:r w:rsidRPr="002A4478">
        <w:rPr>
          <w:rFonts w:eastAsia="MS Mincho"/>
        </w:rPr>
        <w:t>Thurston Count</w:t>
      </w:r>
      <w:r w:rsidR="00A066CD">
        <w:rPr>
          <w:rFonts w:eastAsia="MS Mincho"/>
        </w:rPr>
        <w:t>y</w:t>
      </w:r>
      <w:r w:rsidRPr="002A4478">
        <w:rPr>
          <w:rFonts w:eastAsia="MS Mincho"/>
        </w:rPr>
        <w:t xml:space="preserve"> will review the plan with the Thurston County Board of Supervisors in August. </w:t>
      </w:r>
    </w:p>
    <w:p w14:paraId="2325A5FA" w14:textId="77777777" w:rsidR="002A4478" w:rsidRPr="002A4478" w:rsidRDefault="002A4478" w:rsidP="002A4478">
      <w:pPr>
        <w:numPr>
          <w:ilvl w:val="0"/>
          <w:numId w:val="30"/>
        </w:numPr>
        <w:spacing w:after="0" w:line="259" w:lineRule="auto"/>
        <w:contextualSpacing/>
        <w:rPr>
          <w:rFonts w:eastAsia="MS Mincho"/>
          <w:b/>
        </w:rPr>
      </w:pPr>
      <w:r w:rsidRPr="002A4478">
        <w:rPr>
          <w:rFonts w:eastAsia="MS Mincho"/>
        </w:rPr>
        <w:t xml:space="preserve">The Squaxin Island Tribe asked about the gaps and missing sections in Chapter 1 and whether or not those will be filled in by the time the draft is compiled in September. </w:t>
      </w:r>
    </w:p>
    <w:p w14:paraId="765D1ED1" w14:textId="376B09B5" w:rsidR="002A4478" w:rsidRPr="002A4478" w:rsidRDefault="002A4478" w:rsidP="002A4478">
      <w:pPr>
        <w:numPr>
          <w:ilvl w:val="1"/>
          <w:numId w:val="30"/>
        </w:numPr>
        <w:spacing w:after="0" w:line="259" w:lineRule="auto"/>
        <w:contextualSpacing/>
        <w:rPr>
          <w:rFonts w:eastAsia="MS Mincho"/>
          <w:b/>
        </w:rPr>
      </w:pPr>
      <w:r>
        <w:rPr>
          <w:rFonts w:eastAsia="MS Mincho"/>
        </w:rPr>
        <w:t>U</w:t>
      </w:r>
      <w:r w:rsidRPr="002A4478">
        <w:rPr>
          <w:rFonts w:eastAsia="MS Mincho"/>
        </w:rPr>
        <w:t xml:space="preserve">pdated language will be included in the next draft. </w:t>
      </w:r>
    </w:p>
    <w:p w14:paraId="6D741E33" w14:textId="53A5B45B" w:rsidR="002A4478" w:rsidRPr="0093560B" w:rsidRDefault="002A4478" w:rsidP="002A4478">
      <w:pPr>
        <w:numPr>
          <w:ilvl w:val="0"/>
          <w:numId w:val="30"/>
        </w:numPr>
        <w:spacing w:after="0" w:line="259" w:lineRule="auto"/>
        <w:contextualSpacing/>
        <w:rPr>
          <w:rFonts w:eastAsia="MS Mincho"/>
          <w:b/>
        </w:rPr>
      </w:pPr>
      <w:r w:rsidRPr="002A4478">
        <w:rPr>
          <w:rFonts w:eastAsia="MS Mincho"/>
        </w:rPr>
        <w:t xml:space="preserve">Additionally, the Squaxin Island Tribe requested clarification about additional </w:t>
      </w:r>
      <w:r>
        <w:rPr>
          <w:rFonts w:eastAsia="MS Mincho"/>
        </w:rPr>
        <w:t xml:space="preserve">opportunities for </w:t>
      </w:r>
      <w:r w:rsidRPr="002A4478">
        <w:rPr>
          <w:rFonts w:eastAsia="MS Mincho"/>
        </w:rPr>
        <w:t xml:space="preserve">committee review before sending the plan for local review.  </w:t>
      </w:r>
    </w:p>
    <w:p w14:paraId="1704FC66" w14:textId="57FBD739" w:rsidR="0093560B" w:rsidRPr="002A4478" w:rsidRDefault="0093560B" w:rsidP="0093560B">
      <w:pPr>
        <w:numPr>
          <w:ilvl w:val="1"/>
          <w:numId w:val="30"/>
        </w:numPr>
        <w:spacing w:after="0" w:line="259" w:lineRule="auto"/>
        <w:contextualSpacing/>
        <w:rPr>
          <w:rFonts w:eastAsia="MS Mincho"/>
          <w:b/>
        </w:rPr>
      </w:pPr>
      <w:r>
        <w:rPr>
          <w:rFonts w:eastAsia="MS Mincho"/>
        </w:rPr>
        <w:t xml:space="preserve">Angela clarified that there will be an iterative review process, and she will make this more clear in future descriptions of the timeline. </w:t>
      </w:r>
    </w:p>
    <w:p w14:paraId="2BCC6BE5" w14:textId="6E8FCAE6" w:rsidR="002D5A58" w:rsidRDefault="000B7ED5" w:rsidP="002D5A58">
      <w:pPr>
        <w:pStyle w:val="Heading2"/>
      </w:pPr>
      <w:r>
        <w:t>Adaptive Management</w:t>
      </w:r>
    </w:p>
    <w:p w14:paraId="6B2A98DC" w14:textId="4B042BD9" w:rsidR="000B7ED5" w:rsidRPr="000B7ED5" w:rsidRDefault="000B7ED5" w:rsidP="000B7ED5">
      <w:pPr>
        <w:numPr>
          <w:ilvl w:val="0"/>
          <w:numId w:val="31"/>
        </w:numPr>
        <w:spacing w:after="0" w:line="259" w:lineRule="auto"/>
        <w:contextualSpacing/>
        <w:rPr>
          <w:rFonts w:eastAsia="MS Mincho"/>
          <w:b/>
        </w:rPr>
      </w:pPr>
      <w:r>
        <w:rPr>
          <w:rFonts w:eastAsia="MS Mincho"/>
        </w:rPr>
        <w:t>Susan p</w:t>
      </w:r>
      <w:r w:rsidRPr="000B7ED5">
        <w:rPr>
          <w:rFonts w:eastAsia="MS Mincho"/>
        </w:rPr>
        <w:t xml:space="preserve">rovided an overview of the adaptive management approach and asked </w:t>
      </w:r>
      <w:r>
        <w:rPr>
          <w:rFonts w:eastAsia="MS Mincho"/>
        </w:rPr>
        <w:t>for feedback from the committee about the aspects of adaptive management.</w:t>
      </w:r>
    </w:p>
    <w:p w14:paraId="5C372808" w14:textId="77777777" w:rsidR="000B7ED5" w:rsidRPr="000B7ED5" w:rsidRDefault="000B7ED5" w:rsidP="000B7ED5">
      <w:pPr>
        <w:numPr>
          <w:ilvl w:val="0"/>
          <w:numId w:val="31"/>
        </w:numPr>
        <w:spacing w:after="0" w:line="259" w:lineRule="auto"/>
        <w:contextualSpacing/>
        <w:rPr>
          <w:rFonts w:eastAsia="MS Mincho"/>
          <w:b/>
        </w:rPr>
      </w:pPr>
      <w:r w:rsidRPr="000B7ED5">
        <w:rPr>
          <w:rFonts w:eastAsia="MS Mincho"/>
        </w:rPr>
        <w:t>Tracking and monitoring</w:t>
      </w:r>
    </w:p>
    <w:p w14:paraId="4B079B57" w14:textId="2C5CDD79" w:rsidR="000B7ED5" w:rsidRPr="000B7ED5" w:rsidRDefault="00AC6B4B" w:rsidP="000B7ED5">
      <w:pPr>
        <w:numPr>
          <w:ilvl w:val="1"/>
          <w:numId w:val="31"/>
        </w:numPr>
        <w:spacing w:after="0" w:line="259" w:lineRule="auto"/>
        <w:contextualSpacing/>
        <w:rPr>
          <w:rFonts w:eastAsia="MS Mincho"/>
          <w:b/>
        </w:rPr>
      </w:pPr>
      <w:r>
        <w:rPr>
          <w:rFonts w:eastAsia="MS Mincho"/>
        </w:rPr>
        <w:t>The committee recommended tracking four elements</w:t>
      </w:r>
      <w:r w:rsidR="000B7ED5" w:rsidRPr="000B7ED5">
        <w:rPr>
          <w:rFonts w:eastAsia="MS Mincho"/>
        </w:rPr>
        <w:t>: Building permits issued with a PE well, ongoing list of new PE wells in each subbasin (map too), status of project implementation, status of policy recommendation</w:t>
      </w:r>
      <w:r w:rsidR="00A066CD">
        <w:rPr>
          <w:rFonts w:eastAsia="MS Mincho"/>
        </w:rPr>
        <w:t>s</w:t>
      </w:r>
    </w:p>
    <w:p w14:paraId="150A800D" w14:textId="5299D355" w:rsidR="000B7ED5" w:rsidRPr="0061330E" w:rsidRDefault="0061330E" w:rsidP="0061330E">
      <w:pPr>
        <w:numPr>
          <w:ilvl w:val="1"/>
          <w:numId w:val="31"/>
        </w:numPr>
        <w:spacing w:after="0" w:line="259" w:lineRule="auto"/>
        <w:contextualSpacing/>
        <w:rPr>
          <w:rFonts w:eastAsia="MS Mincho"/>
          <w:b/>
        </w:rPr>
      </w:pPr>
      <w:r>
        <w:rPr>
          <w:rFonts w:eastAsia="MS Mincho"/>
        </w:rPr>
        <w:t xml:space="preserve">The committee </w:t>
      </w:r>
      <w:r w:rsidR="009F6797">
        <w:rPr>
          <w:rFonts w:eastAsia="MS Mincho"/>
        </w:rPr>
        <w:t>discussed</w:t>
      </w:r>
      <w:r w:rsidRPr="0061330E">
        <w:rPr>
          <w:rFonts w:eastAsia="MS Mincho"/>
        </w:rPr>
        <w:t xml:space="preserve"> </w:t>
      </w:r>
      <w:r w:rsidR="000B7ED5" w:rsidRPr="0061330E">
        <w:rPr>
          <w:rFonts w:eastAsia="MS Mincho"/>
        </w:rPr>
        <w:t>having a monitoring and research strategy explicitly developed with a list of genera</w:t>
      </w:r>
      <w:r w:rsidR="00756AC9" w:rsidRPr="005C0EB1">
        <w:rPr>
          <w:rFonts w:eastAsia="MS Mincho"/>
        </w:rPr>
        <w:t>l topics that should be covered</w:t>
      </w:r>
      <w:r w:rsidR="000B7ED5" w:rsidRPr="0061330E">
        <w:rPr>
          <w:rFonts w:eastAsia="MS Mincho"/>
        </w:rPr>
        <w:t xml:space="preserve">. </w:t>
      </w:r>
      <w:r w:rsidRPr="0061330E">
        <w:rPr>
          <w:rFonts w:eastAsia="MS Mincho"/>
        </w:rPr>
        <w:t xml:space="preserve">The following </w:t>
      </w:r>
      <w:r w:rsidR="000B7ED5" w:rsidRPr="0061330E">
        <w:rPr>
          <w:rFonts w:eastAsia="MS Mincho"/>
        </w:rPr>
        <w:t xml:space="preserve">items should be included </w:t>
      </w:r>
      <w:r>
        <w:rPr>
          <w:rFonts w:eastAsia="MS Mincho"/>
        </w:rPr>
        <w:t>in the Monitoring and Research Strategy:</w:t>
      </w:r>
    </w:p>
    <w:p w14:paraId="28585F36" w14:textId="77777777" w:rsidR="0061330E" w:rsidRPr="0093560B" w:rsidRDefault="0061330E">
      <w:pPr>
        <w:numPr>
          <w:ilvl w:val="2"/>
          <w:numId w:val="31"/>
        </w:numPr>
        <w:spacing w:after="0" w:line="259" w:lineRule="auto"/>
        <w:contextualSpacing/>
        <w:rPr>
          <w:rFonts w:eastAsia="MS Mincho"/>
        </w:rPr>
      </w:pPr>
      <w:r w:rsidRPr="0093560B">
        <w:rPr>
          <w:rFonts w:eastAsia="MS Mincho"/>
        </w:rPr>
        <w:t>Streamflow monitoring</w:t>
      </w:r>
    </w:p>
    <w:p w14:paraId="614972A8" w14:textId="77777777" w:rsidR="0061330E" w:rsidRPr="0061330E" w:rsidRDefault="0061330E" w:rsidP="0061330E">
      <w:pPr>
        <w:numPr>
          <w:ilvl w:val="2"/>
          <w:numId w:val="31"/>
        </w:numPr>
        <w:spacing w:after="0" w:line="259" w:lineRule="auto"/>
        <w:contextualSpacing/>
        <w:rPr>
          <w:rFonts w:eastAsia="MS Mincho"/>
        </w:rPr>
      </w:pPr>
      <w:r w:rsidRPr="0061330E">
        <w:rPr>
          <w:rFonts w:eastAsia="MS Mincho"/>
        </w:rPr>
        <w:lastRenderedPageBreak/>
        <w:t>Groundwater monitoring</w:t>
      </w:r>
    </w:p>
    <w:p w14:paraId="59C08147" w14:textId="77777777" w:rsidR="0061330E" w:rsidRPr="0061330E" w:rsidRDefault="0061330E" w:rsidP="0061330E">
      <w:pPr>
        <w:numPr>
          <w:ilvl w:val="2"/>
          <w:numId w:val="31"/>
        </w:numPr>
        <w:spacing w:after="0" w:line="259" w:lineRule="auto"/>
        <w:contextualSpacing/>
        <w:rPr>
          <w:rFonts w:eastAsia="MS Mincho"/>
        </w:rPr>
      </w:pPr>
      <w:r w:rsidRPr="0061330E">
        <w:rPr>
          <w:rFonts w:eastAsia="MS Mincho"/>
        </w:rPr>
        <w:t>Precipitation and drought conditions</w:t>
      </w:r>
    </w:p>
    <w:p w14:paraId="492C705C" w14:textId="77777777" w:rsidR="0061330E" w:rsidRPr="0061330E" w:rsidRDefault="0061330E" w:rsidP="0061330E">
      <w:pPr>
        <w:numPr>
          <w:ilvl w:val="2"/>
          <w:numId w:val="31"/>
        </w:numPr>
        <w:spacing w:after="0" w:line="259" w:lineRule="auto"/>
        <w:contextualSpacing/>
        <w:rPr>
          <w:rFonts w:eastAsia="MS Mincho"/>
        </w:rPr>
      </w:pPr>
      <w:r w:rsidRPr="0061330E">
        <w:rPr>
          <w:rFonts w:eastAsia="MS Mincho"/>
        </w:rPr>
        <w:t>Land use changes</w:t>
      </w:r>
    </w:p>
    <w:p w14:paraId="48DF6505" w14:textId="77777777" w:rsidR="0061330E" w:rsidRPr="0061330E" w:rsidRDefault="0061330E" w:rsidP="0061330E">
      <w:pPr>
        <w:numPr>
          <w:ilvl w:val="2"/>
          <w:numId w:val="31"/>
        </w:numPr>
        <w:spacing w:after="0" w:line="259" w:lineRule="auto"/>
        <w:contextualSpacing/>
        <w:rPr>
          <w:rFonts w:eastAsia="MS Mincho"/>
        </w:rPr>
      </w:pPr>
      <w:r w:rsidRPr="0061330E">
        <w:rPr>
          <w:rFonts w:eastAsia="MS Mincho"/>
        </w:rPr>
        <w:t>Water usage and water supply data</w:t>
      </w:r>
    </w:p>
    <w:p w14:paraId="188DBC22" w14:textId="2E2E4F30" w:rsidR="000B7ED5" w:rsidRPr="000B7ED5" w:rsidRDefault="00AC6B4B" w:rsidP="00AC6B4B">
      <w:pPr>
        <w:numPr>
          <w:ilvl w:val="1"/>
          <w:numId w:val="31"/>
        </w:numPr>
        <w:spacing w:after="0" w:line="259" w:lineRule="auto"/>
        <w:contextualSpacing/>
        <w:rPr>
          <w:rFonts w:eastAsia="MS Mincho"/>
          <w:b/>
        </w:rPr>
      </w:pPr>
      <w:r>
        <w:rPr>
          <w:rFonts w:eastAsia="MS Mincho"/>
        </w:rPr>
        <w:t xml:space="preserve">Next Steps: </w:t>
      </w:r>
      <w:r w:rsidR="000B7ED5" w:rsidRPr="000B7ED5">
        <w:rPr>
          <w:rFonts w:eastAsia="MS Mincho"/>
        </w:rPr>
        <w:t>Susan will write up</w:t>
      </w:r>
      <w:r w:rsidR="00756AC9">
        <w:rPr>
          <w:rFonts w:eastAsia="MS Mincho"/>
        </w:rPr>
        <w:t xml:space="preserve"> a summary</w:t>
      </w:r>
      <w:r w:rsidR="000B7ED5" w:rsidRPr="000B7ED5">
        <w:rPr>
          <w:rFonts w:eastAsia="MS Mincho"/>
        </w:rPr>
        <w:t xml:space="preserve"> that</w:t>
      </w:r>
      <w:r w:rsidR="00756AC9">
        <w:rPr>
          <w:rFonts w:eastAsia="MS Mincho"/>
        </w:rPr>
        <w:t xml:space="preserve"> includes</w:t>
      </w:r>
      <w:r w:rsidR="000B7ED5" w:rsidRPr="000B7ED5">
        <w:rPr>
          <w:rFonts w:eastAsia="MS Mincho"/>
        </w:rPr>
        <w:t xml:space="preserve"> the four </w:t>
      </w:r>
      <w:r w:rsidR="00756AC9">
        <w:rPr>
          <w:rFonts w:eastAsia="MS Mincho"/>
        </w:rPr>
        <w:t>elements</w:t>
      </w:r>
      <w:r w:rsidR="000B7ED5" w:rsidRPr="000B7ED5">
        <w:rPr>
          <w:rFonts w:eastAsia="MS Mincho"/>
        </w:rPr>
        <w:t xml:space="preserve"> </w:t>
      </w:r>
      <w:r>
        <w:rPr>
          <w:rFonts w:eastAsia="MS Mincho"/>
        </w:rPr>
        <w:t>to</w:t>
      </w:r>
      <w:r w:rsidR="000B7ED5" w:rsidRPr="000B7ED5">
        <w:rPr>
          <w:rFonts w:eastAsia="MS Mincho"/>
        </w:rPr>
        <w:t xml:space="preserve"> be specifically tracked and</w:t>
      </w:r>
      <w:r>
        <w:rPr>
          <w:rFonts w:eastAsia="MS Mincho"/>
        </w:rPr>
        <w:t xml:space="preserve"> </w:t>
      </w:r>
      <w:r w:rsidR="00A066CD">
        <w:rPr>
          <w:rFonts w:eastAsia="MS Mincho"/>
        </w:rPr>
        <w:t xml:space="preserve">will </w:t>
      </w:r>
      <w:r>
        <w:rPr>
          <w:rFonts w:eastAsia="MS Mincho"/>
        </w:rPr>
        <w:t>note</w:t>
      </w:r>
      <w:r w:rsidR="000B7ED5" w:rsidRPr="000B7ED5">
        <w:rPr>
          <w:rFonts w:eastAsia="MS Mincho"/>
        </w:rPr>
        <w:t xml:space="preserve"> that a monitoring and research strategy should be developed. </w:t>
      </w:r>
    </w:p>
    <w:p w14:paraId="107721F2" w14:textId="77777777" w:rsidR="000B7ED5" w:rsidRPr="000B7ED5" w:rsidRDefault="000B7ED5" w:rsidP="000B7ED5">
      <w:pPr>
        <w:numPr>
          <w:ilvl w:val="0"/>
          <w:numId w:val="31"/>
        </w:numPr>
        <w:spacing w:after="0" w:line="259" w:lineRule="auto"/>
        <w:contextualSpacing/>
        <w:rPr>
          <w:rFonts w:eastAsia="MS Mincho"/>
          <w:b/>
        </w:rPr>
      </w:pPr>
      <w:r w:rsidRPr="000B7ED5">
        <w:rPr>
          <w:rFonts w:eastAsia="MS Mincho"/>
        </w:rPr>
        <w:t>Reporting</w:t>
      </w:r>
    </w:p>
    <w:p w14:paraId="455E003A" w14:textId="35743852" w:rsidR="000B7ED5" w:rsidRPr="000B7ED5" w:rsidRDefault="00632747" w:rsidP="000B7ED5">
      <w:pPr>
        <w:numPr>
          <w:ilvl w:val="1"/>
          <w:numId w:val="31"/>
        </w:numPr>
        <w:spacing w:after="0" w:line="259" w:lineRule="auto"/>
        <w:contextualSpacing/>
        <w:rPr>
          <w:rFonts w:eastAsia="MS Mincho"/>
          <w:b/>
        </w:rPr>
      </w:pPr>
      <w:r>
        <w:rPr>
          <w:rFonts w:eastAsia="MS Mincho"/>
        </w:rPr>
        <w:t xml:space="preserve">The committee discussed submitting annual reports to Ecology detailing the </w:t>
      </w:r>
      <w:r w:rsidR="000B7ED5" w:rsidRPr="000B7ED5">
        <w:rPr>
          <w:rFonts w:eastAsia="MS Mincho"/>
        </w:rPr>
        <w:t xml:space="preserve">number of new building permits with PE wells, status updates of projects, </w:t>
      </w:r>
      <w:r>
        <w:rPr>
          <w:rFonts w:eastAsia="MS Mincho"/>
        </w:rPr>
        <w:t xml:space="preserve">and </w:t>
      </w:r>
      <w:r w:rsidR="000B7ED5" w:rsidRPr="000B7ED5">
        <w:rPr>
          <w:rFonts w:eastAsia="MS Mincho"/>
        </w:rPr>
        <w:t>implementation actions to date</w:t>
      </w:r>
      <w:r w:rsidR="00A066CD">
        <w:rPr>
          <w:rFonts w:eastAsia="MS Mincho"/>
        </w:rPr>
        <w:t>.</w:t>
      </w:r>
    </w:p>
    <w:p w14:paraId="423B9D91" w14:textId="7EC4C34C" w:rsidR="000B7ED5" w:rsidRPr="000B7ED5" w:rsidRDefault="00632747" w:rsidP="000B7ED5">
      <w:pPr>
        <w:numPr>
          <w:ilvl w:val="1"/>
          <w:numId w:val="31"/>
        </w:numPr>
        <w:spacing w:after="0" w:line="259" w:lineRule="auto"/>
        <w:contextualSpacing/>
        <w:rPr>
          <w:rFonts w:eastAsia="MS Mincho"/>
          <w:b/>
        </w:rPr>
      </w:pPr>
      <w:r>
        <w:rPr>
          <w:rFonts w:eastAsia="MS Mincho"/>
        </w:rPr>
        <w:t>Additionally, a five-year self-assessment would be s</w:t>
      </w:r>
      <w:r w:rsidR="000B7ED5" w:rsidRPr="000B7ED5">
        <w:rPr>
          <w:rFonts w:eastAsia="MS Mincho"/>
        </w:rPr>
        <w:t>ubmitted to Ecology discussing new building permits, status</w:t>
      </w:r>
      <w:r w:rsidR="00B04429">
        <w:rPr>
          <w:rFonts w:eastAsia="MS Mincho"/>
        </w:rPr>
        <w:t xml:space="preserve"> of</w:t>
      </w:r>
      <w:r>
        <w:rPr>
          <w:rFonts w:eastAsia="MS Mincho"/>
        </w:rPr>
        <w:t xml:space="preserve"> projects</w:t>
      </w:r>
      <w:r w:rsidR="000B7ED5" w:rsidRPr="000B7ED5">
        <w:rPr>
          <w:rFonts w:eastAsia="MS Mincho"/>
        </w:rPr>
        <w:t>, estimate</w:t>
      </w:r>
      <w:r>
        <w:rPr>
          <w:rFonts w:eastAsia="MS Mincho"/>
        </w:rPr>
        <w:t>s</w:t>
      </w:r>
      <w:r w:rsidR="000B7ED5" w:rsidRPr="000B7ED5">
        <w:rPr>
          <w:rFonts w:eastAsia="MS Mincho"/>
        </w:rPr>
        <w:t xml:space="preserve"> of water and instream flow benefits realized through </w:t>
      </w:r>
      <w:r>
        <w:rPr>
          <w:rFonts w:eastAsia="MS Mincho"/>
        </w:rPr>
        <w:t>actions</w:t>
      </w:r>
      <w:r w:rsidR="000B7ED5" w:rsidRPr="000B7ED5">
        <w:rPr>
          <w:rFonts w:eastAsia="MS Mincho"/>
        </w:rPr>
        <w:t xml:space="preserve">, </w:t>
      </w:r>
      <w:r>
        <w:rPr>
          <w:rFonts w:eastAsia="MS Mincho"/>
        </w:rPr>
        <w:t xml:space="preserve">as well as </w:t>
      </w:r>
      <w:r w:rsidR="000B7ED5" w:rsidRPr="000B7ED5">
        <w:rPr>
          <w:rFonts w:eastAsia="MS Mincho"/>
        </w:rPr>
        <w:t>recommended project substitutions.</w:t>
      </w:r>
    </w:p>
    <w:p w14:paraId="04189E1E" w14:textId="5C0A3D48" w:rsidR="000B7ED5" w:rsidRPr="000B7ED5" w:rsidRDefault="00632747" w:rsidP="000B7ED5">
      <w:pPr>
        <w:numPr>
          <w:ilvl w:val="2"/>
          <w:numId w:val="31"/>
        </w:numPr>
        <w:spacing w:after="0" w:line="259" w:lineRule="auto"/>
        <w:contextualSpacing/>
        <w:rPr>
          <w:rFonts w:eastAsia="MS Mincho"/>
          <w:b/>
        </w:rPr>
      </w:pPr>
      <w:r>
        <w:rPr>
          <w:rFonts w:eastAsia="MS Mincho"/>
        </w:rPr>
        <w:t>The S</w:t>
      </w:r>
      <w:r w:rsidR="000B7ED5" w:rsidRPr="000B7ED5">
        <w:rPr>
          <w:rFonts w:eastAsia="MS Mincho"/>
        </w:rPr>
        <w:t>quaxin Island Tribe suggested this</w:t>
      </w:r>
      <w:r>
        <w:rPr>
          <w:rFonts w:eastAsia="MS Mincho"/>
        </w:rPr>
        <w:t xml:space="preserve"> self-assessment</w:t>
      </w:r>
      <w:r w:rsidR="000B7ED5" w:rsidRPr="000B7ED5">
        <w:rPr>
          <w:rFonts w:eastAsia="MS Mincho"/>
        </w:rPr>
        <w:t xml:space="preserve"> include locations of wells on a map.</w:t>
      </w:r>
    </w:p>
    <w:p w14:paraId="4521FCA4" w14:textId="77777777" w:rsidR="000B7ED5" w:rsidRPr="000B7ED5" w:rsidRDefault="000B7ED5" w:rsidP="000B7ED5">
      <w:pPr>
        <w:numPr>
          <w:ilvl w:val="1"/>
          <w:numId w:val="31"/>
        </w:numPr>
        <w:spacing w:after="0" w:line="259" w:lineRule="auto"/>
        <w:contextualSpacing/>
        <w:rPr>
          <w:rFonts w:eastAsia="MS Mincho"/>
          <w:b/>
        </w:rPr>
      </w:pPr>
      <w:r w:rsidRPr="000B7ED5">
        <w:rPr>
          <w:rFonts w:eastAsia="MS Mincho"/>
        </w:rPr>
        <w:t>The Squaxin Island Tribe asked how the Salmon Recovery Portal would be updated with project information</w:t>
      </w:r>
    </w:p>
    <w:p w14:paraId="43E5F0CD" w14:textId="34B097D6" w:rsidR="000B7ED5" w:rsidRPr="000B7ED5" w:rsidRDefault="000B7ED5" w:rsidP="000B7ED5">
      <w:pPr>
        <w:numPr>
          <w:ilvl w:val="2"/>
          <w:numId w:val="31"/>
        </w:numPr>
        <w:spacing w:after="0" w:line="259" w:lineRule="auto"/>
        <w:contextualSpacing/>
        <w:rPr>
          <w:rFonts w:eastAsia="MS Mincho"/>
          <w:b/>
        </w:rPr>
      </w:pPr>
      <w:r w:rsidRPr="000B7ED5">
        <w:rPr>
          <w:rFonts w:eastAsia="MS Mincho"/>
        </w:rPr>
        <w:t>The WDFW Project Tracking proposal would collect this information</w:t>
      </w:r>
      <w:r w:rsidR="00632747">
        <w:rPr>
          <w:rFonts w:eastAsia="MS Mincho"/>
        </w:rPr>
        <w:t>.</w:t>
      </w:r>
    </w:p>
    <w:p w14:paraId="6753BE6A" w14:textId="3D887C62" w:rsidR="000B7ED5" w:rsidRPr="000B7ED5" w:rsidRDefault="00632747" w:rsidP="000B7ED5">
      <w:pPr>
        <w:numPr>
          <w:ilvl w:val="2"/>
          <w:numId w:val="31"/>
        </w:numPr>
        <w:spacing w:after="0" w:line="259" w:lineRule="auto"/>
        <w:contextualSpacing/>
        <w:rPr>
          <w:rFonts w:eastAsia="MS Mincho"/>
          <w:b/>
        </w:rPr>
      </w:pPr>
      <w:r>
        <w:rPr>
          <w:rFonts w:eastAsia="MS Mincho"/>
        </w:rPr>
        <w:t>Committee members requested more information</w:t>
      </w:r>
      <w:r w:rsidR="000B7ED5" w:rsidRPr="000B7ED5">
        <w:rPr>
          <w:rFonts w:eastAsia="MS Mincho"/>
        </w:rPr>
        <w:t xml:space="preserve"> about how projects will be fed into the WDFW project tracking tool.</w:t>
      </w:r>
    </w:p>
    <w:p w14:paraId="12BCCF76" w14:textId="05AD7677" w:rsidR="000B7ED5" w:rsidRPr="000B7ED5" w:rsidRDefault="00B04429" w:rsidP="000B7ED5">
      <w:pPr>
        <w:numPr>
          <w:ilvl w:val="1"/>
          <w:numId w:val="31"/>
        </w:numPr>
        <w:spacing w:after="0" w:line="259" w:lineRule="auto"/>
        <w:contextualSpacing/>
        <w:rPr>
          <w:rFonts w:eastAsia="MS Mincho"/>
          <w:b/>
        </w:rPr>
      </w:pPr>
      <w:r>
        <w:rPr>
          <w:rFonts w:eastAsia="MS Mincho"/>
        </w:rPr>
        <w:t>Summary: Annual reports will be submi</w:t>
      </w:r>
      <w:r w:rsidR="00F213BE">
        <w:rPr>
          <w:rFonts w:eastAsia="MS Mincho"/>
        </w:rPr>
        <w:t xml:space="preserve">tted to the County and Ecology </w:t>
      </w:r>
      <w:r w:rsidR="00A066CD">
        <w:rPr>
          <w:rFonts w:eastAsia="MS Mincho"/>
        </w:rPr>
        <w:t>and a five-year</w:t>
      </w:r>
      <w:r w:rsidR="00F213BE">
        <w:rPr>
          <w:rFonts w:eastAsia="MS Mincho"/>
        </w:rPr>
        <w:t xml:space="preserve"> self assessment will also be submitted to Ecology. </w:t>
      </w:r>
    </w:p>
    <w:p w14:paraId="070E3C9F" w14:textId="2F14040B" w:rsidR="000B7ED5" w:rsidRPr="000B7ED5" w:rsidRDefault="000B7ED5" w:rsidP="000B7ED5">
      <w:pPr>
        <w:numPr>
          <w:ilvl w:val="0"/>
          <w:numId w:val="31"/>
        </w:numPr>
        <w:spacing w:after="0" w:line="259" w:lineRule="auto"/>
        <w:contextualSpacing/>
        <w:rPr>
          <w:rFonts w:eastAsia="MS Mincho"/>
          <w:b/>
        </w:rPr>
      </w:pPr>
      <w:r w:rsidRPr="000B7ED5">
        <w:rPr>
          <w:rFonts w:eastAsia="MS Mincho"/>
        </w:rPr>
        <w:t>Adaptatio</w:t>
      </w:r>
      <w:r w:rsidR="00F213BE">
        <w:rPr>
          <w:rFonts w:eastAsia="MS Mincho"/>
        </w:rPr>
        <w:t>n</w:t>
      </w:r>
    </w:p>
    <w:p w14:paraId="483862D3" w14:textId="77DFB03A" w:rsidR="000B7ED5" w:rsidRPr="000B7ED5" w:rsidRDefault="00936CED" w:rsidP="000B7ED5">
      <w:pPr>
        <w:numPr>
          <w:ilvl w:val="1"/>
          <w:numId w:val="31"/>
        </w:numPr>
        <w:spacing w:after="0" w:line="259" w:lineRule="auto"/>
        <w:contextualSpacing/>
        <w:rPr>
          <w:rFonts w:eastAsia="MS Mincho"/>
          <w:b/>
        </w:rPr>
      </w:pPr>
      <w:r>
        <w:rPr>
          <w:rFonts w:eastAsia="MS Mincho"/>
        </w:rPr>
        <w:t>The committee expressed interest in continued</w:t>
      </w:r>
      <w:r w:rsidR="000B7ED5" w:rsidRPr="000B7ED5">
        <w:rPr>
          <w:rFonts w:eastAsia="MS Mincho"/>
        </w:rPr>
        <w:t xml:space="preserve"> group involvement</w:t>
      </w:r>
      <w:r>
        <w:rPr>
          <w:rFonts w:eastAsia="MS Mincho"/>
        </w:rPr>
        <w:t>.</w:t>
      </w:r>
    </w:p>
    <w:p w14:paraId="363401EF" w14:textId="472B2925" w:rsidR="000B7ED5" w:rsidRPr="00936CED" w:rsidRDefault="00936CED" w:rsidP="000B7ED5">
      <w:pPr>
        <w:numPr>
          <w:ilvl w:val="1"/>
          <w:numId w:val="31"/>
        </w:numPr>
        <w:spacing w:after="0" w:line="259" w:lineRule="auto"/>
        <w:contextualSpacing/>
        <w:rPr>
          <w:rFonts w:eastAsia="MS Mincho"/>
          <w:b/>
        </w:rPr>
      </w:pPr>
      <w:r>
        <w:rPr>
          <w:rFonts w:eastAsia="MS Mincho"/>
        </w:rPr>
        <w:t xml:space="preserve">There are currently no existing groups in WRIA 14 that have similar membership to continue meeting regarding this planning effort in the future. </w:t>
      </w:r>
    </w:p>
    <w:p w14:paraId="5DD65179" w14:textId="630659B0" w:rsidR="00936CED" w:rsidRPr="000B7ED5" w:rsidRDefault="00936CED" w:rsidP="00936CED">
      <w:pPr>
        <w:numPr>
          <w:ilvl w:val="2"/>
          <w:numId w:val="31"/>
        </w:numPr>
        <w:spacing w:after="0" w:line="259" w:lineRule="auto"/>
        <w:contextualSpacing/>
        <w:rPr>
          <w:rFonts w:eastAsia="MS Mincho"/>
          <w:b/>
        </w:rPr>
      </w:pPr>
      <w:r>
        <w:rPr>
          <w:rFonts w:eastAsia="MS Mincho"/>
        </w:rPr>
        <w:t>The committee expressed interest in using the Nisqually and Chehalis Implementation Groups as a model for WRIA 14.</w:t>
      </w:r>
    </w:p>
    <w:p w14:paraId="7A2E2D04" w14:textId="5C0F8BC0" w:rsidR="000B7ED5" w:rsidRPr="000B7ED5" w:rsidRDefault="00936CED" w:rsidP="000B7ED5">
      <w:pPr>
        <w:numPr>
          <w:ilvl w:val="1"/>
          <w:numId w:val="31"/>
        </w:numPr>
        <w:spacing w:after="0" w:line="259" w:lineRule="auto"/>
        <w:contextualSpacing/>
        <w:rPr>
          <w:rFonts w:eastAsia="MS Mincho"/>
          <w:b/>
        </w:rPr>
      </w:pPr>
      <w:r>
        <w:rPr>
          <w:rFonts w:eastAsia="MS Mincho"/>
        </w:rPr>
        <w:t>The committee</w:t>
      </w:r>
      <w:r w:rsidR="000B7ED5" w:rsidRPr="000B7ED5">
        <w:rPr>
          <w:rFonts w:eastAsia="MS Mincho"/>
        </w:rPr>
        <w:t xml:space="preserve"> recommend</w:t>
      </w:r>
      <w:r>
        <w:rPr>
          <w:rFonts w:eastAsia="MS Mincho"/>
        </w:rPr>
        <w:t>ed</w:t>
      </w:r>
      <w:r w:rsidR="000B7ED5" w:rsidRPr="000B7ED5">
        <w:rPr>
          <w:rFonts w:eastAsia="MS Mincho"/>
        </w:rPr>
        <w:t xml:space="preserve"> that a group with similar representation continue to meet at regular intervals to implement the plan and </w:t>
      </w:r>
      <w:r>
        <w:rPr>
          <w:rFonts w:eastAsia="MS Mincho"/>
        </w:rPr>
        <w:t>support the</w:t>
      </w:r>
      <w:r w:rsidR="000B7ED5" w:rsidRPr="000B7ED5">
        <w:rPr>
          <w:rFonts w:eastAsia="MS Mincho"/>
        </w:rPr>
        <w:t xml:space="preserve"> annual and five-year reporting</w:t>
      </w:r>
      <w:r>
        <w:rPr>
          <w:rFonts w:eastAsia="MS Mincho"/>
        </w:rPr>
        <w:t xml:space="preserve"> process</w:t>
      </w:r>
      <w:r w:rsidR="00A066CD">
        <w:rPr>
          <w:rFonts w:eastAsia="MS Mincho"/>
        </w:rPr>
        <w:t>es</w:t>
      </w:r>
      <w:r w:rsidR="000B7ED5" w:rsidRPr="000B7ED5">
        <w:rPr>
          <w:rFonts w:eastAsia="MS Mincho"/>
        </w:rPr>
        <w:t xml:space="preserve">. </w:t>
      </w:r>
    </w:p>
    <w:p w14:paraId="5881D954" w14:textId="56FF929D" w:rsidR="000B7ED5" w:rsidRPr="000B7ED5" w:rsidRDefault="000B7ED5" w:rsidP="000B7ED5">
      <w:pPr>
        <w:numPr>
          <w:ilvl w:val="2"/>
          <w:numId w:val="31"/>
        </w:numPr>
        <w:spacing w:after="0" w:line="259" w:lineRule="auto"/>
        <w:contextualSpacing/>
        <w:rPr>
          <w:rFonts w:eastAsia="MS Mincho"/>
          <w:b/>
        </w:rPr>
      </w:pPr>
      <w:r w:rsidRPr="000B7ED5">
        <w:rPr>
          <w:rFonts w:eastAsia="MS Mincho"/>
        </w:rPr>
        <w:t xml:space="preserve">Mason County stated that the Chehalis Basin Bylaws would be a useful </w:t>
      </w:r>
      <w:r w:rsidR="00936CED">
        <w:rPr>
          <w:rFonts w:eastAsia="MS Mincho"/>
        </w:rPr>
        <w:t>resource</w:t>
      </w:r>
      <w:r w:rsidRPr="000B7ED5">
        <w:rPr>
          <w:rFonts w:eastAsia="MS Mincho"/>
        </w:rPr>
        <w:t xml:space="preserve"> to </w:t>
      </w:r>
      <w:r w:rsidR="00936CED">
        <w:rPr>
          <w:rFonts w:eastAsia="MS Mincho"/>
        </w:rPr>
        <w:t>inform the development of such a committee</w:t>
      </w:r>
      <w:r w:rsidRPr="000B7ED5">
        <w:rPr>
          <w:rFonts w:eastAsia="MS Mincho"/>
        </w:rPr>
        <w:t xml:space="preserve"> in WRIA 14. </w:t>
      </w:r>
    </w:p>
    <w:p w14:paraId="087B547E" w14:textId="5C03CACC" w:rsidR="000B7ED5" w:rsidRPr="000B7ED5" w:rsidRDefault="00936CED" w:rsidP="000B7ED5">
      <w:pPr>
        <w:numPr>
          <w:ilvl w:val="2"/>
          <w:numId w:val="31"/>
        </w:numPr>
        <w:spacing w:after="0" w:line="259" w:lineRule="auto"/>
        <w:contextualSpacing/>
        <w:rPr>
          <w:rFonts w:eastAsia="MS Mincho"/>
          <w:b/>
        </w:rPr>
      </w:pPr>
      <w:r>
        <w:rPr>
          <w:rFonts w:eastAsia="MS Mincho"/>
        </w:rPr>
        <w:t>Mason County also expressed a desire for consistency with WRIA 15 and the other WRIAs that Mason County covers.</w:t>
      </w:r>
      <w:r w:rsidR="000B7ED5" w:rsidRPr="000B7ED5">
        <w:rPr>
          <w:rFonts w:eastAsia="MS Mincho"/>
        </w:rPr>
        <w:t xml:space="preserve"> </w:t>
      </w:r>
    </w:p>
    <w:p w14:paraId="7E652B9A" w14:textId="77777777" w:rsidR="000B7ED5" w:rsidRPr="000B7ED5" w:rsidRDefault="000B7ED5" w:rsidP="000B7ED5">
      <w:pPr>
        <w:numPr>
          <w:ilvl w:val="0"/>
          <w:numId w:val="31"/>
        </w:numPr>
        <w:spacing w:after="0" w:line="259" w:lineRule="auto"/>
        <w:contextualSpacing/>
        <w:rPr>
          <w:rFonts w:eastAsia="MS Mincho"/>
          <w:b/>
        </w:rPr>
      </w:pPr>
      <w:r w:rsidRPr="000B7ED5">
        <w:rPr>
          <w:rFonts w:eastAsia="MS Mincho"/>
        </w:rPr>
        <w:t>Funding</w:t>
      </w:r>
    </w:p>
    <w:p w14:paraId="0A46BE3E" w14:textId="133B75AD" w:rsidR="000B7ED5" w:rsidRPr="000B7ED5" w:rsidRDefault="00AC2653" w:rsidP="000B7ED5">
      <w:pPr>
        <w:numPr>
          <w:ilvl w:val="1"/>
          <w:numId w:val="31"/>
        </w:numPr>
        <w:spacing w:after="0" w:line="259" w:lineRule="auto"/>
        <w:contextualSpacing/>
        <w:rPr>
          <w:rFonts w:eastAsia="MS Mincho"/>
          <w:b/>
        </w:rPr>
      </w:pPr>
      <w:r>
        <w:rPr>
          <w:rFonts w:eastAsia="MS Mincho"/>
        </w:rPr>
        <w:t>The committee supports</w:t>
      </w:r>
      <w:r w:rsidR="000B7ED5" w:rsidRPr="000B7ED5">
        <w:rPr>
          <w:rFonts w:eastAsia="MS Mincho"/>
        </w:rPr>
        <w:t xml:space="preserve"> a request to the legislature </w:t>
      </w:r>
      <w:r>
        <w:rPr>
          <w:rFonts w:eastAsia="MS Mincho"/>
        </w:rPr>
        <w:t>for</w:t>
      </w:r>
      <w:r w:rsidR="000B7ED5" w:rsidRPr="000B7ED5">
        <w:rPr>
          <w:rFonts w:eastAsia="MS Mincho"/>
        </w:rPr>
        <w:t xml:space="preserve"> additional funding after the current biennium to allow </w:t>
      </w:r>
      <w:r w:rsidR="00523372">
        <w:rPr>
          <w:rFonts w:eastAsia="MS Mincho"/>
        </w:rPr>
        <w:t>for continued</w:t>
      </w:r>
      <w:r w:rsidR="000B7ED5" w:rsidRPr="000B7ED5">
        <w:rPr>
          <w:rFonts w:eastAsia="MS Mincho"/>
        </w:rPr>
        <w:t xml:space="preserve"> implementation</w:t>
      </w:r>
      <w:r>
        <w:rPr>
          <w:rFonts w:eastAsia="MS Mincho"/>
        </w:rPr>
        <w:t>.</w:t>
      </w:r>
    </w:p>
    <w:p w14:paraId="56FCF769" w14:textId="678CD676" w:rsidR="000B7ED5" w:rsidRPr="000B7ED5" w:rsidRDefault="00523372" w:rsidP="000B7ED5">
      <w:pPr>
        <w:numPr>
          <w:ilvl w:val="1"/>
          <w:numId w:val="31"/>
        </w:numPr>
        <w:spacing w:after="0" w:line="259" w:lineRule="auto"/>
        <w:contextualSpacing/>
        <w:rPr>
          <w:rFonts w:eastAsia="MS Mincho"/>
          <w:b/>
        </w:rPr>
      </w:pPr>
      <w:r>
        <w:rPr>
          <w:rFonts w:eastAsia="MS Mincho"/>
        </w:rPr>
        <w:t xml:space="preserve">The committee will </w:t>
      </w:r>
      <w:r w:rsidR="009F6797">
        <w:rPr>
          <w:rFonts w:eastAsia="MS Mincho"/>
        </w:rPr>
        <w:t>discuss</w:t>
      </w:r>
      <w:r>
        <w:rPr>
          <w:rFonts w:eastAsia="MS Mincho"/>
        </w:rPr>
        <w:t xml:space="preserve"> additional</w:t>
      </w:r>
      <w:r w:rsidR="000B7ED5" w:rsidRPr="000B7ED5">
        <w:rPr>
          <w:rFonts w:eastAsia="MS Mincho"/>
        </w:rPr>
        <w:t xml:space="preserve"> funding </w:t>
      </w:r>
      <w:r>
        <w:rPr>
          <w:rFonts w:eastAsia="MS Mincho"/>
        </w:rPr>
        <w:t>opportunities later including</w:t>
      </w:r>
      <w:r w:rsidR="000B7ED5" w:rsidRPr="000B7ED5">
        <w:rPr>
          <w:rFonts w:eastAsia="MS Mincho"/>
        </w:rPr>
        <w:t xml:space="preserve"> fees on PE wells and money contributed </w:t>
      </w:r>
      <w:r>
        <w:rPr>
          <w:rFonts w:eastAsia="MS Mincho"/>
        </w:rPr>
        <w:t>by</w:t>
      </w:r>
      <w:r w:rsidR="000B7ED5" w:rsidRPr="000B7ED5">
        <w:rPr>
          <w:rFonts w:eastAsia="MS Mincho"/>
        </w:rPr>
        <w:t xml:space="preserve"> entities through interlocal agreements. </w:t>
      </w:r>
    </w:p>
    <w:p w14:paraId="41AC5B66" w14:textId="77777777" w:rsidR="000B7ED5" w:rsidRPr="000B7ED5" w:rsidRDefault="000B7ED5" w:rsidP="000B7ED5">
      <w:pPr>
        <w:numPr>
          <w:ilvl w:val="0"/>
          <w:numId w:val="31"/>
        </w:numPr>
        <w:spacing w:after="0" w:line="259" w:lineRule="auto"/>
        <w:contextualSpacing/>
        <w:rPr>
          <w:rFonts w:eastAsia="MS Mincho"/>
          <w:b/>
        </w:rPr>
      </w:pPr>
      <w:r w:rsidRPr="000B7ED5">
        <w:rPr>
          <w:rFonts w:eastAsia="MS Mincho"/>
        </w:rPr>
        <w:t>Durability</w:t>
      </w:r>
    </w:p>
    <w:p w14:paraId="0C3B333F" w14:textId="77777777" w:rsidR="000B7ED5" w:rsidRPr="000B7ED5" w:rsidRDefault="000B7ED5" w:rsidP="000B7ED5">
      <w:pPr>
        <w:numPr>
          <w:ilvl w:val="1"/>
          <w:numId w:val="31"/>
        </w:numPr>
        <w:spacing w:after="0" w:line="259" w:lineRule="auto"/>
        <w:contextualSpacing/>
        <w:rPr>
          <w:rFonts w:eastAsia="MS Mincho"/>
          <w:b/>
        </w:rPr>
      </w:pPr>
      <w:r w:rsidRPr="000B7ED5">
        <w:rPr>
          <w:rFonts w:eastAsia="MS Mincho"/>
        </w:rPr>
        <w:t xml:space="preserve">Mason County strongly supports an implementation approach. </w:t>
      </w:r>
    </w:p>
    <w:p w14:paraId="5629AD89" w14:textId="34540B28" w:rsidR="000B7ED5" w:rsidRPr="0093560B" w:rsidRDefault="00523372" w:rsidP="000B7ED5">
      <w:pPr>
        <w:numPr>
          <w:ilvl w:val="1"/>
          <w:numId w:val="31"/>
        </w:numPr>
        <w:spacing w:after="0" w:line="259" w:lineRule="auto"/>
        <w:contextualSpacing/>
        <w:rPr>
          <w:rFonts w:eastAsia="MS Mincho"/>
          <w:b/>
        </w:rPr>
      </w:pPr>
      <w:r>
        <w:rPr>
          <w:rFonts w:eastAsia="MS Mincho"/>
        </w:rPr>
        <w:t>A short</w:t>
      </w:r>
      <w:r w:rsidR="000B7ED5" w:rsidRPr="000B7ED5">
        <w:rPr>
          <w:rFonts w:eastAsia="MS Mincho"/>
        </w:rPr>
        <w:t xml:space="preserve"> section </w:t>
      </w:r>
      <w:r w:rsidR="0061330E">
        <w:rPr>
          <w:rFonts w:eastAsia="MS Mincho"/>
        </w:rPr>
        <w:t xml:space="preserve">should </w:t>
      </w:r>
      <w:r>
        <w:rPr>
          <w:rFonts w:eastAsia="MS Mincho"/>
        </w:rPr>
        <w:t xml:space="preserve">be included </w:t>
      </w:r>
      <w:r w:rsidR="000B7ED5" w:rsidRPr="000B7ED5">
        <w:rPr>
          <w:rFonts w:eastAsia="MS Mincho"/>
        </w:rPr>
        <w:t xml:space="preserve">in the plan that states the committee intends </w:t>
      </w:r>
      <w:r>
        <w:rPr>
          <w:rFonts w:eastAsia="MS Mincho"/>
        </w:rPr>
        <w:t>for the plan to be implemented and outlines how implementation will be carried out</w:t>
      </w:r>
      <w:r w:rsidR="000B7ED5" w:rsidRPr="000B7ED5">
        <w:rPr>
          <w:rFonts w:eastAsia="MS Mincho"/>
        </w:rPr>
        <w:t>.</w:t>
      </w:r>
    </w:p>
    <w:p w14:paraId="173CBCEC" w14:textId="77777777" w:rsidR="0093560B" w:rsidRPr="000B7ED5" w:rsidRDefault="0093560B" w:rsidP="000B7ED5">
      <w:pPr>
        <w:numPr>
          <w:ilvl w:val="1"/>
          <w:numId w:val="31"/>
        </w:numPr>
        <w:spacing w:after="0" w:line="259" w:lineRule="auto"/>
        <w:contextualSpacing/>
        <w:rPr>
          <w:rFonts w:eastAsia="MS Mincho"/>
          <w:b/>
        </w:rPr>
      </w:pPr>
    </w:p>
    <w:p w14:paraId="1D67C2E8" w14:textId="01EA2EB3" w:rsidR="000B7ED5" w:rsidRDefault="003D6EC2" w:rsidP="003D6EC2">
      <w:pPr>
        <w:pStyle w:val="Heading2"/>
      </w:pPr>
      <w:r>
        <w:lastRenderedPageBreak/>
        <w:t>Policy Proposals</w:t>
      </w:r>
    </w:p>
    <w:p w14:paraId="100E3503" w14:textId="6D203AFD" w:rsidR="003D6EC2" w:rsidRDefault="003D6EC2" w:rsidP="0093560B">
      <w:r>
        <w:t>Committee members will be asked to complete a survey to provide more detailed feedback about the policy proposals put forward for consideration. Members will be asked whether or not they support the proposal and if they have any concerns or questions. This will help the committee narrow the list of policy proposa</w:t>
      </w:r>
      <w:r w:rsidR="0093560B">
        <w:t xml:space="preserve">ls to those with broad support, and subsequent development of Chapter 6. </w:t>
      </w:r>
    </w:p>
    <w:p w14:paraId="58FB36F7" w14:textId="048CEFD5" w:rsidR="009838E1" w:rsidRDefault="009838E1" w:rsidP="009838E1">
      <w:r>
        <w:t>Paul Pickett (Squaxin Island Tribe) gave a brief update to the proposals he has developed:</w:t>
      </w:r>
    </w:p>
    <w:p w14:paraId="3B17082D" w14:textId="77777777" w:rsidR="009838E1" w:rsidRPr="008003C2" w:rsidRDefault="009838E1" w:rsidP="009838E1">
      <w:pPr>
        <w:pStyle w:val="ListParagraph"/>
        <w:numPr>
          <w:ilvl w:val="0"/>
          <w:numId w:val="33"/>
        </w:numPr>
        <w:spacing w:after="0"/>
        <w:rPr>
          <w:b/>
        </w:rPr>
      </w:pPr>
      <w:r>
        <w:t>Funding for Plan Implementation</w:t>
      </w:r>
    </w:p>
    <w:p w14:paraId="7DA18B93" w14:textId="475195A1" w:rsidR="009838E1" w:rsidRPr="008003C2" w:rsidRDefault="009838E1" w:rsidP="009838E1">
      <w:pPr>
        <w:pStyle w:val="ListParagraph"/>
        <w:numPr>
          <w:ilvl w:val="1"/>
          <w:numId w:val="33"/>
        </w:numPr>
        <w:spacing w:after="0"/>
        <w:rPr>
          <w:b/>
        </w:rPr>
      </w:pPr>
      <w:r>
        <w:t>Spoke with Olympia Master Builders about the possibility of tiered PE well fees.</w:t>
      </w:r>
    </w:p>
    <w:p w14:paraId="39746F74" w14:textId="05B99B4E" w:rsidR="009838E1" w:rsidRPr="009838E1" w:rsidRDefault="009838E1" w:rsidP="009838E1">
      <w:pPr>
        <w:pStyle w:val="ListParagraph"/>
        <w:numPr>
          <w:ilvl w:val="0"/>
          <w:numId w:val="33"/>
        </w:numPr>
        <w:spacing w:after="0"/>
        <w:rPr>
          <w:b/>
        </w:rPr>
      </w:pPr>
      <w:r>
        <w:t>Monitoring and Research</w:t>
      </w:r>
    </w:p>
    <w:p w14:paraId="3C87C013" w14:textId="4FACAB0B" w:rsidR="009838E1" w:rsidRPr="008003C2" w:rsidRDefault="009838E1" w:rsidP="009838E1">
      <w:pPr>
        <w:pStyle w:val="ListParagraph"/>
        <w:numPr>
          <w:ilvl w:val="1"/>
          <w:numId w:val="33"/>
        </w:numPr>
        <w:spacing w:after="0"/>
        <w:rPr>
          <w:b/>
        </w:rPr>
      </w:pPr>
      <w:r>
        <w:t>Updates provided during adaptive management discussion</w:t>
      </w:r>
    </w:p>
    <w:p w14:paraId="42E48218" w14:textId="77777777" w:rsidR="009838E1" w:rsidRPr="008003C2" w:rsidRDefault="009838E1" w:rsidP="009838E1">
      <w:pPr>
        <w:pStyle w:val="ListParagraph"/>
        <w:numPr>
          <w:ilvl w:val="0"/>
          <w:numId w:val="33"/>
        </w:numPr>
        <w:spacing w:after="0"/>
        <w:rPr>
          <w:b/>
        </w:rPr>
      </w:pPr>
      <w:r>
        <w:t>South Sound Water Steward</w:t>
      </w:r>
    </w:p>
    <w:p w14:paraId="535F9B19" w14:textId="6E0E0232" w:rsidR="009838E1" w:rsidRPr="008003C2" w:rsidRDefault="009838E1" w:rsidP="009838E1">
      <w:pPr>
        <w:pStyle w:val="ListParagraph"/>
        <w:numPr>
          <w:ilvl w:val="1"/>
          <w:numId w:val="33"/>
        </w:numPr>
        <w:spacing w:after="0"/>
        <w:rPr>
          <w:b/>
        </w:rPr>
      </w:pPr>
      <w:r>
        <w:t>Originally this proposal was for</w:t>
      </w:r>
      <w:r w:rsidR="00A066CD">
        <w:t xml:space="preserve"> a Water Master position but i</w:t>
      </w:r>
      <w:r>
        <w:t xml:space="preserve">t has been restructured to explain that this position would work with the WRIAs in the South Sound region to support implementation. The primary duties of this position would be technical support and outreach, but the Squaxin Island Tribe would like the position to have some level of authority as well. </w:t>
      </w:r>
    </w:p>
    <w:p w14:paraId="15CDF9C2" w14:textId="77777777" w:rsidR="009838E1" w:rsidRPr="008003C2" w:rsidRDefault="009838E1" w:rsidP="009838E1">
      <w:pPr>
        <w:pStyle w:val="ListParagraph"/>
        <w:numPr>
          <w:ilvl w:val="0"/>
          <w:numId w:val="33"/>
        </w:numPr>
        <w:spacing w:after="0"/>
        <w:rPr>
          <w:b/>
        </w:rPr>
      </w:pPr>
      <w:r>
        <w:t>Drought Limits</w:t>
      </w:r>
    </w:p>
    <w:p w14:paraId="19F33BA1" w14:textId="6BFE49ED" w:rsidR="009838E1" w:rsidRPr="008003C2" w:rsidRDefault="009838E1" w:rsidP="009838E1">
      <w:pPr>
        <w:pStyle w:val="ListParagraph"/>
        <w:numPr>
          <w:ilvl w:val="1"/>
          <w:numId w:val="33"/>
        </w:numPr>
        <w:spacing w:after="0"/>
        <w:rPr>
          <w:b/>
        </w:rPr>
      </w:pPr>
      <w:r>
        <w:t xml:space="preserve">Updated to support the continued limits identified in the law. Additionally, the proposal now states that drought limits should have an exemption for outdoor watering for the purposes of growing food, environmental projects (new plantings), and fire protection. </w:t>
      </w:r>
    </w:p>
    <w:p w14:paraId="23435327" w14:textId="77777777" w:rsidR="009838E1" w:rsidRPr="008003C2" w:rsidRDefault="009838E1" w:rsidP="009838E1">
      <w:pPr>
        <w:pStyle w:val="ListParagraph"/>
        <w:numPr>
          <w:ilvl w:val="0"/>
          <w:numId w:val="33"/>
        </w:numPr>
        <w:spacing w:after="0"/>
        <w:rPr>
          <w:b/>
        </w:rPr>
      </w:pPr>
      <w:r>
        <w:t>Instream Flow Updates</w:t>
      </w:r>
    </w:p>
    <w:p w14:paraId="68D9B377" w14:textId="698C95C1" w:rsidR="009838E1" w:rsidRPr="008003C2" w:rsidRDefault="009838E1" w:rsidP="009838E1">
      <w:pPr>
        <w:pStyle w:val="ListParagraph"/>
        <w:numPr>
          <w:ilvl w:val="1"/>
          <w:numId w:val="33"/>
        </w:numPr>
        <w:spacing w:after="0"/>
        <w:rPr>
          <w:b/>
        </w:rPr>
      </w:pPr>
      <w:r>
        <w:t xml:space="preserve">The proposal has been simplified to consider closing streams that have important salmon resources during the summer low flow season. </w:t>
      </w:r>
    </w:p>
    <w:p w14:paraId="02C6D432" w14:textId="7124D881" w:rsidR="009838E1" w:rsidRPr="008003C2" w:rsidRDefault="009838E1" w:rsidP="009838E1">
      <w:pPr>
        <w:pStyle w:val="ListParagraph"/>
        <w:numPr>
          <w:ilvl w:val="1"/>
          <w:numId w:val="33"/>
        </w:numPr>
        <w:spacing w:after="0"/>
        <w:rPr>
          <w:b/>
        </w:rPr>
      </w:pPr>
      <w:r>
        <w:t xml:space="preserve">The Squaxin Island Tribe would like to see existing protections revised using the latest methodologies and techniques. Some rules were set in the 1980s and have not be reevaluated. </w:t>
      </w:r>
    </w:p>
    <w:p w14:paraId="20C72E39" w14:textId="6672FE28" w:rsidR="009838E1" w:rsidRPr="008003C2" w:rsidRDefault="009838E1" w:rsidP="009838E1">
      <w:pPr>
        <w:pStyle w:val="ListParagraph"/>
        <w:numPr>
          <w:ilvl w:val="1"/>
          <w:numId w:val="33"/>
        </w:numPr>
        <w:spacing w:after="0"/>
        <w:rPr>
          <w:b/>
        </w:rPr>
      </w:pPr>
      <w:r>
        <w:t>The proposal would require new applications for a water right that would impact a stream with an instream flow rule to include additional mitigation measures.</w:t>
      </w:r>
    </w:p>
    <w:p w14:paraId="1445130F" w14:textId="77777777" w:rsidR="009838E1" w:rsidRPr="008003C2" w:rsidRDefault="009838E1" w:rsidP="009838E1">
      <w:pPr>
        <w:pStyle w:val="ListParagraph"/>
        <w:numPr>
          <w:ilvl w:val="0"/>
          <w:numId w:val="33"/>
        </w:numPr>
        <w:spacing w:after="0"/>
        <w:rPr>
          <w:b/>
        </w:rPr>
      </w:pPr>
      <w:r>
        <w:t>Permit Exempt Well Withdrawal Limits</w:t>
      </w:r>
    </w:p>
    <w:p w14:paraId="38F8E278" w14:textId="4C1DF9C3" w:rsidR="009838E1" w:rsidRPr="00585B78" w:rsidRDefault="00A550C5" w:rsidP="009838E1">
      <w:pPr>
        <w:pStyle w:val="ListParagraph"/>
        <w:numPr>
          <w:ilvl w:val="1"/>
          <w:numId w:val="33"/>
        </w:numPr>
        <w:spacing w:after="0"/>
        <w:rPr>
          <w:b/>
        </w:rPr>
      </w:pPr>
      <w:r>
        <w:t>The proposal was revised to allow</w:t>
      </w:r>
      <w:r w:rsidR="009838E1">
        <w:t xml:space="preserve"> exemptions for food production.</w:t>
      </w:r>
    </w:p>
    <w:p w14:paraId="3F14DC07" w14:textId="54734238" w:rsidR="009838E1" w:rsidRPr="00585B78" w:rsidRDefault="00A550C5" w:rsidP="009838E1">
      <w:pPr>
        <w:pStyle w:val="ListParagraph"/>
        <w:numPr>
          <w:ilvl w:val="1"/>
          <w:numId w:val="33"/>
        </w:numPr>
        <w:spacing w:after="0"/>
        <w:rPr>
          <w:b/>
        </w:rPr>
      </w:pPr>
      <w:r>
        <w:t>The Squaxin Island Tribe believes its reasonable</w:t>
      </w:r>
      <w:r w:rsidR="009838E1">
        <w:t xml:space="preserve"> to look at information from WRIA 1 and see if </w:t>
      </w:r>
      <w:r>
        <w:t>their</w:t>
      </w:r>
      <w:r w:rsidR="009838E1">
        <w:t xml:space="preserve"> numbers would be appropriate for WRIA 14</w:t>
      </w:r>
      <w:r>
        <w:t>.</w:t>
      </w:r>
    </w:p>
    <w:p w14:paraId="1E49C87E" w14:textId="77777777" w:rsidR="009838E1" w:rsidRPr="00585B78" w:rsidRDefault="009838E1" w:rsidP="009838E1">
      <w:pPr>
        <w:pStyle w:val="ListParagraph"/>
        <w:numPr>
          <w:ilvl w:val="0"/>
          <w:numId w:val="33"/>
        </w:numPr>
        <w:spacing w:after="0"/>
        <w:rPr>
          <w:b/>
        </w:rPr>
      </w:pPr>
      <w:r>
        <w:t>Study of County Planning</w:t>
      </w:r>
    </w:p>
    <w:p w14:paraId="0F9D5C59" w14:textId="61888B90" w:rsidR="009838E1" w:rsidRPr="00585B78" w:rsidRDefault="009838E1" w:rsidP="009838E1">
      <w:pPr>
        <w:pStyle w:val="ListParagraph"/>
        <w:numPr>
          <w:ilvl w:val="1"/>
          <w:numId w:val="33"/>
        </w:numPr>
        <w:spacing w:after="0"/>
        <w:rPr>
          <w:b/>
        </w:rPr>
      </w:pPr>
      <w:r>
        <w:t xml:space="preserve">No </w:t>
      </w:r>
      <w:r w:rsidR="009F6797">
        <w:t>significant changes</w:t>
      </w:r>
      <w:r w:rsidR="00A324DA">
        <w:t>.</w:t>
      </w:r>
    </w:p>
    <w:p w14:paraId="22EC7C41" w14:textId="77777777" w:rsidR="009838E1" w:rsidRPr="00585B78" w:rsidRDefault="009838E1" w:rsidP="009838E1">
      <w:pPr>
        <w:pStyle w:val="ListParagraph"/>
        <w:numPr>
          <w:ilvl w:val="0"/>
          <w:numId w:val="33"/>
        </w:numPr>
        <w:spacing w:after="0"/>
        <w:rPr>
          <w:b/>
        </w:rPr>
      </w:pPr>
      <w:r>
        <w:t>Upgrade Well Reporting</w:t>
      </w:r>
    </w:p>
    <w:p w14:paraId="65678CBF" w14:textId="77777777" w:rsidR="009838E1" w:rsidRPr="00585B78" w:rsidRDefault="009838E1" w:rsidP="009838E1">
      <w:pPr>
        <w:pStyle w:val="ListParagraph"/>
        <w:numPr>
          <w:ilvl w:val="1"/>
          <w:numId w:val="33"/>
        </w:numPr>
        <w:spacing w:after="0"/>
        <w:rPr>
          <w:b/>
        </w:rPr>
      </w:pPr>
      <w:r>
        <w:t>No significant changes. Ecology does not believe rule writing would be required.</w:t>
      </w:r>
    </w:p>
    <w:p w14:paraId="508F71FF" w14:textId="77777777" w:rsidR="009838E1" w:rsidRPr="00585B78" w:rsidRDefault="009838E1" w:rsidP="009838E1">
      <w:pPr>
        <w:pStyle w:val="ListParagraph"/>
        <w:numPr>
          <w:ilvl w:val="0"/>
          <w:numId w:val="33"/>
        </w:numPr>
        <w:spacing w:after="0"/>
        <w:rPr>
          <w:b/>
        </w:rPr>
      </w:pPr>
      <w:r>
        <w:t>Water Supply Data</w:t>
      </w:r>
    </w:p>
    <w:p w14:paraId="2A153215" w14:textId="6EF8C585" w:rsidR="009838E1" w:rsidRPr="00585B78" w:rsidRDefault="00A324DA" w:rsidP="009838E1">
      <w:pPr>
        <w:pStyle w:val="ListParagraph"/>
        <w:numPr>
          <w:ilvl w:val="1"/>
          <w:numId w:val="33"/>
        </w:numPr>
        <w:spacing w:after="0"/>
        <w:rPr>
          <w:b/>
        </w:rPr>
      </w:pPr>
      <w:r>
        <w:t>This proposal will be rolled</w:t>
      </w:r>
      <w:r w:rsidR="009838E1">
        <w:t xml:space="preserve"> into the implementation monitoring piece</w:t>
      </w:r>
      <w:r>
        <w:t>.</w:t>
      </w:r>
    </w:p>
    <w:p w14:paraId="0A2F1F6E" w14:textId="77777777" w:rsidR="009838E1" w:rsidRPr="00585B78" w:rsidRDefault="009838E1" w:rsidP="009838E1">
      <w:pPr>
        <w:pStyle w:val="ListParagraph"/>
        <w:numPr>
          <w:ilvl w:val="0"/>
          <w:numId w:val="33"/>
        </w:numPr>
        <w:spacing w:after="0"/>
        <w:rPr>
          <w:b/>
        </w:rPr>
      </w:pPr>
      <w:r>
        <w:t>County Policies to Promote Connections to Group A Systems</w:t>
      </w:r>
    </w:p>
    <w:p w14:paraId="4CD58398" w14:textId="4BA676A5" w:rsidR="009838E1" w:rsidRPr="00585B78" w:rsidRDefault="00A324DA" w:rsidP="009838E1">
      <w:pPr>
        <w:pStyle w:val="ListParagraph"/>
        <w:numPr>
          <w:ilvl w:val="1"/>
          <w:numId w:val="33"/>
        </w:numPr>
        <w:spacing w:after="0"/>
        <w:rPr>
          <w:b/>
        </w:rPr>
      </w:pPr>
      <w:r>
        <w:t>This proposal has been split</w:t>
      </w:r>
      <w:r w:rsidR="009838E1">
        <w:t xml:space="preserve"> into two different ideas.</w:t>
      </w:r>
    </w:p>
    <w:p w14:paraId="362646BF" w14:textId="5B8361FF" w:rsidR="009838E1" w:rsidRPr="00F030B4" w:rsidRDefault="009838E1" w:rsidP="009838E1">
      <w:pPr>
        <w:pStyle w:val="ListParagraph"/>
        <w:numPr>
          <w:ilvl w:val="1"/>
          <w:numId w:val="33"/>
        </w:numPr>
        <w:spacing w:after="0"/>
        <w:rPr>
          <w:b/>
        </w:rPr>
      </w:pPr>
      <w:r>
        <w:t xml:space="preserve">Some counties do not have a coordinated water system service plan. </w:t>
      </w:r>
      <w:r w:rsidR="00A324DA">
        <w:t>The proposal would request</w:t>
      </w:r>
      <w:r>
        <w:t xml:space="preserve"> </w:t>
      </w:r>
      <w:r w:rsidR="00A324DA">
        <w:t xml:space="preserve">for </w:t>
      </w:r>
      <w:r>
        <w:t xml:space="preserve">counties to review their current plans and consider a right of first refusal for water purveyors. </w:t>
      </w:r>
    </w:p>
    <w:p w14:paraId="7574CFC5" w14:textId="144BABB1" w:rsidR="009838E1" w:rsidRPr="00543F56" w:rsidRDefault="009838E1" w:rsidP="009838E1">
      <w:pPr>
        <w:pStyle w:val="ListParagraph"/>
        <w:numPr>
          <w:ilvl w:val="1"/>
          <w:numId w:val="33"/>
        </w:numPr>
        <w:spacing w:after="0"/>
        <w:rPr>
          <w:b/>
        </w:rPr>
      </w:pPr>
      <w:r>
        <w:t xml:space="preserve">Mason County, Squaxin Island Tribe, and the Department of Health had a discussion about requirements in Mason County and how that relates to </w:t>
      </w:r>
      <w:r w:rsidR="00A324DA">
        <w:t>this proposal and connection policies</w:t>
      </w:r>
      <w:r>
        <w:t>.</w:t>
      </w:r>
    </w:p>
    <w:p w14:paraId="2F8273B6" w14:textId="77777777" w:rsidR="009838E1" w:rsidRPr="001A73ED" w:rsidRDefault="009838E1" w:rsidP="009838E1">
      <w:pPr>
        <w:pStyle w:val="ListParagraph"/>
        <w:numPr>
          <w:ilvl w:val="0"/>
          <w:numId w:val="33"/>
        </w:numPr>
        <w:spacing w:after="0"/>
        <w:rPr>
          <w:b/>
        </w:rPr>
      </w:pPr>
      <w:r>
        <w:t>Revolving Loan and Grant Fund</w:t>
      </w:r>
    </w:p>
    <w:p w14:paraId="3A9DE023" w14:textId="0F934F78" w:rsidR="009838E1" w:rsidRPr="001A73ED" w:rsidRDefault="00A324DA" w:rsidP="009838E1">
      <w:pPr>
        <w:pStyle w:val="ListParagraph"/>
        <w:numPr>
          <w:ilvl w:val="1"/>
          <w:numId w:val="33"/>
        </w:numPr>
        <w:spacing w:after="0"/>
        <w:rPr>
          <w:b/>
        </w:rPr>
      </w:pPr>
      <w:r>
        <w:t>There is a similar</w:t>
      </w:r>
      <w:r w:rsidR="009838E1">
        <w:t xml:space="preserve"> </w:t>
      </w:r>
      <w:r>
        <w:t>approach used in the Nisqually Plan</w:t>
      </w:r>
      <w:r w:rsidR="009838E1">
        <w:t xml:space="preserve">. </w:t>
      </w:r>
    </w:p>
    <w:p w14:paraId="55AC8272" w14:textId="54DFC7C1" w:rsidR="009838E1" w:rsidRPr="00273F5C" w:rsidRDefault="009838E1" w:rsidP="009838E1">
      <w:pPr>
        <w:pStyle w:val="ListParagraph"/>
        <w:numPr>
          <w:ilvl w:val="1"/>
          <w:numId w:val="33"/>
        </w:numPr>
        <w:spacing w:after="0"/>
        <w:rPr>
          <w:b/>
        </w:rPr>
      </w:pPr>
      <w:r>
        <w:lastRenderedPageBreak/>
        <w:t xml:space="preserve">If there is interest, local entities could develop a revolving loan fund that would help alleviate hook-up fees and infrastructure costs. </w:t>
      </w:r>
    </w:p>
    <w:p w14:paraId="56152030" w14:textId="77777777" w:rsidR="009838E1" w:rsidRPr="00273F5C" w:rsidRDefault="009838E1" w:rsidP="009838E1">
      <w:pPr>
        <w:pStyle w:val="ListParagraph"/>
        <w:numPr>
          <w:ilvl w:val="0"/>
          <w:numId w:val="33"/>
        </w:numPr>
        <w:spacing w:after="0"/>
        <w:rPr>
          <w:b/>
        </w:rPr>
      </w:pPr>
      <w:r>
        <w:t>Committee members were encouraged to review the Cross-WRIA water conservation policies while completing the survey.</w:t>
      </w:r>
    </w:p>
    <w:p w14:paraId="0A52E957" w14:textId="77777777" w:rsidR="009838E1" w:rsidRPr="009D08E4" w:rsidRDefault="009838E1" w:rsidP="009838E1">
      <w:pPr>
        <w:pStyle w:val="ListParagraph"/>
        <w:numPr>
          <w:ilvl w:val="0"/>
          <w:numId w:val="33"/>
        </w:numPr>
        <w:spacing w:after="0"/>
        <w:rPr>
          <w:b/>
        </w:rPr>
      </w:pPr>
      <w:r>
        <w:t xml:space="preserve">Lead Organization for Implementation </w:t>
      </w:r>
    </w:p>
    <w:p w14:paraId="29CE5831" w14:textId="553343A0" w:rsidR="009838E1" w:rsidRPr="009D08E4" w:rsidRDefault="009838E1" w:rsidP="009838E1">
      <w:pPr>
        <w:pStyle w:val="ListParagraph"/>
        <w:numPr>
          <w:ilvl w:val="1"/>
          <w:numId w:val="33"/>
        </w:numPr>
        <w:spacing w:after="0"/>
        <w:rPr>
          <w:b/>
        </w:rPr>
      </w:pPr>
      <w:r>
        <w:t xml:space="preserve">Discussed </w:t>
      </w:r>
      <w:r w:rsidR="00A324DA">
        <w:t>during the adaptive management portion of the committee meeting.</w:t>
      </w:r>
    </w:p>
    <w:p w14:paraId="6C1A225F" w14:textId="77777777" w:rsidR="009838E1" w:rsidRPr="009D08E4" w:rsidRDefault="009838E1" w:rsidP="009838E1">
      <w:pPr>
        <w:pStyle w:val="ListParagraph"/>
        <w:numPr>
          <w:ilvl w:val="0"/>
          <w:numId w:val="33"/>
        </w:numPr>
        <w:spacing w:after="0"/>
        <w:rPr>
          <w:b/>
        </w:rPr>
      </w:pPr>
      <w:r>
        <w:t>Mason County-wide Conservation Outreach Program</w:t>
      </w:r>
    </w:p>
    <w:p w14:paraId="41A576CB" w14:textId="77777777" w:rsidR="009838E1" w:rsidRPr="009D08E4" w:rsidRDefault="009838E1" w:rsidP="009838E1">
      <w:pPr>
        <w:pStyle w:val="ListParagraph"/>
        <w:numPr>
          <w:ilvl w:val="1"/>
          <w:numId w:val="33"/>
        </w:numPr>
        <w:spacing w:after="0"/>
        <w:rPr>
          <w:b/>
        </w:rPr>
      </w:pPr>
      <w:r>
        <w:t>Several committee members requested a county wide conservation program.</w:t>
      </w:r>
    </w:p>
    <w:p w14:paraId="03CB3353" w14:textId="04485381" w:rsidR="009838E1" w:rsidRPr="009D08E4" w:rsidRDefault="00A324DA" w:rsidP="009838E1">
      <w:pPr>
        <w:pStyle w:val="ListParagraph"/>
        <w:numPr>
          <w:ilvl w:val="1"/>
          <w:numId w:val="33"/>
        </w:numPr>
        <w:spacing w:after="0"/>
        <w:rPr>
          <w:b/>
        </w:rPr>
      </w:pPr>
      <w:r>
        <w:t>This proposal would establish</w:t>
      </w:r>
      <w:r w:rsidR="009838E1">
        <w:t xml:space="preserve"> incentives and outreach efforts. </w:t>
      </w:r>
    </w:p>
    <w:p w14:paraId="3A4618B0" w14:textId="77777777" w:rsidR="009838E1" w:rsidRPr="009D08E4" w:rsidRDefault="009838E1" w:rsidP="009838E1">
      <w:pPr>
        <w:pStyle w:val="ListParagraph"/>
        <w:numPr>
          <w:ilvl w:val="0"/>
          <w:numId w:val="33"/>
        </w:numPr>
        <w:spacing w:after="0"/>
        <w:rPr>
          <w:b/>
        </w:rPr>
      </w:pPr>
      <w:r>
        <w:t>Sports Field Irrigation Conservation</w:t>
      </w:r>
    </w:p>
    <w:p w14:paraId="2E2DE81D" w14:textId="2FB174F5" w:rsidR="009838E1" w:rsidRPr="009D08E4" w:rsidRDefault="00E7605C" w:rsidP="009838E1">
      <w:pPr>
        <w:pStyle w:val="ListParagraph"/>
        <w:numPr>
          <w:ilvl w:val="1"/>
          <w:numId w:val="33"/>
        </w:numPr>
        <w:spacing w:after="0"/>
        <w:rPr>
          <w:b/>
        </w:rPr>
      </w:pPr>
      <w:r>
        <w:t>This proposal would direct Shelton</w:t>
      </w:r>
      <w:r w:rsidR="009838E1">
        <w:t xml:space="preserve"> </w:t>
      </w:r>
      <w:r>
        <w:t xml:space="preserve">to </w:t>
      </w:r>
      <w:r w:rsidR="009838E1">
        <w:t xml:space="preserve">review all of its parks and sports field to learn about </w:t>
      </w:r>
      <w:r>
        <w:t xml:space="preserve">novel </w:t>
      </w:r>
      <w:r w:rsidR="009838E1">
        <w:t xml:space="preserve">irrigation infrastructure and consider new </w:t>
      </w:r>
      <w:r>
        <w:t>practices</w:t>
      </w:r>
      <w:r w:rsidR="009838E1">
        <w:t xml:space="preserve"> that would save water in the long term. </w:t>
      </w:r>
    </w:p>
    <w:p w14:paraId="322E61A6" w14:textId="31A8093D" w:rsidR="009838E1" w:rsidRPr="009D08E4" w:rsidRDefault="009838E1" w:rsidP="009838E1">
      <w:pPr>
        <w:pStyle w:val="ListParagraph"/>
        <w:numPr>
          <w:ilvl w:val="0"/>
          <w:numId w:val="33"/>
        </w:numPr>
        <w:spacing w:after="0"/>
        <w:rPr>
          <w:b/>
        </w:rPr>
      </w:pPr>
      <w:r>
        <w:t>100 Xerisca</w:t>
      </w:r>
      <w:r w:rsidR="009F6797">
        <w:t>p</w:t>
      </w:r>
      <w:r>
        <w:t>es</w:t>
      </w:r>
    </w:p>
    <w:p w14:paraId="3864F13A" w14:textId="1DB3F5B1" w:rsidR="009838E1" w:rsidRPr="009D08E4" w:rsidRDefault="00E7605C" w:rsidP="009838E1">
      <w:pPr>
        <w:pStyle w:val="ListParagraph"/>
        <w:numPr>
          <w:ilvl w:val="1"/>
          <w:numId w:val="33"/>
        </w:numPr>
        <w:spacing w:after="0"/>
        <w:rPr>
          <w:b/>
        </w:rPr>
      </w:pPr>
      <w:r>
        <w:t>This proposal</w:t>
      </w:r>
      <w:r w:rsidR="009838E1">
        <w:t xml:space="preserve"> would </w:t>
      </w:r>
      <w:r w:rsidR="009F6797">
        <w:t>encourage</w:t>
      </w:r>
      <w:r>
        <w:t xml:space="preserve"> people to </w:t>
      </w:r>
      <w:r w:rsidR="009838E1">
        <w:t xml:space="preserve">voluntarily join the program and receive financial support to install a meter to measure </w:t>
      </w:r>
      <w:r>
        <w:t xml:space="preserve">water </w:t>
      </w:r>
      <w:r w:rsidR="009838E1">
        <w:t xml:space="preserve">use over a few years, then install a zero irrigated landscape and measure how water use changed. </w:t>
      </w:r>
    </w:p>
    <w:p w14:paraId="2DD96531" w14:textId="181AFA95" w:rsidR="009838E1" w:rsidRPr="00E7605C" w:rsidRDefault="009838E1" w:rsidP="009838E1">
      <w:pPr>
        <w:pStyle w:val="ListParagraph"/>
        <w:numPr>
          <w:ilvl w:val="1"/>
          <w:numId w:val="33"/>
        </w:numPr>
        <w:spacing w:after="0"/>
        <w:rPr>
          <w:b/>
        </w:rPr>
      </w:pPr>
      <w:r>
        <w:t xml:space="preserve">Financial incentives for low water landscaping </w:t>
      </w:r>
    </w:p>
    <w:p w14:paraId="5E0BF3AE" w14:textId="12EA5ACE" w:rsidR="00E7605C" w:rsidRPr="00E7605C" w:rsidRDefault="00E7605C" w:rsidP="00E7605C">
      <w:pPr>
        <w:spacing w:after="0"/>
      </w:pPr>
      <w:r>
        <w:rPr>
          <w:b/>
        </w:rPr>
        <w:br/>
      </w:r>
      <w:r>
        <w:t xml:space="preserve">Committee members were reminded to complete the survey and spend time to thoroughly and thoughtfully review each policy proposal. </w:t>
      </w:r>
    </w:p>
    <w:p w14:paraId="4CA7C399" w14:textId="48325511" w:rsidR="002D5A58" w:rsidRDefault="002D5A58" w:rsidP="00427CF4">
      <w:pPr>
        <w:pStyle w:val="Heading2"/>
      </w:pPr>
      <w:r>
        <w:t>Public Comment</w:t>
      </w:r>
    </w:p>
    <w:p w14:paraId="4DF63B8D" w14:textId="759E5B73" w:rsidR="00762104" w:rsidRPr="00762104" w:rsidRDefault="00762104" w:rsidP="00762104">
      <w:pPr>
        <w:pStyle w:val="ListParagraph"/>
        <w:numPr>
          <w:ilvl w:val="0"/>
          <w:numId w:val="25"/>
        </w:numPr>
      </w:pPr>
      <w:r>
        <w:t>No public comments were provided.</w:t>
      </w:r>
      <w:r w:rsidR="007F284F">
        <w:t xml:space="preserve"> </w:t>
      </w:r>
    </w:p>
    <w:p w14:paraId="6114CAA7" w14:textId="6FE5D6AC" w:rsidR="005D2CA8" w:rsidRDefault="00303B2E" w:rsidP="002D5A58">
      <w:pPr>
        <w:pStyle w:val="Heading2"/>
      </w:pPr>
      <w:r>
        <w:t>Next Steps and Adjourn</w:t>
      </w:r>
    </w:p>
    <w:p w14:paraId="64F5E5E5" w14:textId="77777777" w:rsidR="00C934C1" w:rsidRPr="00FF41E9" w:rsidRDefault="00C934C1" w:rsidP="00C934C1">
      <w:pPr>
        <w:pStyle w:val="Heading2"/>
      </w:pPr>
      <w:r w:rsidRPr="00FF41E9">
        <w:t>Action Items</w:t>
      </w:r>
      <w:r>
        <w:t xml:space="preserve"> for Committee Members</w:t>
      </w:r>
    </w:p>
    <w:p w14:paraId="70420CBF" w14:textId="1B8B0BDC" w:rsidR="00C934C1" w:rsidRDefault="00C934C1" w:rsidP="00C934C1">
      <w:pPr>
        <w:pStyle w:val="Bullets"/>
      </w:pPr>
      <w:r>
        <w:t>The next committee meeting is September 10</w:t>
      </w:r>
      <w:r w:rsidRPr="00762104">
        <w:rPr>
          <w:vertAlign w:val="superscript"/>
        </w:rPr>
        <w:t>th</w:t>
      </w:r>
      <w:r>
        <w:t xml:space="preserve"> from 9:00am to 1:00pm</w:t>
      </w:r>
    </w:p>
    <w:p w14:paraId="4052A89A" w14:textId="24586C01" w:rsidR="00C934C1" w:rsidRDefault="00C934C1" w:rsidP="00C934C1">
      <w:pPr>
        <w:pStyle w:val="Bullets"/>
      </w:pPr>
      <w:r>
        <w:t xml:space="preserve">At the next meeting, the committee will discuss projects, the draft of Chapter 4, next steps for plan review, and NEB. </w:t>
      </w:r>
    </w:p>
    <w:p w14:paraId="6553F462" w14:textId="77777777" w:rsidR="00C934C1" w:rsidRDefault="00C934C1" w:rsidP="00C934C1">
      <w:pPr>
        <w:pStyle w:val="Bullets"/>
      </w:pPr>
      <w:r>
        <w:t xml:space="preserve">Committee members with action items for project development will continue to provide information to the project subgroup and Committee.  </w:t>
      </w:r>
    </w:p>
    <w:p w14:paraId="60D3348F" w14:textId="77777777" w:rsidR="00C934C1" w:rsidRDefault="00C934C1" w:rsidP="00C934C1">
      <w:pPr>
        <w:pStyle w:val="Heading2"/>
      </w:pPr>
      <w:r>
        <w:t>Action Items for Ecology</w:t>
      </w:r>
    </w:p>
    <w:p w14:paraId="3292C2EE" w14:textId="4C9F5FBB" w:rsidR="00C934C1" w:rsidRDefault="00C934C1" w:rsidP="00C934C1">
      <w:pPr>
        <w:pStyle w:val="Bullets"/>
      </w:pPr>
      <w:r>
        <w:t>Angela will schedule the next project subgroup.</w:t>
      </w:r>
    </w:p>
    <w:p w14:paraId="21942D70" w14:textId="5D842BD7" w:rsidR="00C934C1" w:rsidRDefault="00C934C1" w:rsidP="00C934C1">
      <w:pPr>
        <w:pStyle w:val="Bullets"/>
      </w:pPr>
      <w:r>
        <w:t xml:space="preserve">Angela </w:t>
      </w:r>
      <w:r>
        <w:t>will send out draft chapter 4 and the associated technical memo for Committee review</w:t>
      </w:r>
      <w:r>
        <w:t xml:space="preserve"> </w:t>
      </w:r>
    </w:p>
    <w:p w14:paraId="5547859D" w14:textId="0E96BD50" w:rsidR="00C934C1" w:rsidRDefault="00C934C1" w:rsidP="00C934C1">
      <w:pPr>
        <w:pStyle w:val="Bullets"/>
      </w:pPr>
      <w:r>
        <w:t>Angela will continue to work with the technical consultants on products and providing information to the Committee.</w:t>
      </w:r>
      <w:bookmarkStart w:id="0" w:name="_GoBack"/>
      <w:bookmarkEnd w:id="0"/>
    </w:p>
    <w:p w14:paraId="1854CB02" w14:textId="77777777" w:rsidR="00C934C1" w:rsidRDefault="00C934C1" w:rsidP="00C934C1">
      <w:pPr>
        <w:pStyle w:val="Heading2"/>
      </w:pPr>
      <w:r>
        <w:t>Action Items for Technical Consultants</w:t>
      </w:r>
    </w:p>
    <w:p w14:paraId="2299F25F" w14:textId="4AF50477" w:rsidR="00C934C1" w:rsidRDefault="00C934C1" w:rsidP="00C934C1">
      <w:pPr>
        <w:pStyle w:val="ListParagraph"/>
        <w:numPr>
          <w:ilvl w:val="0"/>
          <w:numId w:val="35"/>
        </w:numPr>
      </w:pPr>
      <w:r>
        <w:t>HDR will continue work on the projects identified for their analysis.</w:t>
      </w:r>
    </w:p>
    <w:p w14:paraId="06F3F74A" w14:textId="5346186F" w:rsidR="00C934C1" w:rsidRPr="00762104" w:rsidRDefault="00C934C1" w:rsidP="00C934C1">
      <w:pPr>
        <w:pStyle w:val="ListParagraph"/>
        <w:numPr>
          <w:ilvl w:val="0"/>
          <w:numId w:val="35"/>
        </w:numPr>
      </w:pPr>
      <w:r>
        <w:t>PGG will co</w:t>
      </w:r>
      <w:r>
        <w:t>ntinue work on the MAR analysis and water right analysis.</w:t>
      </w:r>
    </w:p>
    <w:p w14:paraId="549DE244" w14:textId="77777777" w:rsidR="00C934C1" w:rsidRPr="00762104" w:rsidRDefault="00C934C1" w:rsidP="00C934C1">
      <w:pPr>
        <w:pStyle w:val="ListParagraph"/>
        <w:ind w:left="360"/>
      </w:pPr>
    </w:p>
    <w:sectPr w:rsidR="00C934C1" w:rsidRPr="00762104"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D491A" w14:textId="77777777" w:rsidR="00075733" w:rsidRDefault="00075733" w:rsidP="00E34A0C">
      <w:r>
        <w:separator/>
      </w:r>
    </w:p>
  </w:endnote>
  <w:endnote w:type="continuationSeparator" w:id="0">
    <w:p w14:paraId="59267E5B" w14:textId="77777777" w:rsidR="00075733" w:rsidRDefault="00075733" w:rsidP="00E34A0C">
      <w:r>
        <w:continuationSeparator/>
      </w:r>
    </w:p>
  </w:endnote>
  <w:endnote w:type="continuationNotice" w:id="1">
    <w:p w14:paraId="4E0DC7E2" w14:textId="77777777" w:rsidR="00075733" w:rsidRDefault="00075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576C9927" w:rsidR="006E3CC9" w:rsidRDefault="006E3CC9" w:rsidP="00D711C0">
        <w:pPr>
          <w:pStyle w:val="Footer"/>
          <w:jc w:val="center"/>
        </w:pPr>
        <w:r>
          <w:fldChar w:fldCharType="begin"/>
        </w:r>
        <w:r>
          <w:instrText xml:space="preserve"> PAGE   \* MERGEFORMAT </w:instrText>
        </w:r>
        <w:r>
          <w:fldChar w:fldCharType="separate"/>
        </w:r>
        <w:r w:rsidR="00C934C1">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9697B" w14:textId="77777777" w:rsidR="00075733" w:rsidRDefault="00075733" w:rsidP="00E34A0C">
      <w:r>
        <w:separator/>
      </w:r>
    </w:p>
  </w:footnote>
  <w:footnote w:type="continuationSeparator" w:id="0">
    <w:p w14:paraId="00F0581E" w14:textId="77777777" w:rsidR="00075733" w:rsidRDefault="00075733" w:rsidP="00E34A0C">
      <w:r>
        <w:continuationSeparator/>
      </w:r>
    </w:p>
  </w:footnote>
  <w:footnote w:type="continuationNotice" w:id="1">
    <w:p w14:paraId="50A7B6C0" w14:textId="77777777" w:rsidR="00075733" w:rsidRDefault="000757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119515"/>
      <w:docPartObj>
        <w:docPartGallery w:val="Watermarks"/>
        <w:docPartUnique/>
      </w:docPartObj>
    </w:sdtPr>
    <w:sdtEndPr/>
    <w:sdtContent>
      <w:p w14:paraId="10709D35" w14:textId="77777777" w:rsidR="006E3CC9" w:rsidRDefault="00C934C1">
        <w:pPr>
          <w:pStyle w:val="Header"/>
        </w:pPr>
        <w:r>
          <w:rPr>
            <w:noProof/>
          </w:rPr>
          <w:pict w14:anchorId="54C87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636"/>
    <w:multiLevelType w:val="hybridMultilevel"/>
    <w:tmpl w:val="A980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132A3"/>
    <w:multiLevelType w:val="hybridMultilevel"/>
    <w:tmpl w:val="B5F2B6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83704"/>
    <w:multiLevelType w:val="hybridMultilevel"/>
    <w:tmpl w:val="82FA1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4548C9"/>
    <w:multiLevelType w:val="hybridMultilevel"/>
    <w:tmpl w:val="06066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6E0C3C"/>
    <w:multiLevelType w:val="hybridMultilevel"/>
    <w:tmpl w:val="19F4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4062D"/>
    <w:multiLevelType w:val="hybridMultilevel"/>
    <w:tmpl w:val="4D98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6056C"/>
    <w:multiLevelType w:val="hybridMultilevel"/>
    <w:tmpl w:val="5D3AF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A6FFB"/>
    <w:multiLevelType w:val="hybridMultilevel"/>
    <w:tmpl w:val="7FFA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D1A6D"/>
    <w:multiLevelType w:val="hybridMultilevel"/>
    <w:tmpl w:val="F19C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538DE"/>
    <w:multiLevelType w:val="hybridMultilevel"/>
    <w:tmpl w:val="D4FEA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AF4BCA"/>
    <w:multiLevelType w:val="hybridMultilevel"/>
    <w:tmpl w:val="9FAC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F11FC"/>
    <w:multiLevelType w:val="hybridMultilevel"/>
    <w:tmpl w:val="5E1E0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069D4"/>
    <w:multiLevelType w:val="hybridMultilevel"/>
    <w:tmpl w:val="5D0E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42532"/>
    <w:multiLevelType w:val="hybridMultilevel"/>
    <w:tmpl w:val="7312F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B27A0"/>
    <w:multiLevelType w:val="hybridMultilevel"/>
    <w:tmpl w:val="F52C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A049E1"/>
    <w:multiLevelType w:val="hybridMultilevel"/>
    <w:tmpl w:val="E39C7D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16330"/>
    <w:multiLevelType w:val="hybridMultilevel"/>
    <w:tmpl w:val="CB4E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27273"/>
    <w:multiLevelType w:val="hybridMultilevel"/>
    <w:tmpl w:val="0CB6F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00EF6"/>
    <w:multiLevelType w:val="hybridMultilevel"/>
    <w:tmpl w:val="59405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91C12"/>
    <w:multiLevelType w:val="hybridMultilevel"/>
    <w:tmpl w:val="046E3E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840765"/>
    <w:multiLevelType w:val="hybridMultilevel"/>
    <w:tmpl w:val="A8A6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145A4"/>
    <w:multiLevelType w:val="hybridMultilevel"/>
    <w:tmpl w:val="AC90B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922702"/>
    <w:multiLevelType w:val="hybridMultilevel"/>
    <w:tmpl w:val="63BED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17A12"/>
    <w:multiLevelType w:val="hybridMultilevel"/>
    <w:tmpl w:val="A7A03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4A5499"/>
    <w:multiLevelType w:val="hybridMultilevel"/>
    <w:tmpl w:val="819E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0024C"/>
    <w:multiLevelType w:val="hybridMultilevel"/>
    <w:tmpl w:val="73AC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26582"/>
    <w:multiLevelType w:val="hybridMultilevel"/>
    <w:tmpl w:val="F65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D598D"/>
    <w:multiLevelType w:val="hybridMultilevel"/>
    <w:tmpl w:val="5A806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D3028F"/>
    <w:multiLevelType w:val="hybridMultilevel"/>
    <w:tmpl w:val="9B44F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B574D5"/>
    <w:multiLevelType w:val="hybridMultilevel"/>
    <w:tmpl w:val="CD0A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36E00"/>
    <w:multiLevelType w:val="hybridMultilevel"/>
    <w:tmpl w:val="8E247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110BC"/>
    <w:multiLevelType w:val="hybridMultilevel"/>
    <w:tmpl w:val="731E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
  </w:num>
  <w:num w:numId="4">
    <w:abstractNumId w:val="9"/>
  </w:num>
  <w:num w:numId="5">
    <w:abstractNumId w:val="5"/>
  </w:num>
  <w:num w:numId="6">
    <w:abstractNumId w:val="29"/>
  </w:num>
  <w:num w:numId="7">
    <w:abstractNumId w:val="12"/>
  </w:num>
  <w:num w:numId="8">
    <w:abstractNumId w:val="8"/>
  </w:num>
  <w:num w:numId="9">
    <w:abstractNumId w:val="13"/>
  </w:num>
  <w:num w:numId="10">
    <w:abstractNumId w:val="6"/>
  </w:num>
  <w:num w:numId="11">
    <w:abstractNumId w:val="0"/>
  </w:num>
  <w:num w:numId="12">
    <w:abstractNumId w:val="18"/>
  </w:num>
  <w:num w:numId="13">
    <w:abstractNumId w:val="25"/>
  </w:num>
  <w:num w:numId="14">
    <w:abstractNumId w:val="32"/>
  </w:num>
  <w:num w:numId="15">
    <w:abstractNumId w:val="10"/>
  </w:num>
  <w:num w:numId="16">
    <w:abstractNumId w:val="23"/>
  </w:num>
  <w:num w:numId="17">
    <w:abstractNumId w:val="33"/>
  </w:num>
  <w:num w:numId="18">
    <w:abstractNumId w:val="14"/>
  </w:num>
  <w:num w:numId="19">
    <w:abstractNumId w:val="7"/>
  </w:num>
  <w:num w:numId="20">
    <w:abstractNumId w:val="34"/>
  </w:num>
  <w:num w:numId="21">
    <w:abstractNumId w:val="4"/>
  </w:num>
  <w:num w:numId="22">
    <w:abstractNumId w:val="11"/>
  </w:num>
  <w:num w:numId="23">
    <w:abstractNumId w:val="16"/>
  </w:num>
  <w:num w:numId="24">
    <w:abstractNumId w:val="31"/>
  </w:num>
  <w:num w:numId="25">
    <w:abstractNumId w:val="15"/>
  </w:num>
  <w:num w:numId="26">
    <w:abstractNumId w:val="20"/>
  </w:num>
  <w:num w:numId="27">
    <w:abstractNumId w:val="28"/>
  </w:num>
  <w:num w:numId="28">
    <w:abstractNumId w:val="27"/>
  </w:num>
  <w:num w:numId="29">
    <w:abstractNumId w:val="30"/>
  </w:num>
  <w:num w:numId="30">
    <w:abstractNumId w:val="24"/>
  </w:num>
  <w:num w:numId="31">
    <w:abstractNumId w:val="22"/>
  </w:num>
  <w:num w:numId="32">
    <w:abstractNumId w:val="26"/>
  </w:num>
  <w:num w:numId="33">
    <w:abstractNumId w:val="3"/>
  </w:num>
  <w:num w:numId="34">
    <w:abstractNumId w:val="1"/>
  </w:num>
  <w:num w:numId="3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6BC"/>
    <w:rsid w:val="00010DB9"/>
    <w:rsid w:val="00013CD5"/>
    <w:rsid w:val="00014BF9"/>
    <w:rsid w:val="000160E7"/>
    <w:rsid w:val="00026512"/>
    <w:rsid w:val="00026CEF"/>
    <w:rsid w:val="00033F40"/>
    <w:rsid w:val="00034AD7"/>
    <w:rsid w:val="00042625"/>
    <w:rsid w:val="00051FB7"/>
    <w:rsid w:val="00053322"/>
    <w:rsid w:val="00054380"/>
    <w:rsid w:val="0005478E"/>
    <w:rsid w:val="00056609"/>
    <w:rsid w:val="00060A54"/>
    <w:rsid w:val="00062345"/>
    <w:rsid w:val="00065E16"/>
    <w:rsid w:val="00070D95"/>
    <w:rsid w:val="00071C4D"/>
    <w:rsid w:val="00073A62"/>
    <w:rsid w:val="00074FBC"/>
    <w:rsid w:val="00075733"/>
    <w:rsid w:val="0007769E"/>
    <w:rsid w:val="000909B0"/>
    <w:rsid w:val="00092370"/>
    <w:rsid w:val="00092C20"/>
    <w:rsid w:val="000952E5"/>
    <w:rsid w:val="000A39F4"/>
    <w:rsid w:val="000A732B"/>
    <w:rsid w:val="000B037D"/>
    <w:rsid w:val="000B1F45"/>
    <w:rsid w:val="000B1F6E"/>
    <w:rsid w:val="000B3442"/>
    <w:rsid w:val="000B45E1"/>
    <w:rsid w:val="000B53FB"/>
    <w:rsid w:val="000B65AA"/>
    <w:rsid w:val="000B68EA"/>
    <w:rsid w:val="000B7ED5"/>
    <w:rsid w:val="000D1137"/>
    <w:rsid w:val="000E0B8C"/>
    <w:rsid w:val="000E1829"/>
    <w:rsid w:val="000E1C4A"/>
    <w:rsid w:val="000E2933"/>
    <w:rsid w:val="000E5ABC"/>
    <w:rsid w:val="000E6492"/>
    <w:rsid w:val="000E6F73"/>
    <w:rsid w:val="000F0AD9"/>
    <w:rsid w:val="000F260A"/>
    <w:rsid w:val="000F3546"/>
    <w:rsid w:val="000F3967"/>
    <w:rsid w:val="000F6243"/>
    <w:rsid w:val="000F7227"/>
    <w:rsid w:val="001010F9"/>
    <w:rsid w:val="00101AFF"/>
    <w:rsid w:val="00102DBD"/>
    <w:rsid w:val="001037C7"/>
    <w:rsid w:val="001067C7"/>
    <w:rsid w:val="001220F7"/>
    <w:rsid w:val="00125A34"/>
    <w:rsid w:val="00140796"/>
    <w:rsid w:val="00150AFC"/>
    <w:rsid w:val="001525B3"/>
    <w:rsid w:val="00152A0D"/>
    <w:rsid w:val="00153087"/>
    <w:rsid w:val="0015482B"/>
    <w:rsid w:val="00166B54"/>
    <w:rsid w:val="00180809"/>
    <w:rsid w:val="00180F69"/>
    <w:rsid w:val="001837E0"/>
    <w:rsid w:val="00187B63"/>
    <w:rsid w:val="0019186D"/>
    <w:rsid w:val="00192DF2"/>
    <w:rsid w:val="0019587F"/>
    <w:rsid w:val="001A3642"/>
    <w:rsid w:val="001A47B8"/>
    <w:rsid w:val="001B0483"/>
    <w:rsid w:val="001B10D0"/>
    <w:rsid w:val="001C4120"/>
    <w:rsid w:val="001C70F3"/>
    <w:rsid w:val="001D0386"/>
    <w:rsid w:val="001D2044"/>
    <w:rsid w:val="001D513D"/>
    <w:rsid w:val="001D6E2C"/>
    <w:rsid w:val="001D7BFD"/>
    <w:rsid w:val="001E5337"/>
    <w:rsid w:val="001F0B72"/>
    <w:rsid w:val="001F7A77"/>
    <w:rsid w:val="00205237"/>
    <w:rsid w:val="0020598D"/>
    <w:rsid w:val="00206C04"/>
    <w:rsid w:val="00213967"/>
    <w:rsid w:val="0022727D"/>
    <w:rsid w:val="0023301B"/>
    <w:rsid w:val="00235DFA"/>
    <w:rsid w:val="00244C39"/>
    <w:rsid w:val="00245576"/>
    <w:rsid w:val="00246EA3"/>
    <w:rsid w:val="00247CA5"/>
    <w:rsid w:val="00250BF6"/>
    <w:rsid w:val="00253A6C"/>
    <w:rsid w:val="00262E32"/>
    <w:rsid w:val="002640CD"/>
    <w:rsid w:val="002661A0"/>
    <w:rsid w:val="00273553"/>
    <w:rsid w:val="00277628"/>
    <w:rsid w:val="00280E84"/>
    <w:rsid w:val="00281314"/>
    <w:rsid w:val="002849AD"/>
    <w:rsid w:val="00286254"/>
    <w:rsid w:val="00287DCE"/>
    <w:rsid w:val="002944DD"/>
    <w:rsid w:val="002A18DD"/>
    <w:rsid w:val="002A4478"/>
    <w:rsid w:val="002A7A04"/>
    <w:rsid w:val="002B06E9"/>
    <w:rsid w:val="002B161B"/>
    <w:rsid w:val="002B7DBF"/>
    <w:rsid w:val="002C0D98"/>
    <w:rsid w:val="002C641D"/>
    <w:rsid w:val="002C6AFE"/>
    <w:rsid w:val="002D0567"/>
    <w:rsid w:val="002D0921"/>
    <w:rsid w:val="002D3426"/>
    <w:rsid w:val="002D5210"/>
    <w:rsid w:val="002D5A58"/>
    <w:rsid w:val="002D6A53"/>
    <w:rsid w:val="002D6BDD"/>
    <w:rsid w:val="002D7411"/>
    <w:rsid w:val="002E0EAE"/>
    <w:rsid w:val="002E1A38"/>
    <w:rsid w:val="002E350D"/>
    <w:rsid w:val="002E4C8C"/>
    <w:rsid w:val="002F2FAE"/>
    <w:rsid w:val="002F3A8F"/>
    <w:rsid w:val="002F658A"/>
    <w:rsid w:val="00300A18"/>
    <w:rsid w:val="00303B2E"/>
    <w:rsid w:val="00305A68"/>
    <w:rsid w:val="003115B8"/>
    <w:rsid w:val="00312A3A"/>
    <w:rsid w:val="00313626"/>
    <w:rsid w:val="003141CD"/>
    <w:rsid w:val="00317627"/>
    <w:rsid w:val="00321FF5"/>
    <w:rsid w:val="00323A51"/>
    <w:rsid w:val="00323A74"/>
    <w:rsid w:val="00336B0A"/>
    <w:rsid w:val="00336D8B"/>
    <w:rsid w:val="00340641"/>
    <w:rsid w:val="00341613"/>
    <w:rsid w:val="00351102"/>
    <w:rsid w:val="00365E99"/>
    <w:rsid w:val="00366EE6"/>
    <w:rsid w:val="0037551A"/>
    <w:rsid w:val="00375B5A"/>
    <w:rsid w:val="00375B6A"/>
    <w:rsid w:val="00376682"/>
    <w:rsid w:val="003774A6"/>
    <w:rsid w:val="0037784B"/>
    <w:rsid w:val="0038270A"/>
    <w:rsid w:val="003866F3"/>
    <w:rsid w:val="003A45A0"/>
    <w:rsid w:val="003B49C6"/>
    <w:rsid w:val="003B6B4A"/>
    <w:rsid w:val="003C1661"/>
    <w:rsid w:val="003C50C2"/>
    <w:rsid w:val="003D6EC2"/>
    <w:rsid w:val="003D7267"/>
    <w:rsid w:val="003F397F"/>
    <w:rsid w:val="00400E3E"/>
    <w:rsid w:val="00404778"/>
    <w:rsid w:val="00411752"/>
    <w:rsid w:val="00413398"/>
    <w:rsid w:val="00413A25"/>
    <w:rsid w:val="004203EB"/>
    <w:rsid w:val="0042257E"/>
    <w:rsid w:val="00424857"/>
    <w:rsid w:val="00426D7F"/>
    <w:rsid w:val="00427CF4"/>
    <w:rsid w:val="004311A4"/>
    <w:rsid w:val="004315F6"/>
    <w:rsid w:val="00437795"/>
    <w:rsid w:val="00437D46"/>
    <w:rsid w:val="00437FB4"/>
    <w:rsid w:val="0044453B"/>
    <w:rsid w:val="00453153"/>
    <w:rsid w:val="00455ECE"/>
    <w:rsid w:val="0046467E"/>
    <w:rsid w:val="00464B6E"/>
    <w:rsid w:val="00467142"/>
    <w:rsid w:val="00482A22"/>
    <w:rsid w:val="00484EB7"/>
    <w:rsid w:val="00486ADA"/>
    <w:rsid w:val="004917C8"/>
    <w:rsid w:val="00492CAD"/>
    <w:rsid w:val="00494378"/>
    <w:rsid w:val="004945D0"/>
    <w:rsid w:val="00494920"/>
    <w:rsid w:val="004B18CA"/>
    <w:rsid w:val="004B1AD0"/>
    <w:rsid w:val="004B2745"/>
    <w:rsid w:val="004B5763"/>
    <w:rsid w:val="004B7509"/>
    <w:rsid w:val="004D0C95"/>
    <w:rsid w:val="004D17BB"/>
    <w:rsid w:val="004E0684"/>
    <w:rsid w:val="004E0744"/>
    <w:rsid w:val="004E6782"/>
    <w:rsid w:val="004E67A8"/>
    <w:rsid w:val="004F0620"/>
    <w:rsid w:val="004F14D5"/>
    <w:rsid w:val="004F170F"/>
    <w:rsid w:val="004F20A5"/>
    <w:rsid w:val="004F4E45"/>
    <w:rsid w:val="004F6270"/>
    <w:rsid w:val="00501ED0"/>
    <w:rsid w:val="00513B7D"/>
    <w:rsid w:val="0051438E"/>
    <w:rsid w:val="00516813"/>
    <w:rsid w:val="00516B6B"/>
    <w:rsid w:val="00523372"/>
    <w:rsid w:val="00525306"/>
    <w:rsid w:val="00525413"/>
    <w:rsid w:val="005267A4"/>
    <w:rsid w:val="00526F3D"/>
    <w:rsid w:val="00527958"/>
    <w:rsid w:val="00536E87"/>
    <w:rsid w:val="005413EA"/>
    <w:rsid w:val="00545C42"/>
    <w:rsid w:val="00555A4A"/>
    <w:rsid w:val="00560FBC"/>
    <w:rsid w:val="00562836"/>
    <w:rsid w:val="005702AB"/>
    <w:rsid w:val="00570AE3"/>
    <w:rsid w:val="00570B92"/>
    <w:rsid w:val="00571892"/>
    <w:rsid w:val="00571FF8"/>
    <w:rsid w:val="00581D1B"/>
    <w:rsid w:val="0058391C"/>
    <w:rsid w:val="00585DD3"/>
    <w:rsid w:val="0058656B"/>
    <w:rsid w:val="005921E1"/>
    <w:rsid w:val="00592784"/>
    <w:rsid w:val="00592E98"/>
    <w:rsid w:val="00593226"/>
    <w:rsid w:val="005933A5"/>
    <w:rsid w:val="0059525B"/>
    <w:rsid w:val="00597539"/>
    <w:rsid w:val="005A1C50"/>
    <w:rsid w:val="005A5F11"/>
    <w:rsid w:val="005A6B16"/>
    <w:rsid w:val="005B6831"/>
    <w:rsid w:val="005C0D92"/>
    <w:rsid w:val="005C0EB1"/>
    <w:rsid w:val="005C2461"/>
    <w:rsid w:val="005C279A"/>
    <w:rsid w:val="005C568A"/>
    <w:rsid w:val="005C713B"/>
    <w:rsid w:val="005D081E"/>
    <w:rsid w:val="005D2CA8"/>
    <w:rsid w:val="005D31CD"/>
    <w:rsid w:val="005D38C2"/>
    <w:rsid w:val="005D5946"/>
    <w:rsid w:val="005D7636"/>
    <w:rsid w:val="005E0E35"/>
    <w:rsid w:val="005E110E"/>
    <w:rsid w:val="005E208B"/>
    <w:rsid w:val="005E2D2C"/>
    <w:rsid w:val="005F41B8"/>
    <w:rsid w:val="005F47CF"/>
    <w:rsid w:val="005F6F42"/>
    <w:rsid w:val="0060235B"/>
    <w:rsid w:val="00603510"/>
    <w:rsid w:val="0060696C"/>
    <w:rsid w:val="00610A24"/>
    <w:rsid w:val="006117EC"/>
    <w:rsid w:val="0061330E"/>
    <w:rsid w:val="00614500"/>
    <w:rsid w:val="00614913"/>
    <w:rsid w:val="00616761"/>
    <w:rsid w:val="00616F3E"/>
    <w:rsid w:val="00617A2A"/>
    <w:rsid w:val="00621047"/>
    <w:rsid w:val="00627DF9"/>
    <w:rsid w:val="00630925"/>
    <w:rsid w:val="00632747"/>
    <w:rsid w:val="006429E4"/>
    <w:rsid w:val="00652801"/>
    <w:rsid w:val="00653052"/>
    <w:rsid w:val="00653C00"/>
    <w:rsid w:val="00653F38"/>
    <w:rsid w:val="006551C3"/>
    <w:rsid w:val="0065722A"/>
    <w:rsid w:val="0066232A"/>
    <w:rsid w:val="006628DD"/>
    <w:rsid w:val="00665A88"/>
    <w:rsid w:val="0067264A"/>
    <w:rsid w:val="00672EAB"/>
    <w:rsid w:val="00677FC3"/>
    <w:rsid w:val="0069131A"/>
    <w:rsid w:val="00693725"/>
    <w:rsid w:val="00693E60"/>
    <w:rsid w:val="0069583D"/>
    <w:rsid w:val="006973F8"/>
    <w:rsid w:val="006A1ACA"/>
    <w:rsid w:val="006A6064"/>
    <w:rsid w:val="006A625C"/>
    <w:rsid w:val="006A6ECA"/>
    <w:rsid w:val="006B180C"/>
    <w:rsid w:val="006B299D"/>
    <w:rsid w:val="006B2C2C"/>
    <w:rsid w:val="006B4083"/>
    <w:rsid w:val="006C1A36"/>
    <w:rsid w:val="006C1ABA"/>
    <w:rsid w:val="006C2AD0"/>
    <w:rsid w:val="006C66EB"/>
    <w:rsid w:val="006C70F8"/>
    <w:rsid w:val="006C7C54"/>
    <w:rsid w:val="006D0D15"/>
    <w:rsid w:val="006E3CC9"/>
    <w:rsid w:val="006E43C3"/>
    <w:rsid w:val="006E5504"/>
    <w:rsid w:val="006F08A4"/>
    <w:rsid w:val="006F1657"/>
    <w:rsid w:val="006F5345"/>
    <w:rsid w:val="006F760C"/>
    <w:rsid w:val="0070309E"/>
    <w:rsid w:val="007121B4"/>
    <w:rsid w:val="00712E6A"/>
    <w:rsid w:val="0071420E"/>
    <w:rsid w:val="0072041B"/>
    <w:rsid w:val="00720918"/>
    <w:rsid w:val="007221E2"/>
    <w:rsid w:val="00724DFD"/>
    <w:rsid w:val="007257D3"/>
    <w:rsid w:val="00730045"/>
    <w:rsid w:val="007312B0"/>
    <w:rsid w:val="00735970"/>
    <w:rsid w:val="00736732"/>
    <w:rsid w:val="00740B54"/>
    <w:rsid w:val="0074228D"/>
    <w:rsid w:val="00742EC1"/>
    <w:rsid w:val="0074603C"/>
    <w:rsid w:val="007500B8"/>
    <w:rsid w:val="00750804"/>
    <w:rsid w:val="007536AE"/>
    <w:rsid w:val="00756AC9"/>
    <w:rsid w:val="00762104"/>
    <w:rsid w:val="00762E04"/>
    <w:rsid w:val="0076347E"/>
    <w:rsid w:val="00764E63"/>
    <w:rsid w:val="0077409E"/>
    <w:rsid w:val="007817D6"/>
    <w:rsid w:val="0078541A"/>
    <w:rsid w:val="00787082"/>
    <w:rsid w:val="00787357"/>
    <w:rsid w:val="00790551"/>
    <w:rsid w:val="00792E78"/>
    <w:rsid w:val="00795A07"/>
    <w:rsid w:val="00797F55"/>
    <w:rsid w:val="007A054F"/>
    <w:rsid w:val="007A36EA"/>
    <w:rsid w:val="007A3C14"/>
    <w:rsid w:val="007A5C5D"/>
    <w:rsid w:val="007A68AB"/>
    <w:rsid w:val="007B0BF6"/>
    <w:rsid w:val="007B1EC3"/>
    <w:rsid w:val="007B2294"/>
    <w:rsid w:val="007B4D85"/>
    <w:rsid w:val="007C0133"/>
    <w:rsid w:val="007C2C6F"/>
    <w:rsid w:val="007C5C3A"/>
    <w:rsid w:val="007C7885"/>
    <w:rsid w:val="007C7C27"/>
    <w:rsid w:val="007D5ABD"/>
    <w:rsid w:val="007E1E32"/>
    <w:rsid w:val="007E550B"/>
    <w:rsid w:val="007F1671"/>
    <w:rsid w:val="007F1D04"/>
    <w:rsid w:val="007F238E"/>
    <w:rsid w:val="007F284F"/>
    <w:rsid w:val="007F5148"/>
    <w:rsid w:val="007F5B5E"/>
    <w:rsid w:val="007F6DB7"/>
    <w:rsid w:val="007F6F1B"/>
    <w:rsid w:val="00801E96"/>
    <w:rsid w:val="008037C4"/>
    <w:rsid w:val="00805AD4"/>
    <w:rsid w:val="00807515"/>
    <w:rsid w:val="00832696"/>
    <w:rsid w:val="00833247"/>
    <w:rsid w:val="008340D8"/>
    <w:rsid w:val="00834E2B"/>
    <w:rsid w:val="00834FEE"/>
    <w:rsid w:val="00851C66"/>
    <w:rsid w:val="00856EEF"/>
    <w:rsid w:val="00860E37"/>
    <w:rsid w:val="00864E94"/>
    <w:rsid w:val="008659D7"/>
    <w:rsid w:val="00865A37"/>
    <w:rsid w:val="00871F5D"/>
    <w:rsid w:val="00872519"/>
    <w:rsid w:val="00873678"/>
    <w:rsid w:val="00875D80"/>
    <w:rsid w:val="0087614C"/>
    <w:rsid w:val="008855F7"/>
    <w:rsid w:val="0089148D"/>
    <w:rsid w:val="00892775"/>
    <w:rsid w:val="008954D7"/>
    <w:rsid w:val="00895FD8"/>
    <w:rsid w:val="0089618D"/>
    <w:rsid w:val="0089722B"/>
    <w:rsid w:val="00897809"/>
    <w:rsid w:val="008A4402"/>
    <w:rsid w:val="008A6CF1"/>
    <w:rsid w:val="008B5BC6"/>
    <w:rsid w:val="008C067F"/>
    <w:rsid w:val="008C3102"/>
    <w:rsid w:val="008C42CD"/>
    <w:rsid w:val="008C68A0"/>
    <w:rsid w:val="008D0100"/>
    <w:rsid w:val="008D5394"/>
    <w:rsid w:val="008E2344"/>
    <w:rsid w:val="008E4183"/>
    <w:rsid w:val="008E4582"/>
    <w:rsid w:val="008F1CAA"/>
    <w:rsid w:val="008F27D1"/>
    <w:rsid w:val="008F49E6"/>
    <w:rsid w:val="008F4A79"/>
    <w:rsid w:val="008F5D8A"/>
    <w:rsid w:val="008F6C88"/>
    <w:rsid w:val="008F733B"/>
    <w:rsid w:val="008F76AC"/>
    <w:rsid w:val="009051FE"/>
    <w:rsid w:val="00906567"/>
    <w:rsid w:val="00906C7D"/>
    <w:rsid w:val="00906E73"/>
    <w:rsid w:val="0091216A"/>
    <w:rsid w:val="00912A9B"/>
    <w:rsid w:val="00914353"/>
    <w:rsid w:val="00914EFB"/>
    <w:rsid w:val="00916BA7"/>
    <w:rsid w:val="00916E2D"/>
    <w:rsid w:val="00917A64"/>
    <w:rsid w:val="00920E70"/>
    <w:rsid w:val="00926C96"/>
    <w:rsid w:val="00930412"/>
    <w:rsid w:val="00932043"/>
    <w:rsid w:val="009344C4"/>
    <w:rsid w:val="00934725"/>
    <w:rsid w:val="00934E8C"/>
    <w:rsid w:val="0093560B"/>
    <w:rsid w:val="00936CED"/>
    <w:rsid w:val="009458D5"/>
    <w:rsid w:val="00946272"/>
    <w:rsid w:val="00947AEE"/>
    <w:rsid w:val="0095274B"/>
    <w:rsid w:val="009601B8"/>
    <w:rsid w:val="00960F9A"/>
    <w:rsid w:val="00962250"/>
    <w:rsid w:val="009641A2"/>
    <w:rsid w:val="009649A8"/>
    <w:rsid w:val="00964D07"/>
    <w:rsid w:val="00966693"/>
    <w:rsid w:val="0097058B"/>
    <w:rsid w:val="00973884"/>
    <w:rsid w:val="009740B5"/>
    <w:rsid w:val="00974C4D"/>
    <w:rsid w:val="009838E1"/>
    <w:rsid w:val="009858B4"/>
    <w:rsid w:val="00986022"/>
    <w:rsid w:val="00992D5D"/>
    <w:rsid w:val="009964EA"/>
    <w:rsid w:val="009A200D"/>
    <w:rsid w:val="009B34CE"/>
    <w:rsid w:val="009B574F"/>
    <w:rsid w:val="009C6157"/>
    <w:rsid w:val="009D1FF3"/>
    <w:rsid w:val="009D26F5"/>
    <w:rsid w:val="009D2EF8"/>
    <w:rsid w:val="009D4731"/>
    <w:rsid w:val="009D784E"/>
    <w:rsid w:val="009D7C88"/>
    <w:rsid w:val="009E24B1"/>
    <w:rsid w:val="009E34E4"/>
    <w:rsid w:val="009E4424"/>
    <w:rsid w:val="009E6FC1"/>
    <w:rsid w:val="009F2A73"/>
    <w:rsid w:val="009F60B0"/>
    <w:rsid w:val="009F6797"/>
    <w:rsid w:val="009F71CB"/>
    <w:rsid w:val="00A0403A"/>
    <w:rsid w:val="00A066CD"/>
    <w:rsid w:val="00A11247"/>
    <w:rsid w:val="00A11751"/>
    <w:rsid w:val="00A12565"/>
    <w:rsid w:val="00A3237C"/>
    <w:rsid w:val="00A32485"/>
    <w:rsid w:val="00A324DA"/>
    <w:rsid w:val="00A4747D"/>
    <w:rsid w:val="00A5136F"/>
    <w:rsid w:val="00A5191A"/>
    <w:rsid w:val="00A54301"/>
    <w:rsid w:val="00A550C5"/>
    <w:rsid w:val="00A568CF"/>
    <w:rsid w:val="00A74EC4"/>
    <w:rsid w:val="00A82573"/>
    <w:rsid w:val="00A84384"/>
    <w:rsid w:val="00A90A1B"/>
    <w:rsid w:val="00AA432F"/>
    <w:rsid w:val="00AA751F"/>
    <w:rsid w:val="00AB15BF"/>
    <w:rsid w:val="00AB18C3"/>
    <w:rsid w:val="00AB1DE3"/>
    <w:rsid w:val="00AC2167"/>
    <w:rsid w:val="00AC25CC"/>
    <w:rsid w:val="00AC2653"/>
    <w:rsid w:val="00AC6B4B"/>
    <w:rsid w:val="00AC732C"/>
    <w:rsid w:val="00AD1996"/>
    <w:rsid w:val="00AE0CF2"/>
    <w:rsid w:val="00AF119F"/>
    <w:rsid w:val="00AF126D"/>
    <w:rsid w:val="00AF3B15"/>
    <w:rsid w:val="00AF537A"/>
    <w:rsid w:val="00B04429"/>
    <w:rsid w:val="00B058D3"/>
    <w:rsid w:val="00B06C0E"/>
    <w:rsid w:val="00B1215E"/>
    <w:rsid w:val="00B12ECB"/>
    <w:rsid w:val="00B13404"/>
    <w:rsid w:val="00B15383"/>
    <w:rsid w:val="00B15513"/>
    <w:rsid w:val="00B206DD"/>
    <w:rsid w:val="00B24C97"/>
    <w:rsid w:val="00B25845"/>
    <w:rsid w:val="00B26C38"/>
    <w:rsid w:val="00B278FC"/>
    <w:rsid w:val="00B27EFF"/>
    <w:rsid w:val="00B40ACF"/>
    <w:rsid w:val="00B413FA"/>
    <w:rsid w:val="00B41C04"/>
    <w:rsid w:val="00B46425"/>
    <w:rsid w:val="00B469AF"/>
    <w:rsid w:val="00B5266E"/>
    <w:rsid w:val="00B54523"/>
    <w:rsid w:val="00B57ACF"/>
    <w:rsid w:val="00B637E1"/>
    <w:rsid w:val="00B732E2"/>
    <w:rsid w:val="00B93297"/>
    <w:rsid w:val="00BA063D"/>
    <w:rsid w:val="00BA44B5"/>
    <w:rsid w:val="00BA4B4F"/>
    <w:rsid w:val="00BA7E30"/>
    <w:rsid w:val="00BB1823"/>
    <w:rsid w:val="00BB6EB7"/>
    <w:rsid w:val="00BC5FF4"/>
    <w:rsid w:val="00BD565D"/>
    <w:rsid w:val="00BD631F"/>
    <w:rsid w:val="00BE1803"/>
    <w:rsid w:val="00BE1A8E"/>
    <w:rsid w:val="00BE2638"/>
    <w:rsid w:val="00BE34CA"/>
    <w:rsid w:val="00BE67A3"/>
    <w:rsid w:val="00C0031D"/>
    <w:rsid w:val="00C02A97"/>
    <w:rsid w:val="00C04FF7"/>
    <w:rsid w:val="00C116A5"/>
    <w:rsid w:val="00C14BE2"/>
    <w:rsid w:val="00C15B46"/>
    <w:rsid w:val="00C23BF0"/>
    <w:rsid w:val="00C327D3"/>
    <w:rsid w:val="00C40139"/>
    <w:rsid w:val="00C424E2"/>
    <w:rsid w:val="00C4777C"/>
    <w:rsid w:val="00C50E9B"/>
    <w:rsid w:val="00C513BF"/>
    <w:rsid w:val="00C515BE"/>
    <w:rsid w:val="00C556F9"/>
    <w:rsid w:val="00C70DDA"/>
    <w:rsid w:val="00C754D7"/>
    <w:rsid w:val="00C81371"/>
    <w:rsid w:val="00C81777"/>
    <w:rsid w:val="00C921F7"/>
    <w:rsid w:val="00C9345A"/>
    <w:rsid w:val="00C934C1"/>
    <w:rsid w:val="00C94A65"/>
    <w:rsid w:val="00C97227"/>
    <w:rsid w:val="00CA03E7"/>
    <w:rsid w:val="00CA6358"/>
    <w:rsid w:val="00CA7F21"/>
    <w:rsid w:val="00CB1271"/>
    <w:rsid w:val="00CB3318"/>
    <w:rsid w:val="00CB4D82"/>
    <w:rsid w:val="00CB78BF"/>
    <w:rsid w:val="00CC2ED1"/>
    <w:rsid w:val="00CC50C0"/>
    <w:rsid w:val="00CC5F71"/>
    <w:rsid w:val="00CC64D1"/>
    <w:rsid w:val="00CC70F2"/>
    <w:rsid w:val="00CD2A55"/>
    <w:rsid w:val="00CD2B0F"/>
    <w:rsid w:val="00CD2E69"/>
    <w:rsid w:val="00CD3938"/>
    <w:rsid w:val="00CD4B50"/>
    <w:rsid w:val="00CD6E19"/>
    <w:rsid w:val="00CE3CBF"/>
    <w:rsid w:val="00CE527A"/>
    <w:rsid w:val="00CE6CCB"/>
    <w:rsid w:val="00CF269D"/>
    <w:rsid w:val="00CF3536"/>
    <w:rsid w:val="00CF434D"/>
    <w:rsid w:val="00CF5A08"/>
    <w:rsid w:val="00D031A1"/>
    <w:rsid w:val="00D0681A"/>
    <w:rsid w:val="00D07BE0"/>
    <w:rsid w:val="00D101B5"/>
    <w:rsid w:val="00D12AC6"/>
    <w:rsid w:val="00D150A2"/>
    <w:rsid w:val="00D237CB"/>
    <w:rsid w:val="00D239B7"/>
    <w:rsid w:val="00D240DB"/>
    <w:rsid w:val="00D32163"/>
    <w:rsid w:val="00D334CA"/>
    <w:rsid w:val="00D334F9"/>
    <w:rsid w:val="00D33C69"/>
    <w:rsid w:val="00D36A84"/>
    <w:rsid w:val="00D374CF"/>
    <w:rsid w:val="00D376B3"/>
    <w:rsid w:val="00D4168A"/>
    <w:rsid w:val="00D47C6B"/>
    <w:rsid w:val="00D51E33"/>
    <w:rsid w:val="00D54AA4"/>
    <w:rsid w:val="00D57A8C"/>
    <w:rsid w:val="00D60058"/>
    <w:rsid w:val="00D6380E"/>
    <w:rsid w:val="00D65603"/>
    <w:rsid w:val="00D71107"/>
    <w:rsid w:val="00D711C0"/>
    <w:rsid w:val="00D7530D"/>
    <w:rsid w:val="00D760AC"/>
    <w:rsid w:val="00D761B7"/>
    <w:rsid w:val="00D76914"/>
    <w:rsid w:val="00D82D12"/>
    <w:rsid w:val="00D854A6"/>
    <w:rsid w:val="00D907F0"/>
    <w:rsid w:val="00D91323"/>
    <w:rsid w:val="00D94123"/>
    <w:rsid w:val="00D94234"/>
    <w:rsid w:val="00D95D00"/>
    <w:rsid w:val="00DA1833"/>
    <w:rsid w:val="00DA4405"/>
    <w:rsid w:val="00DA718D"/>
    <w:rsid w:val="00DA7D21"/>
    <w:rsid w:val="00DB1B55"/>
    <w:rsid w:val="00DB434D"/>
    <w:rsid w:val="00DC08C7"/>
    <w:rsid w:val="00DC148C"/>
    <w:rsid w:val="00DC1F04"/>
    <w:rsid w:val="00DC410C"/>
    <w:rsid w:val="00DC4727"/>
    <w:rsid w:val="00DC74E2"/>
    <w:rsid w:val="00DC7D7E"/>
    <w:rsid w:val="00DD2E69"/>
    <w:rsid w:val="00DD64B9"/>
    <w:rsid w:val="00DE2BAB"/>
    <w:rsid w:val="00DF2428"/>
    <w:rsid w:val="00DF3AFA"/>
    <w:rsid w:val="00DF4F4D"/>
    <w:rsid w:val="00DF5EFF"/>
    <w:rsid w:val="00E102E5"/>
    <w:rsid w:val="00E10F34"/>
    <w:rsid w:val="00E1171B"/>
    <w:rsid w:val="00E11CB6"/>
    <w:rsid w:val="00E128C9"/>
    <w:rsid w:val="00E12A8C"/>
    <w:rsid w:val="00E168FE"/>
    <w:rsid w:val="00E26444"/>
    <w:rsid w:val="00E34A0C"/>
    <w:rsid w:val="00E34CC9"/>
    <w:rsid w:val="00E35D9C"/>
    <w:rsid w:val="00E365E0"/>
    <w:rsid w:val="00E37E8F"/>
    <w:rsid w:val="00E404D1"/>
    <w:rsid w:val="00E44109"/>
    <w:rsid w:val="00E64E5E"/>
    <w:rsid w:val="00E652C1"/>
    <w:rsid w:val="00E66168"/>
    <w:rsid w:val="00E67935"/>
    <w:rsid w:val="00E72DD3"/>
    <w:rsid w:val="00E7605C"/>
    <w:rsid w:val="00E77EA6"/>
    <w:rsid w:val="00E83D35"/>
    <w:rsid w:val="00E96472"/>
    <w:rsid w:val="00E97899"/>
    <w:rsid w:val="00EA120D"/>
    <w:rsid w:val="00EA70BA"/>
    <w:rsid w:val="00EA7454"/>
    <w:rsid w:val="00EB0CEB"/>
    <w:rsid w:val="00EB17FE"/>
    <w:rsid w:val="00EB1CF1"/>
    <w:rsid w:val="00EB7527"/>
    <w:rsid w:val="00EB75A3"/>
    <w:rsid w:val="00EC1116"/>
    <w:rsid w:val="00EC1294"/>
    <w:rsid w:val="00EC12ED"/>
    <w:rsid w:val="00ED0208"/>
    <w:rsid w:val="00ED0AF5"/>
    <w:rsid w:val="00ED5C2A"/>
    <w:rsid w:val="00EE2FB0"/>
    <w:rsid w:val="00EE70DF"/>
    <w:rsid w:val="00EF1711"/>
    <w:rsid w:val="00EF1BEB"/>
    <w:rsid w:val="00EF265B"/>
    <w:rsid w:val="00EF400A"/>
    <w:rsid w:val="00EF5E91"/>
    <w:rsid w:val="00F01E7B"/>
    <w:rsid w:val="00F05745"/>
    <w:rsid w:val="00F11869"/>
    <w:rsid w:val="00F145C9"/>
    <w:rsid w:val="00F16816"/>
    <w:rsid w:val="00F16F7A"/>
    <w:rsid w:val="00F2047A"/>
    <w:rsid w:val="00F213BE"/>
    <w:rsid w:val="00F32999"/>
    <w:rsid w:val="00F427BE"/>
    <w:rsid w:val="00F4484A"/>
    <w:rsid w:val="00F52C59"/>
    <w:rsid w:val="00F53E60"/>
    <w:rsid w:val="00F5755D"/>
    <w:rsid w:val="00F6234F"/>
    <w:rsid w:val="00F74E2A"/>
    <w:rsid w:val="00F8128A"/>
    <w:rsid w:val="00F83673"/>
    <w:rsid w:val="00F91E44"/>
    <w:rsid w:val="00F94B23"/>
    <w:rsid w:val="00F95B32"/>
    <w:rsid w:val="00FA1769"/>
    <w:rsid w:val="00FA3390"/>
    <w:rsid w:val="00FB03D6"/>
    <w:rsid w:val="00FB23A1"/>
    <w:rsid w:val="00FB32AE"/>
    <w:rsid w:val="00FB469F"/>
    <w:rsid w:val="00FC05D8"/>
    <w:rsid w:val="00FC420E"/>
    <w:rsid w:val="00FD714E"/>
    <w:rsid w:val="00FE6074"/>
    <w:rsid w:val="00FF02FC"/>
    <w:rsid w:val="00FF1180"/>
    <w:rsid w:val="00FF3166"/>
    <w:rsid w:val="00FF3EB1"/>
    <w:rsid w:val="00FF41E9"/>
    <w:rsid w:val="00FF5C98"/>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box.com/s/wo251rux3r5ups0sun74i8mwhtn83f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box.com/s/24aklhynwgrq18mmg84jg6pawijmz1a8"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c44f9fce17019c1bc8dbf42b0d3cc47">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09df2a9eeb07cef0937ecde24f2cbc68"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82F3F-34BA-438B-917F-3E72468B37C7}"/>
</file>

<file path=customXml/itemProps2.xml><?xml version="1.0" encoding="utf-8"?>
<ds:datastoreItem xmlns:ds="http://schemas.openxmlformats.org/officeDocument/2006/customXml" ds:itemID="{E6D28089-9E9D-435F-8705-4BA111D2A005}"/>
</file>

<file path=customXml/itemProps3.xml><?xml version="1.0" encoding="utf-8"?>
<ds:datastoreItem xmlns:ds="http://schemas.openxmlformats.org/officeDocument/2006/customXml" ds:itemID="{D69E732E-A86F-458E-A4B0-42D7BF9F5779}"/>
</file>

<file path=customXml/itemProps4.xml><?xml version="1.0" encoding="utf-8"?>
<ds:datastoreItem xmlns:ds="http://schemas.openxmlformats.org/officeDocument/2006/customXml" ds:itemID="{737A3ED1-764A-460E-A4A6-9D1AE5C08FF2}"/>
</file>

<file path=docProps/app.xml><?xml version="1.0" encoding="utf-8"?>
<Properties xmlns="http://schemas.openxmlformats.org/officeDocument/2006/extended-properties" xmlns:vt="http://schemas.openxmlformats.org/officeDocument/2006/docPropsVTypes">
  <Template>Normal.dotm</Template>
  <TotalTime>1</TotalTime>
  <Pages>6</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WRIA 14 WREC August 2020 draft Meeting Summary</vt:lpstr>
    </vt:vector>
  </TitlesOfParts>
  <Company>WA Department of Ecology</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August 2020 draft Meeting Summary</dc:title>
  <dc:subject>March agenda</dc:subject>
  <dc:creator>Amy Moosman</dc:creator>
  <cp:keywords/>
  <dc:description/>
  <cp:lastModifiedBy>Johnson, Angela (ECY)</cp:lastModifiedBy>
  <cp:revision>2</cp:revision>
  <cp:lastPrinted>2018-08-22T19:01:00Z</cp:lastPrinted>
  <dcterms:created xsi:type="dcterms:W3CDTF">2020-08-27T21:07:00Z</dcterms:created>
  <dcterms:modified xsi:type="dcterms:W3CDTF">2020-08-27T21:07:00Z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0d1f76ff-c53c-494a-a16a-0d145b86cfe2</vt:lpwstr>
  </property>
</Properties>
</file>