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03BE7" w14:textId="239638AF" w:rsidR="00312A3A" w:rsidRPr="00B40ACF" w:rsidRDefault="00312A3A" w:rsidP="000064FF">
      <w:pPr>
        <w:pStyle w:val="Heading1"/>
      </w:pPr>
      <w:r w:rsidRPr="00042625">
        <w:rPr>
          <w:noProof/>
          <w:color w:val="FF0000"/>
        </w:rPr>
        <w:drawing>
          <wp:anchor distT="0" distB="0" distL="114300" distR="114300" simplePos="0" relativeHeight="251658240" behindDoc="1" locked="0" layoutInCell="1" allowOverlap="1" wp14:anchorId="0C14F638" wp14:editId="1B3676B9">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EA7454">
        <w:t>MEETING SUMMARY</w:t>
      </w:r>
    </w:p>
    <w:p w14:paraId="38DA2462" w14:textId="6D2AA01F" w:rsidR="00FF7C94" w:rsidRPr="009E4424" w:rsidRDefault="00D101B5" w:rsidP="0023301B">
      <w:pPr>
        <w:pStyle w:val="Sub-titlestyle"/>
        <w:ind w:firstLine="0"/>
        <w:rPr>
          <w:b/>
          <w:color w:val="44688F"/>
        </w:rPr>
      </w:pPr>
      <w:r>
        <w:rPr>
          <w:b/>
          <w:color w:val="44688F"/>
        </w:rPr>
        <w:t xml:space="preserve">WRIA 14 Watershed Restoration and Enhancement </w:t>
      </w:r>
      <w:r w:rsidR="000029FD">
        <w:rPr>
          <w:b/>
          <w:color w:val="44688F"/>
        </w:rPr>
        <w:t xml:space="preserve">Committee </w:t>
      </w:r>
    </w:p>
    <w:p w14:paraId="23B2A29D" w14:textId="468ADE38" w:rsidR="00312A3A" w:rsidRPr="00365E99" w:rsidRDefault="00450BA7" w:rsidP="007A054F">
      <w:pPr>
        <w:pStyle w:val="Sub-titlestyle"/>
        <w:tabs>
          <w:tab w:val="left" w:pos="1710"/>
        </w:tabs>
        <w:ind w:firstLine="0"/>
        <w:rPr>
          <w:color w:val="44688F"/>
        </w:rPr>
      </w:pPr>
      <w:r>
        <w:rPr>
          <w:color w:val="44688F"/>
        </w:rPr>
        <w:t>October 8</w:t>
      </w:r>
      <w:r w:rsidR="00CB1271" w:rsidRPr="00CB1271">
        <w:rPr>
          <w:color w:val="44688F"/>
          <w:vertAlign w:val="superscript"/>
        </w:rPr>
        <w:t>th</w:t>
      </w:r>
      <w:r w:rsidR="00B15383">
        <w:rPr>
          <w:color w:val="44688F"/>
        </w:rPr>
        <w:t>,</w:t>
      </w:r>
      <w:r w:rsidR="00DF4F4D">
        <w:rPr>
          <w:color w:val="44688F"/>
        </w:rPr>
        <w:t xml:space="preserve"> 2020</w:t>
      </w:r>
      <w:r w:rsidR="00D101B5">
        <w:rPr>
          <w:color w:val="44688F"/>
        </w:rPr>
        <w:t xml:space="preserve"> | 9:00 a.m</w:t>
      </w:r>
      <w:r w:rsidR="0022727D">
        <w:rPr>
          <w:color w:val="44688F"/>
        </w:rPr>
        <w:t>. -</w:t>
      </w:r>
      <w:r w:rsidR="00D101B5">
        <w:rPr>
          <w:color w:val="44688F"/>
        </w:rPr>
        <w:t xml:space="preserve"> </w:t>
      </w:r>
      <w:r w:rsidR="00906E73">
        <w:rPr>
          <w:color w:val="44688F"/>
        </w:rPr>
        <w:t>1:0</w:t>
      </w:r>
      <w:r w:rsidR="006F1657">
        <w:rPr>
          <w:color w:val="44688F"/>
        </w:rPr>
        <w:t>0</w:t>
      </w:r>
      <w:r w:rsidR="007A054F" w:rsidRPr="009E4424">
        <w:rPr>
          <w:color w:val="44688F"/>
        </w:rPr>
        <w:t xml:space="preserve"> p.m.</w:t>
      </w:r>
      <w:r w:rsidR="007A054F">
        <w:rPr>
          <w:color w:val="44688F"/>
        </w:rPr>
        <w:t xml:space="preserve"> |</w:t>
      </w:r>
      <w:hyperlink r:id="rId12" w:history="1">
        <w:r w:rsidR="007A054F" w:rsidRPr="00EC1116">
          <w:rPr>
            <w:rStyle w:val="Hyperlink"/>
          </w:rPr>
          <w:t>committee website</w:t>
        </w:r>
      </w:hyperlink>
      <w:r w:rsidR="007A054F">
        <w:rPr>
          <w:color w:val="44688F"/>
        </w:rPr>
        <w:t xml:space="preserve"> </w:t>
      </w:r>
    </w:p>
    <w:p w14:paraId="171520CD"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13754969" wp14:editId="7C2CB7EA">
                <wp:simplePos x="0" y="0"/>
                <wp:positionH relativeFrom="page">
                  <wp:align>left</wp:align>
                </wp:positionH>
                <wp:positionV relativeFrom="paragraph">
                  <wp:posOffset>146685</wp:posOffset>
                </wp:positionV>
                <wp:extent cx="7753350" cy="923925"/>
                <wp:effectExtent l="0" t="0" r="0" b="9525"/>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923925"/>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3DE49B8" id="Rectangle 2" o:spid="_x0000_s1026" alt="Title: Blue band - Description: decorative" style="position:absolute;margin-left:0;margin-top:11.55pt;width:610.5pt;height:72.7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OmsAIAAKoFAAAOAAAAZHJzL2Uyb0RvYy54bWysVEtv2zAMvg/YfxB0X524SR9BnSJrkWFA&#10;0RZth54VWUoEyKImKXGyXz9Kst3Hih2G5eCIIvmR/ETy4nLfaLITziswFR0fjSgRhkOtzLqiP56W&#10;X84o8YGZmmkwoqIH4enl/POni9bORAkb0LVwBEGMn7W2opsQ7KwoPN+IhvkjsMKgUoJrWEDRrYva&#10;sRbRG12Uo9FJ0YKrrQMuvMfb66yk84QvpeDhTkovAtEVxdxC+rr0XcVvMb9gs7VjdqN4lwb7hywa&#10;pgwGHaCuWWBk69QfUI3iDjzIcMShKUBKxUWqAasZj95V87hhVqRakBxvB5r8/4Plt7t7R1Rd0ZIS&#10;wxp8ogckjZm1FgSvauE50lULDo4FtRPIoQoazb7qrSArfNnIYWv9DKEe7b3rJI/HSMheuib+Y6lk&#10;n3g/DLyLfSAcL09Pp8fHU3wejrrz8vi8nEbQ4sXbOh++CWhIPFTUYYqJbra78SGb9iYxmAet6qXS&#10;OgluvbrSjuwY9sBkcnJ2tuzQ35hpE40NRLeMGG+KWFmuJZ3CQYtop82DkMgbZl+mTFLHiiEO41yY&#10;MM6qDatFDj8d4a+PHns8eqRKE2BElhh/wO4AessM0mPnLDv76CpSww/Oo78llp0HjxQZTBicG2XA&#10;fQSgsaoucrbvScrURJZWUB+wqxzkcfOWLxW+2w3z4Z45nC98atwZ4Q4/UkNbUehOlGzA/froPtpj&#10;26OWkhbntaL+55Y57Ef93eBAnI8nkzjgSZhMT0sU3GvN6rXGbJsrwHYY43ayPB2jfdD9UTponnG1&#10;LGJUVDHDMXZFeXC9cBXyHsHlxMVikcxwqC0LN+bR8ggeWY19+bR/Zs52zRuw7W+hn202e9fD2TZ6&#10;GlhsA0iVGvyF145vXAipcbrlFTfOazlZvazY+W8AAAD//wMAUEsDBBQABgAIAAAAIQDavIos3AAA&#10;AAgBAAAPAAAAZHJzL2Rvd25yZXYueG1sTI9BT8MwDIXvSPyHyEi7sbSdVE2l6YRARbsA24B71pi2&#10;onGqJFvLv8c7sZvtZz9/r9zMdhBn9KF3pCBdJiCQGmd6ahV8ftT3axAhajJ6cIQKfjHAprq9KXVh&#10;3ER7PB9iK9iEQqEVdDGOhZSh6dDqsHQjEmvfzlsdufWtNF5PbG4HmSVJLq3uiT90esSnDpufw8ky&#10;RljFd9phLbfPL7vJm6/89a1WanE3Pz6AiDjH/2W44PMNVMx0dCcyQQwKOEhUkK1SEBc1y1KeHLnK&#10;1znIqpTXAao/AAAA//8DAFBLAQItABQABgAIAAAAIQC2gziS/gAAAOEBAAATAAAAAAAAAAAAAAAA&#10;AAAAAABbQ29udGVudF9UeXBlc10ueG1sUEsBAi0AFAAGAAgAAAAhADj9If/WAAAAlAEAAAsAAAAA&#10;AAAAAAAAAAAALwEAAF9yZWxzLy5yZWxzUEsBAi0AFAAGAAgAAAAhANCh46awAgAAqgUAAA4AAAAA&#10;AAAAAAAAAAAALgIAAGRycy9lMm9Eb2MueG1sUEsBAi0AFAAGAAgAAAAhANq8iizcAAAACAEAAA8A&#10;AAAAAAAAAAAAAAAACgUAAGRycy9kb3ducmV2LnhtbFBLBQYAAAAABAAEAPMAAAATBgAAAAA=&#10;" fillcolor="#44688f" stroked="f" strokeweight="1pt">
                <w10:wrap anchorx="page"/>
              </v:rect>
            </w:pict>
          </mc:Fallback>
        </mc:AlternateContent>
      </w:r>
    </w:p>
    <w:p w14:paraId="2098220E" w14:textId="77777777" w:rsidR="00150AFC" w:rsidRPr="00150AFC" w:rsidRDefault="00150AFC" w:rsidP="00A90A1B">
      <w:pPr>
        <w:pStyle w:val="Heading2"/>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13156024" w14:textId="77777777" w:rsidR="00EB7527" w:rsidRPr="00970616" w:rsidRDefault="00EB7527" w:rsidP="00EB7527">
      <w:pPr>
        <w:pStyle w:val="Heading2"/>
        <w:spacing w:before="0"/>
        <w:rPr>
          <w:rFonts w:asciiTheme="minorHAnsi" w:hAnsiTheme="minorHAnsi" w:cstheme="minorHAnsi"/>
          <w:b w:val="0"/>
          <w:color w:val="FFFFFF" w:themeColor="background1"/>
          <w:u w:val="single"/>
        </w:rPr>
      </w:pPr>
      <w:r w:rsidRPr="00970616">
        <w:rPr>
          <w:rFonts w:asciiTheme="minorHAnsi" w:hAnsiTheme="minorHAnsi" w:cstheme="minorHAnsi"/>
          <w:color w:val="FFFFFF" w:themeColor="background1"/>
          <w:u w:val="single"/>
        </w:rPr>
        <w:t>Location</w:t>
      </w:r>
    </w:p>
    <w:p w14:paraId="044378E2" w14:textId="16844254" w:rsidR="00EB7527" w:rsidRPr="00EB7527" w:rsidRDefault="00C4777C" w:rsidP="00EB7527">
      <w:pPr>
        <w:rPr>
          <w:rFonts w:asciiTheme="minorHAnsi" w:hAnsiTheme="minorHAnsi" w:cstheme="minorHAnsi"/>
          <w:color w:val="FFFFFF" w:themeColor="background1"/>
        </w:rPr>
      </w:pPr>
      <w:r>
        <w:rPr>
          <w:rFonts w:asciiTheme="minorHAnsi" w:hAnsiTheme="minorHAnsi" w:cstheme="minorHAnsi"/>
          <w:color w:val="FFFFFF" w:themeColor="background1"/>
        </w:rPr>
        <w:t>WebEx</w:t>
      </w:r>
      <w:r w:rsidR="00EB7527" w:rsidRPr="00970616">
        <w:rPr>
          <w:rFonts w:asciiTheme="minorHAnsi" w:hAnsiTheme="minorHAnsi" w:cstheme="minorHAnsi"/>
          <w:color w:val="FFFFFF" w:themeColor="background1"/>
        </w:rPr>
        <w:br w:type="column"/>
      </w:r>
      <w:r w:rsidR="00EB7527" w:rsidRPr="00970616">
        <w:rPr>
          <w:rFonts w:asciiTheme="minorHAnsi" w:eastAsiaTheme="majorEastAsia" w:hAnsiTheme="minorHAnsi" w:cstheme="minorHAnsi"/>
          <w:b/>
          <w:color w:val="FFFFFF" w:themeColor="background1"/>
          <w:sz w:val="26"/>
          <w:szCs w:val="26"/>
          <w:u w:val="single"/>
        </w:rPr>
        <w:t>Committee Chair</w:t>
      </w:r>
    </w:p>
    <w:p w14:paraId="15FC7ABE" w14:textId="1F2D46AF" w:rsidR="00EB7527" w:rsidRPr="00EB7527" w:rsidRDefault="00EB7527" w:rsidP="00677FC3">
      <w:pPr>
        <w:rPr>
          <w:rFonts w:asciiTheme="minorHAnsi" w:hAnsiTheme="minorHAnsi" w:cstheme="minorHAnsi"/>
          <w:color w:val="FFFFFF" w:themeColor="background1"/>
        </w:rPr>
      </w:pPr>
      <w:r w:rsidRPr="00970616">
        <w:rPr>
          <w:rFonts w:asciiTheme="minorHAnsi" w:hAnsiTheme="minorHAnsi" w:cstheme="minorHAnsi"/>
          <w:color w:val="FFFFFF" w:themeColor="background1"/>
        </w:rPr>
        <w:t>Angela Johnson</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angela.johnson@ecy.wa.gov</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Handouts</w:t>
      </w:r>
    </w:p>
    <w:p w14:paraId="642F5D3E" w14:textId="41BA4193" w:rsidR="00677FC3" w:rsidRDefault="00956A1F" w:rsidP="00677FC3">
      <w:pPr>
        <w:pStyle w:val="ListParagraph"/>
        <w:numPr>
          <w:ilvl w:val="0"/>
          <w:numId w:val="2"/>
        </w:numPr>
        <w:spacing w:after="0"/>
        <w:ind w:left="360" w:right="-1320"/>
        <w:rPr>
          <w:rFonts w:asciiTheme="minorHAnsi" w:hAnsiTheme="minorHAnsi" w:cstheme="minorHAnsi"/>
          <w:color w:val="FFFFFF" w:themeColor="background1"/>
          <w:sz w:val="14"/>
        </w:rPr>
      </w:pPr>
      <w:r>
        <w:rPr>
          <w:rFonts w:asciiTheme="minorHAnsi" w:hAnsiTheme="minorHAnsi" w:cstheme="minorHAnsi"/>
          <w:color w:val="FFFFFF" w:themeColor="background1"/>
          <w:sz w:val="14"/>
        </w:rPr>
        <w:t>Summary of September Meeting</w:t>
      </w:r>
    </w:p>
    <w:p w14:paraId="21727314" w14:textId="2804CAB2" w:rsidR="00956A1F" w:rsidRDefault="00956A1F" w:rsidP="00677FC3">
      <w:pPr>
        <w:pStyle w:val="ListParagraph"/>
        <w:numPr>
          <w:ilvl w:val="0"/>
          <w:numId w:val="2"/>
        </w:numPr>
        <w:spacing w:after="0"/>
        <w:ind w:left="360" w:right="-1320"/>
        <w:rPr>
          <w:rFonts w:asciiTheme="minorHAnsi" w:hAnsiTheme="minorHAnsi" w:cstheme="minorHAnsi"/>
          <w:color w:val="FFFFFF" w:themeColor="background1"/>
          <w:sz w:val="14"/>
        </w:rPr>
      </w:pPr>
      <w:r>
        <w:rPr>
          <w:rFonts w:asciiTheme="minorHAnsi" w:hAnsiTheme="minorHAnsi" w:cstheme="minorHAnsi"/>
          <w:color w:val="FFFFFF" w:themeColor="background1"/>
          <w:sz w:val="14"/>
        </w:rPr>
        <w:t>Project Update</w:t>
      </w:r>
    </w:p>
    <w:p w14:paraId="5AE0D04D" w14:textId="65B1A57E" w:rsidR="00956A1F" w:rsidRDefault="00956A1F" w:rsidP="00677FC3">
      <w:pPr>
        <w:pStyle w:val="ListParagraph"/>
        <w:numPr>
          <w:ilvl w:val="0"/>
          <w:numId w:val="2"/>
        </w:numPr>
        <w:spacing w:after="0"/>
        <w:ind w:left="360" w:right="-1320"/>
        <w:rPr>
          <w:rFonts w:asciiTheme="minorHAnsi" w:hAnsiTheme="minorHAnsi" w:cstheme="minorHAnsi"/>
          <w:color w:val="FFFFFF" w:themeColor="background1"/>
          <w:sz w:val="14"/>
        </w:rPr>
      </w:pPr>
      <w:r>
        <w:rPr>
          <w:rFonts w:asciiTheme="minorHAnsi" w:hAnsiTheme="minorHAnsi" w:cstheme="minorHAnsi"/>
          <w:color w:val="FFFFFF" w:themeColor="background1"/>
          <w:sz w:val="14"/>
        </w:rPr>
        <w:t>Plan Review Timeline</w:t>
      </w:r>
    </w:p>
    <w:p w14:paraId="6B26B633" w14:textId="0BD5D804" w:rsidR="00956A1F" w:rsidRDefault="00956A1F" w:rsidP="00677FC3">
      <w:pPr>
        <w:pStyle w:val="ListParagraph"/>
        <w:numPr>
          <w:ilvl w:val="0"/>
          <w:numId w:val="2"/>
        </w:numPr>
        <w:spacing w:after="0"/>
        <w:ind w:left="360" w:right="-1320"/>
        <w:rPr>
          <w:rFonts w:asciiTheme="minorHAnsi" w:hAnsiTheme="minorHAnsi" w:cstheme="minorHAnsi"/>
          <w:color w:val="FFFFFF" w:themeColor="background1"/>
          <w:sz w:val="14"/>
        </w:rPr>
      </w:pPr>
      <w:r>
        <w:rPr>
          <w:rFonts w:asciiTheme="minorHAnsi" w:hAnsiTheme="minorHAnsi" w:cstheme="minorHAnsi"/>
          <w:color w:val="FFFFFF" w:themeColor="background1"/>
          <w:sz w:val="14"/>
        </w:rPr>
        <w:t>Chapter 4 Comments</w:t>
      </w:r>
    </w:p>
    <w:p w14:paraId="25CCB951" w14:textId="2585A290" w:rsidR="00956A1F" w:rsidRPr="00677FC3" w:rsidRDefault="00956A1F" w:rsidP="00677FC3">
      <w:pPr>
        <w:pStyle w:val="ListParagraph"/>
        <w:numPr>
          <w:ilvl w:val="0"/>
          <w:numId w:val="2"/>
        </w:numPr>
        <w:spacing w:after="0"/>
        <w:ind w:left="360" w:right="-1320"/>
        <w:rPr>
          <w:rFonts w:asciiTheme="minorHAnsi" w:hAnsiTheme="minorHAnsi" w:cstheme="minorHAnsi"/>
          <w:color w:val="FFFFFF" w:themeColor="background1"/>
          <w:sz w:val="14"/>
        </w:rPr>
      </w:pPr>
      <w:r>
        <w:rPr>
          <w:rFonts w:asciiTheme="minorHAnsi" w:hAnsiTheme="minorHAnsi" w:cstheme="minorHAnsi"/>
          <w:color w:val="FFFFFF" w:themeColor="background1"/>
          <w:sz w:val="14"/>
        </w:rPr>
        <w:t>Draft Chapter 6</w:t>
      </w:r>
    </w:p>
    <w:p w14:paraId="7DAC51A5" w14:textId="5D29E0C6" w:rsidR="00892775" w:rsidRPr="00892775" w:rsidRDefault="00892775" w:rsidP="00677FC3">
      <w:pPr>
        <w:spacing w:after="0"/>
        <w:ind w:right="-1320"/>
        <w:rPr>
          <w:rFonts w:asciiTheme="minorHAnsi" w:hAnsiTheme="minorHAnsi" w:cstheme="minorHAnsi"/>
          <w:color w:val="FFFFFF" w:themeColor="background1"/>
        </w:rPr>
        <w:sectPr w:rsidR="00892775" w:rsidRPr="00892775" w:rsidSect="000B3442">
          <w:type w:val="continuous"/>
          <w:pgSz w:w="12240" w:h="15840"/>
          <w:pgMar w:top="1080" w:right="1440" w:bottom="720" w:left="1440" w:header="720" w:footer="720" w:gutter="0"/>
          <w:cols w:num="3" w:space="90"/>
          <w:docGrid w:linePitch="360"/>
        </w:sectPr>
      </w:pPr>
    </w:p>
    <w:p w14:paraId="466E1293" w14:textId="4388AAA9" w:rsidR="00D60058" w:rsidRDefault="00D60058" w:rsidP="00677FC3">
      <w:pPr>
        <w:spacing w:after="160"/>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07CB6B52" w14:textId="0C838751" w:rsidR="00375B6A" w:rsidRDefault="00375B6A" w:rsidP="00365E99">
      <w:pPr>
        <w:pStyle w:val="Heading2"/>
      </w:pPr>
      <w:r>
        <w:t>Attendance</w:t>
      </w:r>
    </w:p>
    <w:p w14:paraId="21E0DB11" w14:textId="248AE773" w:rsidR="00D60058" w:rsidRPr="00AF119F" w:rsidRDefault="00677FC3" w:rsidP="00A90A1B">
      <w:pPr>
        <w:pStyle w:val="Heading3"/>
      </w:pPr>
      <w:r>
        <w:t>C</w:t>
      </w:r>
      <w:r w:rsidR="00D60058" w:rsidRPr="00AF119F">
        <w:t>ommittee Representatives and Alternates *</w:t>
      </w:r>
    </w:p>
    <w:p w14:paraId="4A40F072" w14:textId="77777777" w:rsidR="00E64E5E" w:rsidRPr="00AF119F" w:rsidRDefault="00E64E5E" w:rsidP="000B1F45">
      <w:pPr>
        <w:rPr>
          <w:highlight w:val="yellow"/>
        </w:rPr>
        <w:sectPr w:rsidR="00E64E5E" w:rsidRPr="00AF119F" w:rsidSect="00D60058">
          <w:type w:val="continuous"/>
          <w:pgSz w:w="12240" w:h="15840"/>
          <w:pgMar w:top="1080" w:right="1440" w:bottom="720" w:left="1440" w:header="720" w:footer="720" w:gutter="0"/>
          <w:cols w:space="720"/>
          <w:docGrid w:linePitch="360"/>
        </w:sectPr>
      </w:pPr>
    </w:p>
    <w:p w14:paraId="66B7AB34" w14:textId="27F4E25D" w:rsidR="00EB7527" w:rsidRPr="00F01E7B" w:rsidRDefault="00EB7527" w:rsidP="00B469AF">
      <w:pPr>
        <w:spacing w:after="0"/>
        <w:rPr>
          <w:i/>
        </w:rPr>
      </w:pPr>
      <w:r w:rsidRPr="00F01E7B">
        <w:t>Angela Johnson (</w:t>
      </w:r>
      <w:r w:rsidRPr="00F01E7B">
        <w:rPr>
          <w:i/>
        </w:rPr>
        <w:t>Ecology</w:t>
      </w:r>
      <w:r w:rsidR="00125A34" w:rsidRPr="00F01E7B">
        <w:rPr>
          <w:i/>
        </w:rPr>
        <w:t xml:space="preserve"> – Committee Chair</w:t>
      </w:r>
      <w:r w:rsidRPr="00F01E7B">
        <w:rPr>
          <w:i/>
        </w:rPr>
        <w:t>)</w:t>
      </w:r>
    </w:p>
    <w:p w14:paraId="57A780EF" w14:textId="470658B4" w:rsidR="002F3A8F" w:rsidRDefault="002F3A8F" w:rsidP="006A6ECA">
      <w:pPr>
        <w:spacing w:after="0"/>
      </w:pPr>
      <w:r w:rsidRPr="00F01E7B">
        <w:t>Dana Sarff (</w:t>
      </w:r>
      <w:r w:rsidRPr="00F01E7B">
        <w:rPr>
          <w:i/>
        </w:rPr>
        <w:t>Skokomish Tribe</w:t>
      </w:r>
      <w:r w:rsidRPr="00F01E7B">
        <w:t>)</w:t>
      </w:r>
    </w:p>
    <w:p w14:paraId="5985C802" w14:textId="4093AFC6" w:rsidR="00DE0ECC" w:rsidRPr="00DE0ECC" w:rsidRDefault="00DE0ECC" w:rsidP="006A6ECA">
      <w:pPr>
        <w:spacing w:after="0"/>
      </w:pPr>
      <w:r>
        <w:t>John Turk (</w:t>
      </w:r>
      <w:r>
        <w:rPr>
          <w:i/>
        </w:rPr>
        <w:t>Skokomish Tribe</w:t>
      </w:r>
      <w:r>
        <w:t>)</w:t>
      </w:r>
    </w:p>
    <w:p w14:paraId="3C7F8D5E" w14:textId="1434C6E2" w:rsidR="006A6ECA" w:rsidRPr="000844E8" w:rsidRDefault="00A11751" w:rsidP="006A6ECA">
      <w:pPr>
        <w:spacing w:after="0"/>
        <w:rPr>
          <w:i/>
        </w:rPr>
      </w:pPr>
      <w:r w:rsidRPr="00F01E7B">
        <w:t>Ron Gold (</w:t>
      </w:r>
      <w:r w:rsidRPr="00F01E7B">
        <w:rPr>
          <w:i/>
        </w:rPr>
        <w:t>Mason PUD 1)</w:t>
      </w:r>
    </w:p>
    <w:p w14:paraId="4A12D155" w14:textId="4CD8263F" w:rsidR="009D4731" w:rsidRDefault="009D4731" w:rsidP="006A6ECA">
      <w:pPr>
        <w:spacing w:after="0"/>
      </w:pPr>
      <w:r w:rsidRPr="00F01E7B">
        <w:t>Darin Hall (</w:t>
      </w:r>
      <w:r w:rsidRPr="00F01E7B">
        <w:rPr>
          <w:i/>
        </w:rPr>
        <w:t>Mason PUD 1</w:t>
      </w:r>
      <w:r w:rsidRPr="00F01E7B">
        <w:t>)</w:t>
      </w:r>
    </w:p>
    <w:p w14:paraId="60422421" w14:textId="7CDD7963" w:rsidR="00AF119F" w:rsidRPr="00F01E7B" w:rsidRDefault="00AF119F" w:rsidP="006A6ECA">
      <w:pPr>
        <w:spacing w:after="0"/>
      </w:pPr>
      <w:r w:rsidRPr="00F01E7B">
        <w:t>Kevin Shutty (</w:t>
      </w:r>
      <w:r w:rsidRPr="00F01E7B">
        <w:rPr>
          <w:i/>
        </w:rPr>
        <w:t>Mason County</w:t>
      </w:r>
      <w:r w:rsidRPr="00F01E7B">
        <w:t>)</w:t>
      </w:r>
    </w:p>
    <w:p w14:paraId="5786CC84" w14:textId="540983C3" w:rsidR="005C713B" w:rsidRPr="00F01E7B" w:rsidRDefault="000844E8" w:rsidP="006A6ECA">
      <w:pPr>
        <w:spacing w:after="0"/>
      </w:pPr>
      <w:r>
        <w:t>Dave</w:t>
      </w:r>
      <w:r w:rsidR="005C713B" w:rsidRPr="00F01E7B">
        <w:t xml:space="preserve"> Windom (</w:t>
      </w:r>
      <w:r w:rsidR="005C713B" w:rsidRPr="00F01E7B">
        <w:rPr>
          <w:i/>
        </w:rPr>
        <w:t>Mason County</w:t>
      </w:r>
      <w:r w:rsidR="005C713B" w:rsidRPr="00F01E7B">
        <w:t>)</w:t>
      </w:r>
    </w:p>
    <w:p w14:paraId="3429CAEA" w14:textId="053D0B3B" w:rsidR="006A6ECA" w:rsidRPr="00F01E7B" w:rsidRDefault="006A6ECA" w:rsidP="006A6ECA">
      <w:pPr>
        <w:spacing w:after="0"/>
        <w:rPr>
          <w:i/>
        </w:rPr>
      </w:pPr>
      <w:r w:rsidRPr="00F01E7B">
        <w:t>Kaitlynn Nelson (</w:t>
      </w:r>
      <w:r w:rsidRPr="00F01E7B">
        <w:rPr>
          <w:i/>
        </w:rPr>
        <w:t>Thurston County)</w:t>
      </w:r>
    </w:p>
    <w:p w14:paraId="11E481AC" w14:textId="610EC0DA" w:rsidR="005C713B" w:rsidRDefault="005C713B" w:rsidP="006A6ECA">
      <w:pPr>
        <w:spacing w:after="0"/>
      </w:pPr>
      <w:r w:rsidRPr="00F01E7B">
        <w:t>Fern Schultz (</w:t>
      </w:r>
      <w:r w:rsidRPr="00F01E7B">
        <w:rPr>
          <w:i/>
        </w:rPr>
        <w:t>Department of Health</w:t>
      </w:r>
      <w:r w:rsidR="00A332A0">
        <w:rPr>
          <w:i/>
        </w:rPr>
        <w:t>, ex-officio</w:t>
      </w:r>
      <w:r w:rsidRPr="00F01E7B">
        <w:t>)</w:t>
      </w:r>
    </w:p>
    <w:p w14:paraId="5B09F023" w14:textId="53DE382B" w:rsidR="00DE0ECC" w:rsidRPr="00DE0ECC" w:rsidRDefault="00DE0ECC" w:rsidP="006A6ECA">
      <w:pPr>
        <w:spacing w:after="0"/>
      </w:pPr>
      <w:r>
        <w:t>Allison Cook (</w:t>
      </w:r>
      <w:r>
        <w:rPr>
          <w:i/>
        </w:rPr>
        <w:t>WDFW</w:t>
      </w:r>
      <w:r>
        <w:t>)</w:t>
      </w:r>
    </w:p>
    <w:p w14:paraId="787F37D8" w14:textId="5F26AD9B" w:rsidR="005C713B" w:rsidRPr="00F01E7B" w:rsidRDefault="005C713B" w:rsidP="006A6ECA">
      <w:pPr>
        <w:spacing w:after="0"/>
      </w:pPr>
      <w:r w:rsidRPr="00F01E7B">
        <w:t>Lois Ward (</w:t>
      </w:r>
      <w:r w:rsidRPr="00F01E7B">
        <w:rPr>
          <w:i/>
        </w:rPr>
        <w:t>Sierra Club</w:t>
      </w:r>
      <w:r w:rsidRPr="00F01E7B">
        <w:t>)</w:t>
      </w:r>
    </w:p>
    <w:p w14:paraId="7F957E93" w14:textId="18CE0549" w:rsidR="00A11751" w:rsidRPr="00F01E7B" w:rsidRDefault="00494378" w:rsidP="00EA7454">
      <w:pPr>
        <w:spacing w:after="0"/>
        <w:rPr>
          <w:i/>
        </w:rPr>
      </w:pPr>
      <w:r w:rsidRPr="00F01E7B">
        <w:t>Barbara Adkins (</w:t>
      </w:r>
      <w:r w:rsidRPr="00F01E7B">
        <w:rPr>
          <w:i/>
        </w:rPr>
        <w:t>Mason CD, ex-officio)</w:t>
      </w:r>
    </w:p>
    <w:p w14:paraId="5404B7C5" w14:textId="41A8BE50" w:rsidR="00DE0ECC" w:rsidRPr="00DE0ECC" w:rsidRDefault="00EB7527" w:rsidP="00892775">
      <w:pPr>
        <w:spacing w:after="0"/>
      </w:pPr>
      <w:r w:rsidRPr="00F01E7B">
        <w:t>Paul Pickett (</w:t>
      </w:r>
      <w:r w:rsidRPr="00F01E7B">
        <w:rPr>
          <w:i/>
        </w:rPr>
        <w:t>Squaxin Island Tribe</w:t>
      </w:r>
      <w:r w:rsidRPr="00F01E7B">
        <w:t>)</w:t>
      </w:r>
    </w:p>
    <w:p w14:paraId="19FDA0B6" w14:textId="5597C496" w:rsidR="005C713B" w:rsidRPr="00F01E7B" w:rsidRDefault="00DE0ECC" w:rsidP="00892775">
      <w:pPr>
        <w:spacing w:after="0"/>
      </w:pPr>
      <w:r>
        <w:t>Patti Case</w:t>
      </w:r>
      <w:r w:rsidR="005C713B" w:rsidRPr="00F01E7B">
        <w:t xml:space="preserve"> (</w:t>
      </w:r>
      <w:r w:rsidR="005C713B" w:rsidRPr="00F01E7B">
        <w:rPr>
          <w:i/>
        </w:rPr>
        <w:t>Green Diamond Resource Company</w:t>
      </w:r>
      <w:r w:rsidR="00A332A0">
        <w:rPr>
          <w:i/>
        </w:rPr>
        <w:t>, ex-officio</w:t>
      </w:r>
      <w:r w:rsidR="005C713B" w:rsidRPr="00F01E7B">
        <w:t>)</w:t>
      </w:r>
    </w:p>
    <w:p w14:paraId="567F6981" w14:textId="2E74132B" w:rsidR="005C713B" w:rsidRPr="00F01E7B" w:rsidRDefault="009D4731" w:rsidP="00892775">
      <w:pPr>
        <w:spacing w:after="0"/>
      </w:pPr>
      <w:r w:rsidRPr="00F01E7B">
        <w:t>Erin Hall (</w:t>
      </w:r>
      <w:r w:rsidRPr="00F01E7B">
        <w:rPr>
          <w:i/>
        </w:rPr>
        <w:t>Olympia Master Builders</w:t>
      </w:r>
      <w:r w:rsidRPr="00F01E7B">
        <w:t>)</w:t>
      </w:r>
    </w:p>
    <w:p w14:paraId="4639154D" w14:textId="73AE9B13" w:rsidR="005C713B" w:rsidRPr="00F01E7B" w:rsidRDefault="005C713B" w:rsidP="00892775">
      <w:pPr>
        <w:spacing w:after="0"/>
        <w:sectPr w:rsidR="005C713B" w:rsidRPr="00F01E7B" w:rsidSect="00E64E5E">
          <w:type w:val="continuous"/>
          <w:pgSz w:w="12240" w:h="15840"/>
          <w:pgMar w:top="1080" w:right="1440" w:bottom="720" w:left="1440" w:header="720" w:footer="720" w:gutter="0"/>
          <w:cols w:num="2" w:space="720"/>
          <w:docGrid w:linePitch="360"/>
        </w:sectPr>
      </w:pPr>
    </w:p>
    <w:p w14:paraId="7E0DD8F7" w14:textId="420EF99F" w:rsidR="00AF119F" w:rsidRDefault="00D60058" w:rsidP="005413EA">
      <w:pPr>
        <w:pStyle w:val="Heading3"/>
        <w:spacing w:before="360"/>
      </w:pPr>
      <w:r w:rsidRPr="00F01E7B">
        <w:t>Committee Representatives Not</w:t>
      </w:r>
      <w:r w:rsidR="00762E04" w:rsidRPr="00F01E7B">
        <w:t xml:space="preserve"> in</w:t>
      </w:r>
      <w:r w:rsidRPr="00F01E7B">
        <w:t xml:space="preserve"> Attendance*</w:t>
      </w:r>
    </w:p>
    <w:p w14:paraId="7D79F494" w14:textId="301EF5A0" w:rsidR="00A332A0" w:rsidRDefault="00A332A0" w:rsidP="00E24539">
      <w:r>
        <w:t>Ken Gill (City of Shelton)</w:t>
      </w:r>
    </w:p>
    <w:p w14:paraId="538B25AC" w14:textId="32BC50F1" w:rsidR="00E24539" w:rsidRDefault="00E24539" w:rsidP="00E24539">
      <w:r>
        <w:t>Larry Boltz (</w:t>
      </w:r>
      <w:r>
        <w:rPr>
          <w:i/>
        </w:rPr>
        <w:t>Mason Kitsap Farm Bureau</w:t>
      </w:r>
      <w:r>
        <w:t>)</w:t>
      </w:r>
    </w:p>
    <w:p w14:paraId="3D5610D5" w14:textId="77777777" w:rsidR="00A332A0" w:rsidRDefault="00A332A0" w:rsidP="00E24539"/>
    <w:p w14:paraId="0F847236" w14:textId="5C2461D6" w:rsidR="00A332A0" w:rsidRPr="00E24539" w:rsidRDefault="00A332A0" w:rsidP="00E24539"/>
    <w:p w14:paraId="38616128" w14:textId="7D09A72A" w:rsidR="00AF119F" w:rsidRPr="00F01E7B" w:rsidRDefault="00AF119F" w:rsidP="00AF119F"/>
    <w:p w14:paraId="765EE96B" w14:textId="54DD50BA" w:rsidR="00AF119F" w:rsidRPr="00F01E7B" w:rsidRDefault="00AF119F" w:rsidP="00AF119F"/>
    <w:p w14:paraId="496EC4B0" w14:textId="77777777" w:rsidR="00AF119F" w:rsidRPr="00F01E7B" w:rsidRDefault="00AF119F" w:rsidP="00AF119F">
      <w:pPr>
        <w:sectPr w:rsidR="00AF119F" w:rsidRPr="00F01E7B" w:rsidSect="00E64E5E">
          <w:type w:val="continuous"/>
          <w:pgSz w:w="12240" w:h="15840"/>
          <w:pgMar w:top="1080" w:right="1440" w:bottom="720" w:left="1440" w:header="720" w:footer="720" w:gutter="0"/>
          <w:cols w:num="2" w:space="720"/>
          <w:docGrid w:linePitch="360"/>
        </w:sectPr>
      </w:pPr>
    </w:p>
    <w:p w14:paraId="26CA5A41" w14:textId="372CECA8" w:rsidR="006A625C" w:rsidRPr="00F01E7B" w:rsidRDefault="006A625C" w:rsidP="00A90A1B">
      <w:pPr>
        <w:pStyle w:val="Heading3"/>
        <w:spacing w:before="240"/>
      </w:pPr>
      <w:r w:rsidRPr="00F01E7B">
        <w:t>Other Attendees</w:t>
      </w:r>
      <w:r w:rsidR="00762E04" w:rsidRPr="00F01E7B">
        <w:t>*</w:t>
      </w:r>
    </w:p>
    <w:p w14:paraId="3BF5475B" w14:textId="77777777" w:rsidR="00E64E5E" w:rsidRPr="00F01E7B" w:rsidRDefault="00E64E5E" w:rsidP="00E64E5E">
      <w:pPr>
        <w:sectPr w:rsidR="00E64E5E" w:rsidRPr="00F01E7B" w:rsidSect="00D60058">
          <w:type w:val="continuous"/>
          <w:pgSz w:w="12240" w:h="15840"/>
          <w:pgMar w:top="1080" w:right="1440" w:bottom="720" w:left="1440" w:header="720" w:footer="720" w:gutter="0"/>
          <w:cols w:space="720"/>
          <w:docGrid w:linePitch="360"/>
        </w:sectPr>
      </w:pPr>
    </w:p>
    <w:p w14:paraId="4BBF3C6F" w14:textId="7A6DF798" w:rsidR="00EA7454" w:rsidRPr="00F01E7B" w:rsidRDefault="00EB7527" w:rsidP="00EA7454">
      <w:pPr>
        <w:spacing w:after="0"/>
        <w:rPr>
          <w:i/>
        </w:rPr>
      </w:pPr>
      <w:r w:rsidRPr="00F01E7B">
        <w:t>Susan Gulick</w:t>
      </w:r>
      <w:r w:rsidR="00EA7454" w:rsidRPr="00F01E7B">
        <w:rPr>
          <w:i/>
        </w:rPr>
        <w:t xml:space="preserve"> (</w:t>
      </w:r>
      <w:r w:rsidRPr="00F01E7B">
        <w:rPr>
          <w:i/>
        </w:rPr>
        <w:t>Sound Resolutions</w:t>
      </w:r>
      <w:r w:rsidR="00EA7454" w:rsidRPr="00F01E7B">
        <w:rPr>
          <w:i/>
        </w:rPr>
        <w:t>)</w:t>
      </w:r>
    </w:p>
    <w:p w14:paraId="4C2BC81D" w14:textId="35C1191D" w:rsidR="00892775" w:rsidRPr="00F01E7B" w:rsidRDefault="00D32163" w:rsidP="00EA7454">
      <w:pPr>
        <w:spacing w:after="0"/>
      </w:pPr>
      <w:r w:rsidRPr="00F01E7B">
        <w:t>Jimmy Kralj</w:t>
      </w:r>
      <w:r w:rsidR="000E6492" w:rsidRPr="00F01E7B">
        <w:t xml:space="preserve"> (</w:t>
      </w:r>
      <w:r w:rsidR="000E6492" w:rsidRPr="00F01E7B">
        <w:rPr>
          <w:i/>
        </w:rPr>
        <w:t>ESA</w:t>
      </w:r>
      <w:r w:rsidR="000E6492" w:rsidRPr="00F01E7B">
        <w:t>)</w:t>
      </w:r>
    </w:p>
    <w:p w14:paraId="2217523B" w14:textId="62AB1D0A" w:rsidR="001D7BFD" w:rsidRPr="00F01E7B" w:rsidRDefault="005C713B" w:rsidP="00EA7454">
      <w:pPr>
        <w:spacing w:after="0"/>
      </w:pPr>
      <w:r w:rsidRPr="00F01E7B">
        <w:t>Chad Wiseman (</w:t>
      </w:r>
      <w:r w:rsidRPr="00F01E7B">
        <w:rPr>
          <w:i/>
        </w:rPr>
        <w:t>HDR</w:t>
      </w:r>
      <w:r w:rsidR="001D7BFD" w:rsidRPr="00F01E7B">
        <w:t>)</w:t>
      </w:r>
    </w:p>
    <w:p w14:paraId="6B685979" w14:textId="1721AB7B" w:rsidR="002F3A8F" w:rsidRDefault="002F3A8F" w:rsidP="00EA7454">
      <w:pPr>
        <w:spacing w:after="0"/>
      </w:pPr>
      <w:r w:rsidRPr="00F01E7B">
        <w:t>Mike Noone (</w:t>
      </w:r>
      <w:r w:rsidRPr="00F01E7B">
        <w:rPr>
          <w:i/>
        </w:rPr>
        <w:t>Ecology</w:t>
      </w:r>
      <w:r w:rsidRPr="00F01E7B">
        <w:t>)</w:t>
      </w:r>
      <w:r w:rsidR="00DB434D">
        <w:t xml:space="preserve"> </w:t>
      </w:r>
    </w:p>
    <w:p w14:paraId="35DFCC1F" w14:textId="0E2C3558" w:rsidR="00A332A0" w:rsidRPr="00F01E7B" w:rsidRDefault="00A332A0" w:rsidP="00EA7454">
      <w:pPr>
        <w:spacing w:after="0"/>
      </w:pPr>
    </w:p>
    <w:p w14:paraId="2F72B2F2" w14:textId="6619BB37" w:rsidR="001D513D" w:rsidRDefault="00D32163" w:rsidP="00B469AF">
      <w:pPr>
        <w:spacing w:after="0"/>
      </w:pPr>
      <w:r w:rsidRPr="00F01E7B">
        <w:t>Tom Culhane (</w:t>
      </w:r>
      <w:r w:rsidRPr="00F01E7B">
        <w:rPr>
          <w:i/>
        </w:rPr>
        <w:t>Ecology</w:t>
      </w:r>
      <w:r w:rsidRPr="00F01E7B">
        <w:t>)</w:t>
      </w:r>
    </w:p>
    <w:p w14:paraId="04301FDA" w14:textId="7ADAD20E" w:rsidR="00A332A0" w:rsidRDefault="00A332A0" w:rsidP="00B469AF">
      <w:pPr>
        <w:spacing w:after="0"/>
      </w:pPr>
      <w:r>
        <w:t>Erica Marbet (</w:t>
      </w:r>
      <w:r>
        <w:rPr>
          <w:i/>
        </w:rPr>
        <w:t>Squaxin Island Tribe</w:t>
      </w:r>
      <w:r>
        <w:t>)</w:t>
      </w:r>
    </w:p>
    <w:p w14:paraId="5F7283BB" w14:textId="77777777" w:rsidR="00A332A0" w:rsidRPr="00DE0ECC" w:rsidRDefault="00A332A0" w:rsidP="00A332A0">
      <w:pPr>
        <w:spacing w:after="0"/>
      </w:pPr>
      <w:r>
        <w:t>James Reyes (</w:t>
      </w:r>
      <w:r>
        <w:rPr>
          <w:i/>
        </w:rPr>
        <w:t>Mason PUD 1</w:t>
      </w:r>
      <w:r>
        <w:t>)</w:t>
      </w:r>
    </w:p>
    <w:p w14:paraId="37B9617E" w14:textId="3EF9E2B7" w:rsidR="00A332A0" w:rsidRDefault="00A332A0" w:rsidP="00B469AF">
      <w:pPr>
        <w:spacing w:after="0"/>
      </w:pPr>
    </w:p>
    <w:p w14:paraId="137B62F2" w14:textId="77777777" w:rsidR="00A332A0" w:rsidRDefault="00A332A0" w:rsidP="00A332A0">
      <w:pPr>
        <w:spacing w:after="0"/>
      </w:pPr>
    </w:p>
    <w:p w14:paraId="3E9D429B" w14:textId="256ED30C" w:rsidR="005C713B" w:rsidRPr="001D513D" w:rsidRDefault="005C713B" w:rsidP="001D513D">
      <w:pPr>
        <w:spacing w:after="0"/>
        <w:rPr>
          <w:rStyle w:val="Heading2Char"/>
          <w:rFonts w:ascii="Calibri" w:eastAsiaTheme="minorHAnsi" w:hAnsi="Calibri" w:cs="Times New Roman"/>
          <w:b w:val="0"/>
          <w:color w:val="auto"/>
          <w:sz w:val="22"/>
          <w:szCs w:val="22"/>
        </w:rPr>
        <w:sectPr w:rsidR="005C713B" w:rsidRPr="001D513D" w:rsidSect="00E64E5E">
          <w:type w:val="continuous"/>
          <w:pgSz w:w="12240" w:h="15840"/>
          <w:pgMar w:top="1080" w:right="1440" w:bottom="720" w:left="1440" w:header="720" w:footer="720" w:gutter="0"/>
          <w:cols w:num="2" w:space="720"/>
          <w:docGrid w:linePitch="360"/>
        </w:sectPr>
      </w:pPr>
    </w:p>
    <w:p w14:paraId="43F98988" w14:textId="71708B8F" w:rsidR="00A332A0" w:rsidRDefault="00A332A0" w:rsidP="00A332A0">
      <w:r>
        <w:t>*Attendance is based on WebEx participation</w:t>
      </w:r>
    </w:p>
    <w:p w14:paraId="48C5B7EA" w14:textId="7B7B4B02" w:rsidR="00427CF4" w:rsidRPr="00C15B46" w:rsidRDefault="00427CF4" w:rsidP="00427CF4">
      <w:pPr>
        <w:pStyle w:val="Heading2"/>
        <w:rPr>
          <w:bCs/>
          <w:color w:val="1F497D"/>
        </w:rPr>
      </w:pPr>
      <w:r w:rsidRPr="00C15B46">
        <w:t>Welcome</w:t>
      </w:r>
    </w:p>
    <w:p w14:paraId="642D6013" w14:textId="4F3738A9" w:rsidR="00427CF4" w:rsidRDefault="00C04FF7" w:rsidP="00427CF4">
      <w:r>
        <w:t xml:space="preserve">Due to the spread of COVID-19 and the recommendations from Public Health Officials, the </w:t>
      </w:r>
      <w:r w:rsidR="004309DD">
        <w:t>October</w:t>
      </w:r>
      <w:r>
        <w:t xml:space="preserve"> </w:t>
      </w:r>
      <w:r w:rsidR="007B1EC3">
        <w:t xml:space="preserve">2020 </w:t>
      </w:r>
      <w:r>
        <w:t xml:space="preserve">WRIA 14 meeting was held via WebEx conference. Angela and Susan kicked off the meeting and provided </w:t>
      </w:r>
      <w:r w:rsidR="00803554">
        <w:t>instructions</w:t>
      </w:r>
      <w:r>
        <w:t xml:space="preserve"> for participants to participate remotely. Committee members </w:t>
      </w:r>
      <w:r w:rsidR="00803554">
        <w:t>introduced</w:t>
      </w:r>
      <w:r>
        <w:t xml:space="preserve"> themselves. </w:t>
      </w:r>
      <w:r w:rsidR="00427CF4">
        <w:t>The group reviewed the meeting agenda.</w:t>
      </w:r>
      <w:r w:rsidR="0076347E">
        <w:t xml:space="preserve"> </w:t>
      </w:r>
    </w:p>
    <w:p w14:paraId="6D42CB09" w14:textId="27DE243F" w:rsidR="00DE0ECC" w:rsidRDefault="00DE0ECC" w:rsidP="00B5601E">
      <w:r>
        <w:t xml:space="preserve">Participants </w:t>
      </w:r>
      <w:r w:rsidR="00B5601E">
        <w:t xml:space="preserve">were provided with a link to </w:t>
      </w:r>
      <w:hyperlink r:id="rId15" w:history="1">
        <w:r w:rsidR="00B5601E" w:rsidRPr="00B5601E">
          <w:rPr>
            <w:rStyle w:val="Hyperlink"/>
          </w:rPr>
          <w:t>interactive slides</w:t>
        </w:r>
      </w:hyperlink>
      <w:r w:rsidR="00B5601E">
        <w:t xml:space="preserve"> </w:t>
      </w:r>
      <w:r>
        <w:t xml:space="preserve">to express concerns, make comments, and ask questions. </w:t>
      </w:r>
      <w:r w:rsidR="00B5601E">
        <w:t xml:space="preserve">This document has been saved and can be accessed on Box. </w:t>
      </w:r>
    </w:p>
    <w:p w14:paraId="346B1572" w14:textId="534CA512" w:rsidR="00DE0ECC" w:rsidRDefault="00A332A0" w:rsidP="00427CF4">
      <w:r>
        <w:br/>
      </w:r>
    </w:p>
    <w:p w14:paraId="3BCBB176" w14:textId="480C8565" w:rsidR="00427CF4" w:rsidRDefault="00427CF4" w:rsidP="00427CF4">
      <w:pPr>
        <w:pStyle w:val="Heading2"/>
      </w:pPr>
      <w:r>
        <w:lastRenderedPageBreak/>
        <w:t xml:space="preserve">Approval of </w:t>
      </w:r>
      <w:r w:rsidR="00DE0ECC">
        <w:t>September</w:t>
      </w:r>
      <w:r w:rsidR="006523C3">
        <w:t xml:space="preserve"> 2020</w:t>
      </w:r>
      <w:r w:rsidRPr="00795A07">
        <w:t xml:space="preserve"> Meeting Summary</w:t>
      </w:r>
    </w:p>
    <w:p w14:paraId="28DE950D" w14:textId="1071D42B" w:rsidR="00EC71E5" w:rsidRPr="008E209F" w:rsidRDefault="00EC71E5" w:rsidP="00EC71E5">
      <w:pPr>
        <w:pStyle w:val="ListParagraph"/>
        <w:numPr>
          <w:ilvl w:val="0"/>
          <w:numId w:val="41"/>
        </w:numPr>
        <w:spacing w:after="0"/>
        <w:rPr>
          <w:b/>
        </w:rPr>
      </w:pPr>
      <w:r>
        <w:t xml:space="preserve">Angela received </w:t>
      </w:r>
      <w:r w:rsidR="00E350F2">
        <w:t xml:space="preserve">suggested revisions </w:t>
      </w:r>
      <w:r>
        <w:t>on the following sections of the September 2020 Meeting Summary:</w:t>
      </w:r>
    </w:p>
    <w:p w14:paraId="7E08D56E" w14:textId="77777777" w:rsidR="00EC71E5" w:rsidRPr="00807D79" w:rsidRDefault="00EC71E5" w:rsidP="00EC71E5">
      <w:pPr>
        <w:pStyle w:val="ListParagraph"/>
        <w:numPr>
          <w:ilvl w:val="1"/>
          <w:numId w:val="41"/>
        </w:numPr>
        <w:spacing w:after="0"/>
        <w:rPr>
          <w:b/>
        </w:rPr>
      </w:pPr>
      <w:r>
        <w:t>Projects</w:t>
      </w:r>
    </w:p>
    <w:p w14:paraId="33F0E8A1" w14:textId="77777777" w:rsidR="00EC71E5" w:rsidRPr="008E209F" w:rsidRDefault="00EC71E5" w:rsidP="00EC71E5">
      <w:pPr>
        <w:pStyle w:val="ListParagraph"/>
        <w:numPr>
          <w:ilvl w:val="2"/>
          <w:numId w:val="41"/>
        </w:numPr>
        <w:spacing w:after="0"/>
        <w:rPr>
          <w:b/>
        </w:rPr>
      </w:pPr>
      <w:r>
        <w:t>Ecology provided clarification of the timing of the existing water right associated with the Schneider’s Creek Source Switch project.</w:t>
      </w:r>
    </w:p>
    <w:p w14:paraId="5A5FD2DA" w14:textId="77777777" w:rsidR="00EC71E5" w:rsidRPr="00EC71E5" w:rsidRDefault="00EC71E5" w:rsidP="00EC71E5">
      <w:pPr>
        <w:pStyle w:val="ListParagraph"/>
        <w:numPr>
          <w:ilvl w:val="1"/>
          <w:numId w:val="41"/>
        </w:numPr>
        <w:spacing w:after="0"/>
        <w:rPr>
          <w:b/>
        </w:rPr>
      </w:pPr>
      <w:r>
        <w:t>Plan Proposals</w:t>
      </w:r>
    </w:p>
    <w:p w14:paraId="236650FB" w14:textId="3C9E9ED0" w:rsidR="00EC71E5" w:rsidRPr="00EC71E5" w:rsidRDefault="00EC71E5" w:rsidP="00EC71E5">
      <w:pPr>
        <w:pStyle w:val="ListParagraph"/>
        <w:numPr>
          <w:ilvl w:val="1"/>
          <w:numId w:val="41"/>
        </w:numPr>
        <w:spacing w:after="0"/>
        <w:rPr>
          <w:b/>
        </w:rPr>
      </w:pPr>
      <w:r>
        <w:t>Other Technical Items</w:t>
      </w:r>
    </w:p>
    <w:p w14:paraId="2C3F60B0" w14:textId="28709B71" w:rsidR="00EC71E5" w:rsidRPr="00EC71E5" w:rsidRDefault="00EC71E5" w:rsidP="00EC71E5">
      <w:pPr>
        <w:pStyle w:val="ListParagraph"/>
        <w:numPr>
          <w:ilvl w:val="0"/>
          <w:numId w:val="41"/>
        </w:numPr>
        <w:spacing w:after="0"/>
        <w:rPr>
          <w:b/>
        </w:rPr>
      </w:pPr>
      <w:r>
        <w:t>The committee approved meeting summary</w:t>
      </w:r>
      <w:r w:rsidR="00E350F2">
        <w:t xml:space="preserve"> with these revisions</w:t>
      </w:r>
      <w:r>
        <w:t>.</w:t>
      </w:r>
    </w:p>
    <w:p w14:paraId="7EF7F872" w14:textId="257B4AE4" w:rsidR="00AF2E1F" w:rsidRDefault="00427CF4" w:rsidP="00DE0ECC">
      <w:pPr>
        <w:pStyle w:val="Heading2"/>
      </w:pPr>
      <w:r w:rsidRPr="00795A07">
        <w:t>Updates and Announcements</w:t>
      </w:r>
    </w:p>
    <w:p w14:paraId="5F87AAE9" w14:textId="7534FE02" w:rsidR="00024037" w:rsidRPr="00AA6868" w:rsidRDefault="00024037" w:rsidP="00024037">
      <w:pPr>
        <w:pStyle w:val="ListParagraph"/>
        <w:numPr>
          <w:ilvl w:val="0"/>
          <w:numId w:val="41"/>
        </w:numPr>
        <w:spacing w:after="0"/>
        <w:rPr>
          <w:b/>
        </w:rPr>
      </w:pPr>
      <w:r>
        <w:t xml:space="preserve">Streamflow Restoration Grant awards were announced </w:t>
      </w:r>
      <w:r w:rsidR="00E350F2">
        <w:t>on October 7</w:t>
      </w:r>
      <w:r w:rsidR="00B5601E">
        <w:t>, 2020</w:t>
      </w:r>
      <w:r w:rsidR="00E350F2">
        <w:t>.</w:t>
      </w:r>
      <w:r>
        <w:t xml:space="preserve"> </w:t>
      </w:r>
    </w:p>
    <w:p w14:paraId="7648B9AF" w14:textId="1FBA2D57" w:rsidR="007F2BDE" w:rsidRPr="007F2BDE" w:rsidRDefault="00024037" w:rsidP="007F2BDE">
      <w:pPr>
        <w:pStyle w:val="ListParagraph"/>
        <w:numPr>
          <w:ilvl w:val="1"/>
          <w:numId w:val="41"/>
        </w:numPr>
        <w:spacing w:after="0"/>
        <w:rPr>
          <w:b/>
        </w:rPr>
      </w:pPr>
      <w:r>
        <w:t xml:space="preserve">The Squaxin Island Tribe Skookum Valley Water Rights Investigation project was funded. </w:t>
      </w:r>
    </w:p>
    <w:p w14:paraId="446A169B" w14:textId="2750A45E" w:rsidR="007F2BDE" w:rsidRPr="007F2BDE" w:rsidRDefault="007F2BDE" w:rsidP="007F2BDE">
      <w:pPr>
        <w:pStyle w:val="ListParagraph"/>
        <w:numPr>
          <w:ilvl w:val="1"/>
          <w:numId w:val="41"/>
        </w:numPr>
        <w:spacing w:after="0"/>
        <w:rPr>
          <w:b/>
        </w:rPr>
      </w:pPr>
      <w:r>
        <w:t xml:space="preserve">The Squaxin Island Tribe noted that the </w:t>
      </w:r>
      <w:r w:rsidRPr="007F2BDE">
        <w:t>that Nisqually WRIA 11 got a grant for implementation</w:t>
      </w:r>
    </w:p>
    <w:p w14:paraId="132D8DFF" w14:textId="77777777" w:rsidR="00024037" w:rsidRPr="00AA6868" w:rsidRDefault="00024037" w:rsidP="00024037">
      <w:pPr>
        <w:pStyle w:val="ListParagraph"/>
        <w:numPr>
          <w:ilvl w:val="0"/>
          <w:numId w:val="41"/>
        </w:numPr>
        <w:spacing w:after="0"/>
        <w:rPr>
          <w:b/>
        </w:rPr>
      </w:pPr>
      <w:r>
        <w:t>Plan Cover Photo Contest</w:t>
      </w:r>
    </w:p>
    <w:p w14:paraId="55AD32B2" w14:textId="1111C010" w:rsidR="00024037" w:rsidRPr="00AA6868" w:rsidRDefault="00024037" w:rsidP="00024037">
      <w:pPr>
        <w:pStyle w:val="ListParagraph"/>
        <w:numPr>
          <w:ilvl w:val="1"/>
          <w:numId w:val="41"/>
        </w:numPr>
        <w:spacing w:after="0"/>
        <w:rPr>
          <w:b/>
        </w:rPr>
      </w:pPr>
      <w:r>
        <w:t>For those interested, committee members can submit photos for consideration for the cover of the WRIA 14 plan. Interested members should upload their photos to the folder on Box with their nam</w:t>
      </w:r>
      <w:r w:rsidR="00B5601E">
        <w:t>e in the file name of the image, Angela will send out a link</w:t>
      </w:r>
    </w:p>
    <w:p w14:paraId="707EC64E" w14:textId="77777777" w:rsidR="00024037" w:rsidRPr="00AA6868" w:rsidRDefault="00024037" w:rsidP="00024037">
      <w:pPr>
        <w:pStyle w:val="ListParagraph"/>
        <w:numPr>
          <w:ilvl w:val="0"/>
          <w:numId w:val="41"/>
        </w:numPr>
        <w:spacing w:after="0"/>
        <w:rPr>
          <w:b/>
        </w:rPr>
      </w:pPr>
      <w:r>
        <w:t>WRE Plan Presentation</w:t>
      </w:r>
    </w:p>
    <w:p w14:paraId="4A8A90E7" w14:textId="77777777" w:rsidR="00024037" w:rsidRPr="00AA6868" w:rsidRDefault="00024037" w:rsidP="00024037">
      <w:pPr>
        <w:pStyle w:val="ListParagraph"/>
        <w:numPr>
          <w:ilvl w:val="1"/>
          <w:numId w:val="41"/>
        </w:numPr>
        <w:spacing w:after="0"/>
        <w:rPr>
          <w:b/>
        </w:rPr>
      </w:pPr>
      <w:r>
        <w:t>Ecology has developed a presentation for WRIA 14 committee members to use when presenting information related to the plan to their leadership during the local review period.</w:t>
      </w:r>
    </w:p>
    <w:p w14:paraId="40E5BD6B" w14:textId="75E10C3C" w:rsidR="00024037" w:rsidRPr="00AA6868" w:rsidRDefault="00024037" w:rsidP="00024037">
      <w:pPr>
        <w:pStyle w:val="ListParagraph"/>
        <w:numPr>
          <w:ilvl w:val="0"/>
          <w:numId w:val="41"/>
        </w:numPr>
        <w:spacing w:after="0"/>
        <w:rPr>
          <w:b/>
        </w:rPr>
      </w:pPr>
      <w:r>
        <w:t>Comments on the draft com</w:t>
      </w:r>
      <w:r w:rsidR="00B5601E">
        <w:t xml:space="preserve">piled plan are due on October 15, 2020.  </w:t>
      </w:r>
    </w:p>
    <w:p w14:paraId="37E3F2B4" w14:textId="618F191B" w:rsidR="00AF2E1F" w:rsidRPr="00E308A5" w:rsidRDefault="00024037" w:rsidP="00AF2E1F">
      <w:pPr>
        <w:pStyle w:val="ListParagraph"/>
        <w:numPr>
          <w:ilvl w:val="0"/>
          <w:numId w:val="41"/>
        </w:numPr>
        <w:spacing w:after="0"/>
        <w:rPr>
          <w:b/>
        </w:rPr>
      </w:pPr>
      <w:r>
        <w:t>Ecology is slated to work remotely though June 2021, and all future meetings will continue to be held through WebEx.</w:t>
      </w:r>
    </w:p>
    <w:p w14:paraId="16CC0F1F" w14:textId="21560512" w:rsidR="00CD1B7E" w:rsidRDefault="00CF5A08" w:rsidP="00DE0ECC">
      <w:pPr>
        <w:pStyle w:val="Heading2"/>
      </w:pPr>
      <w:r>
        <w:t>Projects</w:t>
      </w:r>
    </w:p>
    <w:p w14:paraId="1F0C7BEE" w14:textId="77777777" w:rsidR="00E308A5" w:rsidRPr="00BC53E0" w:rsidRDefault="00E308A5" w:rsidP="00E308A5">
      <w:pPr>
        <w:pStyle w:val="ListParagraph"/>
        <w:numPr>
          <w:ilvl w:val="0"/>
          <w:numId w:val="42"/>
        </w:numPr>
        <w:spacing w:after="0"/>
        <w:rPr>
          <w:b/>
        </w:rPr>
      </w:pPr>
      <w:r>
        <w:t>Summary of the Project Workgroup Meeting</w:t>
      </w:r>
    </w:p>
    <w:p w14:paraId="3CFB206B" w14:textId="77777777" w:rsidR="00E308A5" w:rsidRPr="00BC53E0" w:rsidRDefault="00E308A5" w:rsidP="00E308A5">
      <w:pPr>
        <w:pStyle w:val="ListParagraph"/>
        <w:numPr>
          <w:ilvl w:val="1"/>
          <w:numId w:val="42"/>
        </w:numPr>
        <w:spacing w:after="0"/>
        <w:rPr>
          <w:b/>
        </w:rPr>
      </w:pPr>
      <w:r>
        <w:t>Water Rights Assessment</w:t>
      </w:r>
    </w:p>
    <w:p w14:paraId="0917833D" w14:textId="77777777" w:rsidR="00E308A5" w:rsidRPr="00BC53E0" w:rsidRDefault="00E308A5" w:rsidP="00E308A5">
      <w:pPr>
        <w:pStyle w:val="ListParagraph"/>
        <w:numPr>
          <w:ilvl w:val="2"/>
          <w:numId w:val="42"/>
        </w:numPr>
        <w:spacing w:after="0"/>
        <w:rPr>
          <w:b/>
        </w:rPr>
      </w:pPr>
      <w:r>
        <w:t xml:space="preserve">Angela is working with PGG to finalize the water rights analysis and to develop a summary document regarding water rights. </w:t>
      </w:r>
    </w:p>
    <w:p w14:paraId="661270E2" w14:textId="77777777" w:rsidR="00E308A5" w:rsidRPr="00BC53E0" w:rsidRDefault="00E308A5" w:rsidP="00E308A5">
      <w:pPr>
        <w:pStyle w:val="ListParagraph"/>
        <w:numPr>
          <w:ilvl w:val="2"/>
          <w:numId w:val="42"/>
        </w:numPr>
        <w:spacing w:after="0"/>
        <w:rPr>
          <w:b/>
        </w:rPr>
      </w:pPr>
      <w:r>
        <w:t xml:space="preserve">Any information included in the plan will not include identifying information associated with water rights. </w:t>
      </w:r>
    </w:p>
    <w:p w14:paraId="6C817101" w14:textId="77777777" w:rsidR="00E308A5" w:rsidRPr="00BC53E0" w:rsidRDefault="00E308A5" w:rsidP="00E308A5">
      <w:pPr>
        <w:pStyle w:val="ListParagraph"/>
        <w:numPr>
          <w:ilvl w:val="2"/>
          <w:numId w:val="42"/>
        </w:numPr>
        <w:spacing w:after="0"/>
        <w:rPr>
          <w:b/>
        </w:rPr>
      </w:pPr>
      <w:r>
        <w:t>Erica will be conducting windshield surveys of irrigation water rights in early October. Additional information from Thurston County will also be included in the plan. This information will be noted as a “field check” in the plan.</w:t>
      </w:r>
    </w:p>
    <w:p w14:paraId="3CD92A93" w14:textId="77777777" w:rsidR="00E308A5" w:rsidRPr="00BC53E0" w:rsidRDefault="00E308A5" w:rsidP="00E308A5">
      <w:pPr>
        <w:pStyle w:val="ListParagraph"/>
        <w:numPr>
          <w:ilvl w:val="2"/>
          <w:numId w:val="42"/>
        </w:numPr>
        <w:spacing w:after="0"/>
        <w:rPr>
          <w:b/>
        </w:rPr>
      </w:pPr>
      <w:r>
        <w:t>Statement on water right opportunities:</w:t>
      </w:r>
    </w:p>
    <w:p w14:paraId="724322F0" w14:textId="717907BF" w:rsidR="00E308A5" w:rsidRPr="007B1961" w:rsidRDefault="00E308A5" w:rsidP="00E308A5">
      <w:pPr>
        <w:pStyle w:val="ListParagraph"/>
        <w:numPr>
          <w:ilvl w:val="3"/>
          <w:numId w:val="42"/>
        </w:numPr>
        <w:spacing w:after="0"/>
        <w:rPr>
          <w:b/>
        </w:rPr>
      </w:pPr>
      <w:r>
        <w:t xml:space="preserve">Angela </w:t>
      </w:r>
      <w:r w:rsidR="004309DD">
        <w:t>will</w:t>
      </w:r>
      <w:r>
        <w:t xml:space="preserve"> draft language for a general statement about water right opportunities to include in the second draft of the plan. </w:t>
      </w:r>
    </w:p>
    <w:p w14:paraId="14A053B7" w14:textId="77777777" w:rsidR="00E308A5" w:rsidRPr="007B1961" w:rsidRDefault="00E308A5" w:rsidP="00E308A5">
      <w:pPr>
        <w:pStyle w:val="ListParagraph"/>
        <w:numPr>
          <w:ilvl w:val="1"/>
          <w:numId w:val="42"/>
        </w:numPr>
        <w:spacing w:after="0"/>
        <w:rPr>
          <w:b/>
        </w:rPr>
      </w:pPr>
      <w:r>
        <w:t>Offset Projects</w:t>
      </w:r>
    </w:p>
    <w:p w14:paraId="65B85724" w14:textId="77777777" w:rsidR="00E308A5" w:rsidRPr="007B1961" w:rsidRDefault="00E308A5" w:rsidP="00E308A5">
      <w:pPr>
        <w:pStyle w:val="ListParagraph"/>
        <w:numPr>
          <w:ilvl w:val="2"/>
          <w:numId w:val="42"/>
        </w:numPr>
        <w:spacing w:after="0"/>
        <w:rPr>
          <w:b/>
        </w:rPr>
      </w:pPr>
      <w:r>
        <w:t>HDR is working to finalize the project analysis and descriptions for water offset projects</w:t>
      </w:r>
    </w:p>
    <w:p w14:paraId="11BDE6C3" w14:textId="77777777" w:rsidR="007F2BDE" w:rsidRPr="007F2BDE" w:rsidRDefault="00E308A5" w:rsidP="00E308A5">
      <w:pPr>
        <w:pStyle w:val="ListParagraph"/>
        <w:numPr>
          <w:ilvl w:val="3"/>
          <w:numId w:val="42"/>
        </w:numPr>
        <w:spacing w:after="0"/>
        <w:rPr>
          <w:b/>
        </w:rPr>
      </w:pPr>
      <w:r>
        <w:t xml:space="preserve">Mason County Rooftop Runoff: </w:t>
      </w:r>
    </w:p>
    <w:p w14:paraId="18F09981" w14:textId="77777777" w:rsidR="007F2BDE" w:rsidRPr="007F2BDE" w:rsidRDefault="00E308A5" w:rsidP="007F2BDE">
      <w:pPr>
        <w:pStyle w:val="ListParagraph"/>
        <w:numPr>
          <w:ilvl w:val="4"/>
          <w:numId w:val="42"/>
        </w:numPr>
        <w:spacing w:after="0"/>
        <w:rPr>
          <w:b/>
        </w:rPr>
      </w:pPr>
      <w:r>
        <w:t xml:space="preserve">Technical memo and description is out for review by workgroup members. </w:t>
      </w:r>
    </w:p>
    <w:p w14:paraId="6BF3DABD" w14:textId="2B891912" w:rsidR="00E308A5" w:rsidRPr="007F2BDE" w:rsidRDefault="00E308A5" w:rsidP="007F2BDE">
      <w:pPr>
        <w:pStyle w:val="ListParagraph"/>
        <w:numPr>
          <w:ilvl w:val="4"/>
          <w:numId w:val="42"/>
        </w:numPr>
        <w:spacing w:after="0"/>
        <w:rPr>
          <w:b/>
        </w:rPr>
      </w:pPr>
      <w:r>
        <w:t xml:space="preserve">Ecology, HDR, and several entities </w:t>
      </w:r>
      <w:r w:rsidR="00CD187A">
        <w:t xml:space="preserve">will meet to discuss </w:t>
      </w:r>
      <w:r>
        <w:t xml:space="preserve">further comments and revisions. This includes the Skokomish Tribe, Squaxin </w:t>
      </w:r>
      <w:r>
        <w:lastRenderedPageBreak/>
        <w:t>Island Tribe, Suquamish Tribe</w:t>
      </w:r>
      <w:r w:rsidR="00B5601E">
        <w:t xml:space="preserve"> (WRIA 15)</w:t>
      </w:r>
      <w:r>
        <w:t xml:space="preserve">, Mason County, and WDFW. </w:t>
      </w:r>
    </w:p>
    <w:p w14:paraId="6DBE4109" w14:textId="5A11ABDE" w:rsidR="007F2BDE" w:rsidRPr="007F2BDE" w:rsidRDefault="007F2BDE" w:rsidP="007F2BDE">
      <w:pPr>
        <w:pStyle w:val="ListParagraph"/>
        <w:numPr>
          <w:ilvl w:val="4"/>
          <w:numId w:val="42"/>
        </w:numPr>
        <w:spacing w:after="0"/>
      </w:pPr>
      <w:r w:rsidRPr="007F2BDE">
        <w:t>The Squaxin Isl</w:t>
      </w:r>
      <w:r>
        <w:t>a</w:t>
      </w:r>
      <w:r w:rsidRPr="007F2BDE">
        <w:t>nd</w:t>
      </w:r>
      <w:r>
        <w:t xml:space="preserve"> Tribe raised a </w:t>
      </w:r>
      <w:r w:rsidRPr="007F2BDE">
        <w:t xml:space="preserve">question about whether Mason County will come under Phase 2 NPDES permit in </w:t>
      </w:r>
      <w:r>
        <w:t xml:space="preserve">the next </w:t>
      </w:r>
      <w:r w:rsidRPr="007F2BDE">
        <w:t>20 years</w:t>
      </w:r>
      <w:r>
        <w:t>. Tom from Ecology</w:t>
      </w:r>
      <w:r w:rsidRPr="007F2BDE">
        <w:t xml:space="preserve"> </w:t>
      </w:r>
      <w:r>
        <w:t xml:space="preserve">said they are </w:t>
      </w:r>
      <w:r w:rsidRPr="007F2BDE">
        <w:t>still working on the question of population projection and Phase 2 coming into effect.</w:t>
      </w:r>
    </w:p>
    <w:p w14:paraId="051B7CA0" w14:textId="190DF534" w:rsidR="00E308A5" w:rsidRPr="0032375D" w:rsidRDefault="00E308A5" w:rsidP="00E308A5">
      <w:pPr>
        <w:pStyle w:val="ListParagraph"/>
        <w:numPr>
          <w:ilvl w:val="3"/>
          <w:numId w:val="42"/>
        </w:numPr>
        <w:spacing w:after="0"/>
        <w:rPr>
          <w:b/>
        </w:rPr>
      </w:pPr>
      <w:r>
        <w:t>City of Shelton Recla</w:t>
      </w:r>
      <w:r w:rsidR="005C2501">
        <w:t>imed Water: Project description</w:t>
      </w:r>
      <w:r>
        <w:t xml:space="preserve"> is complete. The workgroup recommends using an 80% efficiency rate for the project.</w:t>
      </w:r>
    </w:p>
    <w:p w14:paraId="0A88B243" w14:textId="67AA0261" w:rsidR="00E308A5" w:rsidRPr="0032375D" w:rsidRDefault="00E308A5" w:rsidP="00E308A5">
      <w:pPr>
        <w:pStyle w:val="ListParagraph"/>
        <w:numPr>
          <w:ilvl w:val="3"/>
          <w:numId w:val="42"/>
        </w:numPr>
        <w:spacing w:after="0"/>
        <w:rPr>
          <w:b/>
        </w:rPr>
      </w:pPr>
      <w:r>
        <w:t xml:space="preserve">Evergreen Mobile Estates: HDR is working to finalize the project description, and HDR will confirm with the </w:t>
      </w:r>
      <w:r w:rsidR="00B5601E">
        <w:t>current water right holder the possibility of</w:t>
      </w:r>
      <w:r>
        <w:t xml:space="preserve"> putting the right into trust.</w:t>
      </w:r>
    </w:p>
    <w:p w14:paraId="392B674B" w14:textId="264A5859" w:rsidR="00E308A5" w:rsidRPr="0032375D" w:rsidRDefault="00B5601E" w:rsidP="00E308A5">
      <w:pPr>
        <w:pStyle w:val="ListParagraph"/>
        <w:numPr>
          <w:ilvl w:val="3"/>
          <w:numId w:val="42"/>
        </w:numPr>
        <w:spacing w:after="0"/>
        <w:rPr>
          <w:b/>
        </w:rPr>
      </w:pPr>
      <w:r>
        <w:t>Schneider</w:t>
      </w:r>
      <w:r w:rsidR="00E308A5">
        <w:t xml:space="preserve"> Creek</w:t>
      </w:r>
      <w:r>
        <w:t xml:space="preserve"> Source Switch</w:t>
      </w:r>
      <w:r w:rsidR="00E308A5">
        <w:t>: Thurston County is d</w:t>
      </w:r>
      <w:r w:rsidR="005C2501">
        <w:t>eveloping a project description</w:t>
      </w:r>
      <w:r w:rsidR="00E308A5">
        <w:t xml:space="preserve"> and offset quantification.</w:t>
      </w:r>
    </w:p>
    <w:p w14:paraId="51266F81" w14:textId="77777777" w:rsidR="00E308A5" w:rsidRPr="00DC3B8B" w:rsidRDefault="00E308A5" w:rsidP="00E308A5">
      <w:pPr>
        <w:pStyle w:val="ListParagraph"/>
        <w:numPr>
          <w:ilvl w:val="3"/>
          <w:numId w:val="42"/>
        </w:numPr>
        <w:spacing w:after="0"/>
        <w:rPr>
          <w:b/>
        </w:rPr>
      </w:pPr>
      <w:r>
        <w:t xml:space="preserve">MAR: HDR and PGG are working to finalize an analysis of favorable sites for MAR projects. PGG will provide a write-up of the methods used and results. </w:t>
      </w:r>
    </w:p>
    <w:p w14:paraId="4A9077BD" w14:textId="3111F749" w:rsidR="00E308A5" w:rsidRPr="00DC3B8B" w:rsidRDefault="00E308A5" w:rsidP="00E308A5">
      <w:pPr>
        <w:pStyle w:val="ListParagraph"/>
        <w:numPr>
          <w:ilvl w:val="4"/>
          <w:numId w:val="42"/>
        </w:numPr>
        <w:spacing w:after="0"/>
        <w:rPr>
          <w:b/>
        </w:rPr>
      </w:pPr>
      <w:r>
        <w:t>WDFW expressed concerns about</w:t>
      </w:r>
      <w:r w:rsidR="005C2501">
        <w:t xml:space="preserve"> the level of</w:t>
      </w:r>
      <w:r>
        <w:t xml:space="preserve"> support for these project types and </w:t>
      </w:r>
      <w:r w:rsidR="005C2501">
        <w:t xml:space="preserve">their </w:t>
      </w:r>
      <w:r>
        <w:t>associated uncertainty.</w:t>
      </w:r>
    </w:p>
    <w:p w14:paraId="234E5944" w14:textId="3AA0BCF3" w:rsidR="00E308A5" w:rsidRPr="00DC3B8B" w:rsidRDefault="00E308A5" w:rsidP="00E308A5">
      <w:pPr>
        <w:pStyle w:val="ListParagraph"/>
        <w:numPr>
          <w:ilvl w:val="4"/>
          <w:numId w:val="42"/>
        </w:numPr>
        <w:spacing w:after="0"/>
        <w:rPr>
          <w:b/>
        </w:rPr>
      </w:pPr>
      <w:r>
        <w:t>Mason County and Thurston County expressed support for these projects, particularly higher in the watershed.</w:t>
      </w:r>
      <w:r w:rsidR="005C2501">
        <w:t xml:space="preserve"> WDFW was pleased to hear committee support for the projects.</w:t>
      </w:r>
    </w:p>
    <w:p w14:paraId="0FC343BF" w14:textId="77777777" w:rsidR="00E308A5" w:rsidRPr="00DC3B8B" w:rsidRDefault="00E308A5" w:rsidP="00E308A5">
      <w:pPr>
        <w:pStyle w:val="ListParagraph"/>
        <w:numPr>
          <w:ilvl w:val="1"/>
          <w:numId w:val="42"/>
        </w:numPr>
        <w:spacing w:after="0"/>
        <w:rPr>
          <w:b/>
        </w:rPr>
      </w:pPr>
      <w:r>
        <w:t>Project recommendations from the project subgroup meeting</w:t>
      </w:r>
    </w:p>
    <w:p w14:paraId="510AB926" w14:textId="6A5B9677" w:rsidR="00E308A5" w:rsidRPr="00BA7560" w:rsidRDefault="00E308A5" w:rsidP="00E308A5">
      <w:pPr>
        <w:pStyle w:val="ListParagraph"/>
        <w:numPr>
          <w:ilvl w:val="2"/>
          <w:numId w:val="42"/>
        </w:numPr>
        <w:spacing w:after="0"/>
        <w:rPr>
          <w:b/>
        </w:rPr>
      </w:pPr>
      <w:r>
        <w:t>MAR projects</w:t>
      </w:r>
      <w:r w:rsidR="00BF543F">
        <w:t xml:space="preserve"> should be focused</w:t>
      </w:r>
      <w:r>
        <w:t xml:space="preserve"> in subbasins with insufficient projects or with higher projected PE well growth. Specifically, Sherwood Creek and Kennedy Creek.</w:t>
      </w:r>
    </w:p>
    <w:p w14:paraId="236DBA94" w14:textId="28D079AD" w:rsidR="00E308A5" w:rsidRPr="00BA7560" w:rsidRDefault="00E308A5" w:rsidP="00E308A5">
      <w:pPr>
        <w:pStyle w:val="ListParagraph"/>
        <w:numPr>
          <w:ilvl w:val="2"/>
          <w:numId w:val="42"/>
        </w:numPr>
        <w:spacing w:after="0"/>
        <w:rPr>
          <w:b/>
        </w:rPr>
      </w:pPr>
      <w:r>
        <w:t>MAR projects should have a project sponsor identified</w:t>
      </w:r>
      <w:r w:rsidR="00B5601E">
        <w:t xml:space="preserve"> when possible to have more certainty on implementation</w:t>
      </w:r>
      <w:r>
        <w:t>.</w:t>
      </w:r>
    </w:p>
    <w:p w14:paraId="439B7617" w14:textId="5828121B" w:rsidR="00E308A5" w:rsidRPr="00F81B71" w:rsidRDefault="00BF543F" w:rsidP="00E308A5">
      <w:pPr>
        <w:pStyle w:val="ListParagraph"/>
        <w:numPr>
          <w:ilvl w:val="2"/>
          <w:numId w:val="42"/>
        </w:numPr>
        <w:spacing w:after="0"/>
        <w:rPr>
          <w:b/>
        </w:rPr>
      </w:pPr>
      <w:r>
        <w:t>The committee</w:t>
      </w:r>
      <w:r w:rsidR="00B5601E">
        <w:t xml:space="preserve"> will need</w:t>
      </w:r>
      <w:r w:rsidR="00E308A5">
        <w:t xml:space="preserve"> to determine the amount of offset assigned to </w:t>
      </w:r>
      <w:r w:rsidR="00B5601E">
        <w:t xml:space="preserve">this project package. </w:t>
      </w:r>
    </w:p>
    <w:p w14:paraId="3E0E1E48" w14:textId="77777777" w:rsidR="00E308A5" w:rsidRPr="00F81B71" w:rsidRDefault="00E308A5" w:rsidP="00E308A5">
      <w:pPr>
        <w:pStyle w:val="ListParagraph"/>
        <w:numPr>
          <w:ilvl w:val="0"/>
          <w:numId w:val="42"/>
        </w:numPr>
        <w:spacing w:after="0"/>
        <w:rPr>
          <w:b/>
        </w:rPr>
      </w:pPr>
      <w:r>
        <w:t>Habitat Benefit Projects</w:t>
      </w:r>
    </w:p>
    <w:p w14:paraId="3EAC8666" w14:textId="77777777" w:rsidR="00E308A5" w:rsidRPr="00F81B71" w:rsidRDefault="00E308A5" w:rsidP="00E308A5">
      <w:pPr>
        <w:pStyle w:val="ListParagraph"/>
        <w:numPr>
          <w:ilvl w:val="1"/>
          <w:numId w:val="42"/>
        </w:numPr>
        <w:spacing w:after="0"/>
        <w:rPr>
          <w:b/>
        </w:rPr>
      </w:pPr>
      <w:r>
        <w:t>HDR is working to finalize project descriptions for the list of prioritized projects:</w:t>
      </w:r>
    </w:p>
    <w:p w14:paraId="7BACD383" w14:textId="442875E0" w:rsidR="00E308A5" w:rsidRPr="00F81B71" w:rsidRDefault="00E308A5" w:rsidP="00E308A5">
      <w:pPr>
        <w:pStyle w:val="ListParagraph"/>
        <w:numPr>
          <w:ilvl w:val="2"/>
          <w:numId w:val="42"/>
        </w:numPr>
        <w:spacing w:after="0"/>
        <w:rPr>
          <w:b/>
        </w:rPr>
      </w:pPr>
      <w:r>
        <w:t xml:space="preserve">Skookum Valley Ag: HDR will complete </w:t>
      </w:r>
      <w:r w:rsidR="00EF0D12">
        <w:t>the project description</w:t>
      </w:r>
      <w:r>
        <w:t>. An additional project should be included in the plan that adds a fish passage project in this vicinity. The fish passage project will address the railroad blockage.</w:t>
      </w:r>
    </w:p>
    <w:p w14:paraId="303B4E57" w14:textId="3F26141E" w:rsidR="00E308A5" w:rsidRPr="00F81B71" w:rsidRDefault="00E308A5" w:rsidP="00E308A5">
      <w:pPr>
        <w:pStyle w:val="ListParagraph"/>
        <w:numPr>
          <w:ilvl w:val="2"/>
          <w:numId w:val="42"/>
        </w:numPr>
        <w:spacing w:after="0"/>
        <w:rPr>
          <w:b/>
        </w:rPr>
      </w:pPr>
      <w:r>
        <w:t>Steamboat Upper: HDR and Thurston County are working on the description.</w:t>
      </w:r>
      <w:r w:rsidR="00EF0D12">
        <w:t xml:space="preserve"> The parcel is privately owned</w:t>
      </w:r>
      <w:r>
        <w:t xml:space="preserve"> and there is some freeboard to increase the surface elevation of the pond. This project is primarily focused on adding water to the shallow end of the aquifer on the peninsula.</w:t>
      </w:r>
    </w:p>
    <w:p w14:paraId="6E391BEC" w14:textId="77777777" w:rsidR="00E308A5" w:rsidRPr="00F81B71" w:rsidRDefault="00E308A5" w:rsidP="00E308A5">
      <w:pPr>
        <w:pStyle w:val="ListParagraph"/>
        <w:numPr>
          <w:ilvl w:val="2"/>
          <w:numId w:val="42"/>
        </w:numPr>
        <w:spacing w:after="0"/>
        <w:rPr>
          <w:b/>
        </w:rPr>
      </w:pPr>
      <w:r>
        <w:t xml:space="preserve">Goldsborough Creek-Hilburn Restoration: This project is part of the WRIA 14 Lead Entity four-year work schedule. HDR will work with the lead entity to get more information about this project for inclusion in the plan. </w:t>
      </w:r>
    </w:p>
    <w:p w14:paraId="1FF10F0B" w14:textId="77777777" w:rsidR="00E308A5" w:rsidRPr="008852CA" w:rsidRDefault="00E308A5" w:rsidP="00E308A5">
      <w:pPr>
        <w:pStyle w:val="ListParagraph"/>
        <w:numPr>
          <w:ilvl w:val="0"/>
          <w:numId w:val="42"/>
        </w:numPr>
        <w:spacing w:after="0"/>
        <w:rPr>
          <w:b/>
        </w:rPr>
      </w:pPr>
      <w:r>
        <w:t>Categorical Projects</w:t>
      </w:r>
    </w:p>
    <w:p w14:paraId="7DDAD875" w14:textId="77777777" w:rsidR="00E308A5" w:rsidRPr="008852CA" w:rsidRDefault="00E308A5" w:rsidP="00E308A5">
      <w:pPr>
        <w:pStyle w:val="ListParagraph"/>
        <w:numPr>
          <w:ilvl w:val="1"/>
          <w:numId w:val="42"/>
        </w:numPr>
        <w:spacing w:after="0"/>
        <w:rPr>
          <w:b/>
        </w:rPr>
      </w:pPr>
      <w:r>
        <w:t>HDR and PGG are finalizing project descriptions for prioritized projects:</w:t>
      </w:r>
    </w:p>
    <w:p w14:paraId="4FAEFAF0" w14:textId="77777777" w:rsidR="00E308A5" w:rsidRPr="008852CA" w:rsidRDefault="00E308A5" w:rsidP="00E308A5">
      <w:pPr>
        <w:pStyle w:val="ListParagraph"/>
        <w:numPr>
          <w:ilvl w:val="2"/>
          <w:numId w:val="42"/>
        </w:numPr>
        <w:spacing w:after="0"/>
        <w:rPr>
          <w:b/>
        </w:rPr>
      </w:pPr>
      <w:r>
        <w:t>Floodplain Restoration: HDR and committee members are using the Paleo Mapper tool to identify potential project locations. HDR is reviewing a write-up.</w:t>
      </w:r>
    </w:p>
    <w:p w14:paraId="7F7F80E5" w14:textId="188A5F09" w:rsidR="0083177E" w:rsidRPr="0083177E" w:rsidRDefault="00E308A5" w:rsidP="0083177E">
      <w:pPr>
        <w:pStyle w:val="ListParagraph"/>
        <w:numPr>
          <w:ilvl w:val="2"/>
          <w:numId w:val="42"/>
        </w:numPr>
      </w:pPr>
      <w:r>
        <w:t xml:space="preserve">Forest Stand Age: The Squaxin Island Tribe </w:t>
      </w:r>
      <w:r w:rsidR="00CD187A">
        <w:t xml:space="preserve">provided a proposal for this project concept, and HDR </w:t>
      </w:r>
      <w:r>
        <w:t xml:space="preserve">will develop a write-up summary for inclusion in the plan. </w:t>
      </w:r>
      <w:r w:rsidR="0083177E" w:rsidRPr="0083177E">
        <w:t xml:space="preserve">Thurston County </w:t>
      </w:r>
      <w:r w:rsidR="0083177E">
        <w:t xml:space="preserve">is </w:t>
      </w:r>
      <w:r w:rsidR="00CD187A">
        <w:t xml:space="preserve">also </w:t>
      </w:r>
      <w:r w:rsidR="0083177E">
        <w:t>working on a</w:t>
      </w:r>
      <w:r w:rsidR="00CD187A">
        <w:t xml:space="preserve"> site-specific</w:t>
      </w:r>
      <w:r w:rsidR="0083177E">
        <w:t xml:space="preserve"> forest management</w:t>
      </w:r>
      <w:r w:rsidR="00CD187A">
        <w:t xml:space="preserve"> proposal</w:t>
      </w:r>
      <w:r w:rsidR="0083177E">
        <w:t>, s</w:t>
      </w:r>
      <w:r w:rsidR="0083177E" w:rsidRPr="0083177E">
        <w:t>eparate from categorical stand age proposal.</w:t>
      </w:r>
    </w:p>
    <w:p w14:paraId="07740C59" w14:textId="77777777" w:rsidR="003369D0" w:rsidRPr="003369D0" w:rsidRDefault="003369D0" w:rsidP="00E308A5">
      <w:pPr>
        <w:pStyle w:val="ListParagraph"/>
        <w:numPr>
          <w:ilvl w:val="0"/>
          <w:numId w:val="42"/>
        </w:numPr>
        <w:spacing w:after="0"/>
        <w:rPr>
          <w:b/>
        </w:rPr>
      </w:pPr>
      <w:r>
        <w:t>Recommendations</w:t>
      </w:r>
    </w:p>
    <w:p w14:paraId="0CBEA5E3" w14:textId="77777777" w:rsidR="003369D0" w:rsidRPr="003369D0" w:rsidRDefault="003369D0" w:rsidP="003369D0">
      <w:pPr>
        <w:pStyle w:val="ListParagraph"/>
        <w:numPr>
          <w:ilvl w:val="1"/>
          <w:numId w:val="42"/>
        </w:numPr>
        <w:spacing w:after="0"/>
        <w:rPr>
          <w:b/>
        </w:rPr>
      </w:pPr>
      <w:r>
        <w:t>The workgroup has recommended projects be organized and categorized in the following manner:</w:t>
      </w:r>
    </w:p>
    <w:p w14:paraId="0F0B71EE" w14:textId="054C050C" w:rsidR="003369D0" w:rsidRPr="003369D0" w:rsidRDefault="003369D0" w:rsidP="003369D0">
      <w:pPr>
        <w:pStyle w:val="ListParagraph"/>
        <w:numPr>
          <w:ilvl w:val="2"/>
          <w:numId w:val="42"/>
        </w:numPr>
        <w:spacing w:after="0"/>
        <w:rPr>
          <w:b/>
        </w:rPr>
      </w:pPr>
      <w:r>
        <w:lastRenderedPageBreak/>
        <w:t>Projects with quantifiable offset benefits</w:t>
      </w:r>
    </w:p>
    <w:p w14:paraId="48FC6C4F" w14:textId="77777777" w:rsidR="003369D0" w:rsidRPr="003369D0" w:rsidRDefault="003369D0" w:rsidP="003369D0">
      <w:pPr>
        <w:pStyle w:val="ListParagraph"/>
        <w:numPr>
          <w:ilvl w:val="2"/>
          <w:numId w:val="42"/>
        </w:numPr>
        <w:spacing w:after="0"/>
        <w:rPr>
          <w:b/>
        </w:rPr>
      </w:pPr>
      <w:r>
        <w:t>Projects with non-quantifiable offset benefits</w:t>
      </w:r>
    </w:p>
    <w:p w14:paraId="22C073B4" w14:textId="77777777" w:rsidR="003369D0" w:rsidRPr="003369D0" w:rsidRDefault="003369D0" w:rsidP="003369D0">
      <w:pPr>
        <w:pStyle w:val="ListParagraph"/>
        <w:numPr>
          <w:ilvl w:val="2"/>
          <w:numId w:val="42"/>
        </w:numPr>
        <w:spacing w:after="0"/>
        <w:rPr>
          <w:b/>
        </w:rPr>
      </w:pPr>
      <w:r>
        <w:t>Projects that provide only habitat benefits</w:t>
      </w:r>
    </w:p>
    <w:p w14:paraId="7C0D57FB" w14:textId="09525570" w:rsidR="00E308A5" w:rsidRPr="003369D0" w:rsidRDefault="003369D0" w:rsidP="003369D0">
      <w:pPr>
        <w:pStyle w:val="ListParagraph"/>
        <w:numPr>
          <w:ilvl w:val="2"/>
          <w:numId w:val="42"/>
        </w:numPr>
        <w:spacing w:after="0"/>
        <w:rPr>
          <w:b/>
        </w:rPr>
      </w:pPr>
      <w:r>
        <w:t>Projects that cannot currently move forward at this time and conceptual projects.</w:t>
      </w:r>
      <w:r w:rsidR="00E308A5" w:rsidRPr="003369D0">
        <w:t xml:space="preserve"> </w:t>
      </w:r>
    </w:p>
    <w:p w14:paraId="36A464A8" w14:textId="70F9932C" w:rsidR="003369D0" w:rsidRPr="003369D0" w:rsidRDefault="003369D0" w:rsidP="003369D0">
      <w:pPr>
        <w:pStyle w:val="ListParagraph"/>
        <w:numPr>
          <w:ilvl w:val="1"/>
          <w:numId w:val="42"/>
        </w:numPr>
        <w:spacing w:after="0"/>
        <w:rPr>
          <w:b/>
        </w:rPr>
      </w:pPr>
      <w:r>
        <w:t>Project descriptions for prioritized projects with quantifiable benefits and detailed habitat projects will be included in the body of the plan.</w:t>
      </w:r>
    </w:p>
    <w:p w14:paraId="318FFC0A" w14:textId="7C93D8C0" w:rsidR="003369D0" w:rsidRPr="003369D0" w:rsidRDefault="003369D0" w:rsidP="003369D0">
      <w:pPr>
        <w:pStyle w:val="ListParagraph"/>
        <w:numPr>
          <w:ilvl w:val="1"/>
          <w:numId w:val="42"/>
        </w:numPr>
        <w:spacing w:after="0"/>
        <w:rPr>
          <w:b/>
        </w:rPr>
      </w:pPr>
      <w:r>
        <w:t xml:space="preserve">The full project inventory including conceptual projects and those without detailed descriptions will be included as an appendix to the plan. </w:t>
      </w:r>
    </w:p>
    <w:p w14:paraId="57964B2C" w14:textId="02F86A9F" w:rsidR="00A46259" w:rsidRDefault="00A332A0" w:rsidP="00DE0ECC">
      <w:pPr>
        <w:pStyle w:val="Heading2"/>
      </w:pPr>
      <w:r>
        <w:br/>
      </w:r>
      <w:r w:rsidR="00256F2D">
        <w:t>Plan Development</w:t>
      </w:r>
    </w:p>
    <w:p w14:paraId="024ADB3F" w14:textId="77777777" w:rsidR="00E24539" w:rsidRPr="0027546A" w:rsidRDefault="00E24539" w:rsidP="00E24539">
      <w:pPr>
        <w:pStyle w:val="ListParagraph"/>
        <w:numPr>
          <w:ilvl w:val="0"/>
          <w:numId w:val="43"/>
        </w:numPr>
        <w:spacing w:after="0"/>
        <w:rPr>
          <w:b/>
        </w:rPr>
      </w:pPr>
      <w:r>
        <w:t>Angela provided a summary of the WRE Plan Chapter Development Status</w:t>
      </w:r>
    </w:p>
    <w:p w14:paraId="0CC9BA42" w14:textId="77777777" w:rsidR="00E24539" w:rsidRPr="0027546A" w:rsidRDefault="00E24539" w:rsidP="00E24539">
      <w:pPr>
        <w:pStyle w:val="ListParagraph"/>
        <w:numPr>
          <w:ilvl w:val="1"/>
          <w:numId w:val="43"/>
        </w:numPr>
        <w:spacing w:after="0"/>
        <w:rPr>
          <w:b/>
        </w:rPr>
      </w:pPr>
      <w:r>
        <w:t>Chapter 1: Comments have been incorporated.</w:t>
      </w:r>
    </w:p>
    <w:p w14:paraId="31FB3C90" w14:textId="77777777" w:rsidR="00E24539" w:rsidRPr="0027546A" w:rsidRDefault="00E24539" w:rsidP="00E24539">
      <w:pPr>
        <w:pStyle w:val="ListParagraph"/>
        <w:numPr>
          <w:ilvl w:val="1"/>
          <w:numId w:val="43"/>
        </w:numPr>
        <w:spacing w:after="0"/>
        <w:rPr>
          <w:b/>
        </w:rPr>
      </w:pPr>
      <w:r>
        <w:t xml:space="preserve">Chapter 2: Comments have been incorporated. </w:t>
      </w:r>
    </w:p>
    <w:p w14:paraId="0E4F2ED5" w14:textId="77777777" w:rsidR="00E24539" w:rsidRPr="0027546A" w:rsidRDefault="00E24539" w:rsidP="00E24539">
      <w:pPr>
        <w:pStyle w:val="ListParagraph"/>
        <w:numPr>
          <w:ilvl w:val="1"/>
          <w:numId w:val="43"/>
        </w:numPr>
        <w:spacing w:after="0"/>
        <w:rPr>
          <w:b/>
        </w:rPr>
      </w:pPr>
      <w:r>
        <w:t>Chapter 3: Comments have been incorporated.</w:t>
      </w:r>
    </w:p>
    <w:p w14:paraId="0EC45366" w14:textId="77777777" w:rsidR="00E24539" w:rsidRPr="00BF54CC" w:rsidRDefault="00E24539" w:rsidP="00E24539">
      <w:pPr>
        <w:pStyle w:val="ListParagraph"/>
        <w:numPr>
          <w:ilvl w:val="1"/>
          <w:numId w:val="43"/>
        </w:numPr>
        <w:spacing w:after="0"/>
        <w:rPr>
          <w:b/>
        </w:rPr>
      </w:pPr>
      <w:r>
        <w:t>Chapter 4: Comments will be discussed during today’s meeting.</w:t>
      </w:r>
    </w:p>
    <w:p w14:paraId="1CC019C1" w14:textId="77777777" w:rsidR="00E24539" w:rsidRPr="00BF54CC" w:rsidRDefault="00E24539" w:rsidP="00E24539">
      <w:pPr>
        <w:pStyle w:val="ListParagraph"/>
        <w:numPr>
          <w:ilvl w:val="1"/>
          <w:numId w:val="43"/>
        </w:numPr>
        <w:spacing w:after="0"/>
        <w:rPr>
          <w:b/>
        </w:rPr>
      </w:pPr>
      <w:r>
        <w:t>Chapter 5: Project descriptions and in development, and some information is incorporated in the draft plan. The chapter will be completed in the second draft.</w:t>
      </w:r>
    </w:p>
    <w:p w14:paraId="10A8CAF5" w14:textId="77777777" w:rsidR="00E24539" w:rsidRPr="00BF54CC" w:rsidRDefault="00E24539" w:rsidP="00E24539">
      <w:pPr>
        <w:pStyle w:val="ListParagraph"/>
        <w:numPr>
          <w:ilvl w:val="1"/>
          <w:numId w:val="43"/>
        </w:numPr>
        <w:spacing w:after="0"/>
        <w:rPr>
          <w:b/>
        </w:rPr>
      </w:pPr>
      <w:r>
        <w:t>Chapter 6: Comments have been incorporated.</w:t>
      </w:r>
    </w:p>
    <w:p w14:paraId="367EDFED" w14:textId="77777777" w:rsidR="00E24539" w:rsidRPr="00A15580" w:rsidRDefault="00E24539" w:rsidP="00E24539">
      <w:pPr>
        <w:pStyle w:val="ListParagraph"/>
        <w:numPr>
          <w:ilvl w:val="1"/>
          <w:numId w:val="43"/>
        </w:numPr>
        <w:spacing w:after="0"/>
        <w:rPr>
          <w:b/>
        </w:rPr>
      </w:pPr>
      <w:r>
        <w:t xml:space="preserve">Chapter 7: Outline is included in first draft and HDR and Ecology will develop a draft to be included in the second draft of the compiled plan. </w:t>
      </w:r>
    </w:p>
    <w:p w14:paraId="3C614ACC" w14:textId="77777777" w:rsidR="00E24539" w:rsidRPr="00A15580" w:rsidRDefault="00E24539" w:rsidP="00E24539">
      <w:pPr>
        <w:pStyle w:val="ListParagraph"/>
        <w:numPr>
          <w:ilvl w:val="0"/>
          <w:numId w:val="43"/>
        </w:numPr>
        <w:spacing w:after="0"/>
        <w:rPr>
          <w:b/>
        </w:rPr>
      </w:pPr>
      <w:r>
        <w:t>Fall Plan Review</w:t>
      </w:r>
    </w:p>
    <w:p w14:paraId="7B7F3F09" w14:textId="77777777" w:rsidR="00E24539" w:rsidRPr="00A15580" w:rsidRDefault="00E24539" w:rsidP="00E24539">
      <w:pPr>
        <w:pStyle w:val="ListParagraph"/>
        <w:numPr>
          <w:ilvl w:val="1"/>
          <w:numId w:val="43"/>
        </w:numPr>
        <w:spacing w:after="0"/>
        <w:rPr>
          <w:b/>
        </w:rPr>
      </w:pPr>
      <w:r>
        <w:t>September 25</w:t>
      </w:r>
      <w:r w:rsidRPr="00A15580">
        <w:rPr>
          <w:vertAlign w:val="superscript"/>
        </w:rPr>
        <w:t>th</w:t>
      </w:r>
      <w:r>
        <w:t>: Chair distributed the first complied draft for review.</w:t>
      </w:r>
    </w:p>
    <w:p w14:paraId="5BA22EAF" w14:textId="77777777" w:rsidR="00E24539" w:rsidRPr="00A15580" w:rsidRDefault="00E24539" w:rsidP="00E24539">
      <w:pPr>
        <w:pStyle w:val="ListParagraph"/>
        <w:numPr>
          <w:ilvl w:val="2"/>
          <w:numId w:val="43"/>
        </w:numPr>
        <w:spacing w:after="0"/>
        <w:rPr>
          <w:b/>
        </w:rPr>
      </w:pPr>
      <w:r>
        <w:t>Comments are due on October 15</w:t>
      </w:r>
      <w:r w:rsidRPr="00A15580">
        <w:rPr>
          <w:vertAlign w:val="superscript"/>
        </w:rPr>
        <w:t>th</w:t>
      </w:r>
      <w:r>
        <w:t xml:space="preserve">. </w:t>
      </w:r>
    </w:p>
    <w:p w14:paraId="77E5D77F" w14:textId="77777777" w:rsidR="00E24539" w:rsidRPr="00A15580" w:rsidRDefault="00E24539" w:rsidP="00E24539">
      <w:pPr>
        <w:pStyle w:val="ListParagraph"/>
        <w:numPr>
          <w:ilvl w:val="1"/>
          <w:numId w:val="43"/>
        </w:numPr>
        <w:spacing w:after="0"/>
        <w:rPr>
          <w:b/>
        </w:rPr>
      </w:pPr>
      <w:r>
        <w:t>November 12</w:t>
      </w:r>
      <w:r w:rsidRPr="00A15580">
        <w:rPr>
          <w:vertAlign w:val="superscript"/>
        </w:rPr>
        <w:t>th</w:t>
      </w:r>
      <w:r>
        <w:t>: Committee meeting to discuss draft review comments.</w:t>
      </w:r>
    </w:p>
    <w:p w14:paraId="478920DE" w14:textId="77777777" w:rsidR="00E24539" w:rsidRPr="00A15580" w:rsidRDefault="00E24539" w:rsidP="00E24539">
      <w:pPr>
        <w:pStyle w:val="ListParagraph"/>
        <w:numPr>
          <w:ilvl w:val="1"/>
          <w:numId w:val="43"/>
        </w:numPr>
        <w:spacing w:after="0"/>
        <w:rPr>
          <w:b/>
        </w:rPr>
      </w:pPr>
      <w:r>
        <w:t>November: Chair will revise and complete draft compiled plan and distribute for 2-week review prior to approval for local review process.</w:t>
      </w:r>
    </w:p>
    <w:p w14:paraId="72BEB6B1" w14:textId="77777777" w:rsidR="00E24539" w:rsidRPr="00A15580" w:rsidRDefault="00E24539" w:rsidP="00E24539">
      <w:pPr>
        <w:pStyle w:val="ListParagraph"/>
        <w:numPr>
          <w:ilvl w:val="1"/>
          <w:numId w:val="43"/>
        </w:numPr>
        <w:spacing w:after="0"/>
        <w:rPr>
          <w:b/>
        </w:rPr>
      </w:pPr>
      <w:r>
        <w:t>December 10</w:t>
      </w:r>
      <w:r w:rsidRPr="00A15580">
        <w:rPr>
          <w:vertAlign w:val="superscript"/>
        </w:rPr>
        <w:t>th</w:t>
      </w:r>
      <w:r>
        <w:t>: If the plan is not approved for local review in November, committee will discuss in December.</w:t>
      </w:r>
    </w:p>
    <w:p w14:paraId="1973A089" w14:textId="77777777" w:rsidR="00E24539" w:rsidRPr="00A15580" w:rsidRDefault="00E24539" w:rsidP="00E24539">
      <w:pPr>
        <w:pStyle w:val="ListParagraph"/>
        <w:numPr>
          <w:ilvl w:val="1"/>
          <w:numId w:val="43"/>
        </w:numPr>
        <w:spacing w:after="0"/>
        <w:rPr>
          <w:b/>
        </w:rPr>
      </w:pPr>
      <w:r>
        <w:t>December-February: Local decision makers review plan as needed. Average of 12-week review.</w:t>
      </w:r>
    </w:p>
    <w:p w14:paraId="03E2618B" w14:textId="77777777" w:rsidR="00E24539" w:rsidRPr="00635C9E" w:rsidRDefault="00E24539" w:rsidP="00E24539">
      <w:pPr>
        <w:pStyle w:val="ListParagraph"/>
        <w:numPr>
          <w:ilvl w:val="1"/>
          <w:numId w:val="43"/>
        </w:numPr>
        <w:spacing w:after="0"/>
        <w:rPr>
          <w:b/>
        </w:rPr>
      </w:pPr>
      <w:r>
        <w:t>January 14</w:t>
      </w:r>
      <w:r w:rsidRPr="00A15580">
        <w:rPr>
          <w:vertAlign w:val="superscript"/>
        </w:rPr>
        <w:t>th</w:t>
      </w:r>
      <w:r>
        <w:t>: Committee meeting, depending on status of local review. If the plan is not agreed upon for distribution in December, the chair will continue revisions as appropriate. If the committee is unable to reach agreement by the end of 2020, this puts the committee at risk of missing the June 30</w:t>
      </w:r>
      <w:r w:rsidRPr="00635C9E">
        <w:rPr>
          <w:vertAlign w:val="superscript"/>
        </w:rPr>
        <w:t>th</w:t>
      </w:r>
      <w:r>
        <w:t xml:space="preserve"> deadline for Ecology approval.</w:t>
      </w:r>
    </w:p>
    <w:p w14:paraId="1EC4C6B3" w14:textId="77777777" w:rsidR="00E24539" w:rsidRPr="00635C9E" w:rsidRDefault="00E24539" w:rsidP="00E24539">
      <w:pPr>
        <w:pStyle w:val="ListParagraph"/>
        <w:numPr>
          <w:ilvl w:val="1"/>
          <w:numId w:val="43"/>
        </w:numPr>
        <w:spacing w:after="0"/>
        <w:rPr>
          <w:b/>
        </w:rPr>
      </w:pPr>
      <w:r>
        <w:t>February 11</w:t>
      </w:r>
      <w:r w:rsidRPr="00635C9E">
        <w:rPr>
          <w:vertAlign w:val="superscript"/>
        </w:rPr>
        <w:t>th</w:t>
      </w:r>
      <w:r>
        <w:t>: Committee meeting TBD depending on the status of local review.</w:t>
      </w:r>
    </w:p>
    <w:p w14:paraId="7E077327" w14:textId="148F547D" w:rsidR="00E24539" w:rsidRPr="00635C9E" w:rsidRDefault="00E24539" w:rsidP="00E24539">
      <w:pPr>
        <w:pStyle w:val="ListParagraph"/>
        <w:numPr>
          <w:ilvl w:val="1"/>
          <w:numId w:val="43"/>
        </w:numPr>
        <w:spacing w:after="0"/>
        <w:rPr>
          <w:b/>
        </w:rPr>
      </w:pPr>
      <w:r>
        <w:t>March 11</w:t>
      </w:r>
      <w:r w:rsidRPr="00635C9E">
        <w:rPr>
          <w:vertAlign w:val="superscript"/>
        </w:rPr>
        <w:t>th</w:t>
      </w:r>
      <w:r>
        <w:t xml:space="preserve">: If the plan is not approved at February meeting, </w:t>
      </w:r>
      <w:r w:rsidR="002E4DDB">
        <w:t>the goal is to have the plan approved in March</w:t>
      </w:r>
      <w:r>
        <w:t xml:space="preserve">. </w:t>
      </w:r>
    </w:p>
    <w:p w14:paraId="7ED98CDC" w14:textId="77777777" w:rsidR="00E24539" w:rsidRPr="00635C9E" w:rsidRDefault="00E24539" w:rsidP="00E24539">
      <w:pPr>
        <w:pStyle w:val="ListParagraph"/>
        <w:numPr>
          <w:ilvl w:val="2"/>
          <w:numId w:val="43"/>
        </w:numPr>
        <w:spacing w:after="0"/>
        <w:rPr>
          <w:b/>
        </w:rPr>
      </w:pPr>
      <w:r>
        <w:t>If the plan is approved in March, the chair will submit the final plan to Ecology.</w:t>
      </w:r>
    </w:p>
    <w:p w14:paraId="7AFDD120" w14:textId="77777777" w:rsidR="00E24539" w:rsidRPr="00635C9E" w:rsidRDefault="00E24539" w:rsidP="00E24539">
      <w:pPr>
        <w:pStyle w:val="ListParagraph"/>
        <w:numPr>
          <w:ilvl w:val="1"/>
          <w:numId w:val="43"/>
        </w:numPr>
        <w:spacing w:after="0"/>
        <w:rPr>
          <w:b/>
        </w:rPr>
      </w:pPr>
      <w:r>
        <w:t>June 30</w:t>
      </w:r>
      <w:r w:rsidRPr="00635C9E">
        <w:rPr>
          <w:vertAlign w:val="superscript"/>
        </w:rPr>
        <w:t>th</w:t>
      </w:r>
      <w:r>
        <w:t>: Ecology director will make plan approval decision.</w:t>
      </w:r>
    </w:p>
    <w:p w14:paraId="75E899DB" w14:textId="10BD8E2B" w:rsidR="00E24539" w:rsidRPr="00686DCE" w:rsidRDefault="00E24539" w:rsidP="00686DCE">
      <w:pPr>
        <w:pStyle w:val="ListParagraph"/>
        <w:numPr>
          <w:ilvl w:val="0"/>
          <w:numId w:val="43"/>
        </w:numPr>
        <w:spacing w:after="0"/>
        <w:rPr>
          <w:b/>
        </w:rPr>
      </w:pPr>
      <w:r>
        <w:t xml:space="preserve">If the committee does not reach consensus on the plan, Ecology will take over writing the plan and technical review will be completed by the Salmon Recovery Funding Board. </w:t>
      </w:r>
    </w:p>
    <w:p w14:paraId="79239962" w14:textId="4DEEBD1E" w:rsidR="00686DCE" w:rsidRPr="00686DCE" w:rsidRDefault="00686DCE" w:rsidP="00E24539">
      <w:pPr>
        <w:pStyle w:val="ListParagraph"/>
        <w:numPr>
          <w:ilvl w:val="0"/>
          <w:numId w:val="43"/>
        </w:numPr>
        <w:spacing w:after="0"/>
        <w:rPr>
          <w:b/>
        </w:rPr>
      </w:pPr>
      <w:r>
        <w:t>Thurston County raised concerns about the plan approval process given their involvement on other committees.</w:t>
      </w:r>
    </w:p>
    <w:p w14:paraId="5AD9F9CB" w14:textId="00C9F3B0" w:rsidR="00686DCE" w:rsidRPr="00686DCE" w:rsidRDefault="00686DCE" w:rsidP="00686DCE">
      <w:pPr>
        <w:pStyle w:val="ListParagraph"/>
        <w:numPr>
          <w:ilvl w:val="1"/>
          <w:numId w:val="43"/>
        </w:numPr>
        <w:spacing w:after="0"/>
        <w:rPr>
          <w:b/>
        </w:rPr>
      </w:pPr>
      <w:r>
        <w:t>Mason County and the Squaxin Island Tribe expressed similar concerns.</w:t>
      </w:r>
    </w:p>
    <w:p w14:paraId="00A910D2" w14:textId="15B90F94" w:rsidR="00E24539" w:rsidRDefault="00037FE4" w:rsidP="00E24539">
      <w:pPr>
        <w:pStyle w:val="Heading2"/>
      </w:pPr>
      <w:r>
        <w:t xml:space="preserve">Plan </w:t>
      </w:r>
      <w:r w:rsidR="00E24539" w:rsidRPr="00E24539">
        <w:t>Comments</w:t>
      </w:r>
    </w:p>
    <w:p w14:paraId="4D176D76" w14:textId="77777777" w:rsidR="00E24539" w:rsidRPr="00A26D25" w:rsidRDefault="00E24539" w:rsidP="00E24539">
      <w:pPr>
        <w:spacing w:after="0"/>
        <w:rPr>
          <w:b/>
        </w:rPr>
      </w:pPr>
      <w:r w:rsidRPr="00A26D25">
        <w:rPr>
          <w:b/>
        </w:rPr>
        <w:t>General Plan Comments</w:t>
      </w:r>
    </w:p>
    <w:p w14:paraId="16CF2109" w14:textId="77777777" w:rsidR="00E24539" w:rsidRPr="00A26D25" w:rsidRDefault="00E24539" w:rsidP="00E24539">
      <w:pPr>
        <w:spacing w:after="0"/>
        <w:rPr>
          <w:b/>
        </w:rPr>
      </w:pPr>
    </w:p>
    <w:p w14:paraId="23330F97" w14:textId="77777777" w:rsidR="00E24539" w:rsidRPr="00A26D25" w:rsidRDefault="00E24539" w:rsidP="00E24539">
      <w:pPr>
        <w:pStyle w:val="ListParagraph"/>
        <w:numPr>
          <w:ilvl w:val="0"/>
          <w:numId w:val="44"/>
        </w:numPr>
        <w:spacing w:after="0"/>
        <w:rPr>
          <w:b/>
        </w:rPr>
      </w:pPr>
      <w:r>
        <w:t>WRIA 14 committee members have submitted comments that include differing interpretations of the law. How should the committee address these concerns in the plan?</w:t>
      </w:r>
    </w:p>
    <w:p w14:paraId="78E9EBF8" w14:textId="5B15D9BE" w:rsidR="00E24539" w:rsidRPr="00A26D25" w:rsidRDefault="00E24539" w:rsidP="00E24539">
      <w:pPr>
        <w:pStyle w:val="ListParagraph"/>
        <w:numPr>
          <w:ilvl w:val="1"/>
          <w:numId w:val="44"/>
        </w:numPr>
        <w:spacing w:after="0"/>
        <w:rPr>
          <w:b/>
        </w:rPr>
      </w:pPr>
      <w:r>
        <w:t xml:space="preserve">Susan suggested including a record of how consensus was reached and </w:t>
      </w:r>
      <w:r w:rsidR="002E4DDB">
        <w:t>document</w:t>
      </w:r>
      <w:r>
        <w:t xml:space="preserve"> differing opinions and concerns.</w:t>
      </w:r>
    </w:p>
    <w:p w14:paraId="410E7A50" w14:textId="77777777" w:rsidR="00E24539" w:rsidRPr="00A26D25" w:rsidRDefault="00E24539" w:rsidP="00E24539">
      <w:pPr>
        <w:pStyle w:val="ListParagraph"/>
        <w:numPr>
          <w:ilvl w:val="2"/>
          <w:numId w:val="44"/>
        </w:numPr>
        <w:spacing w:after="0"/>
        <w:rPr>
          <w:b/>
        </w:rPr>
      </w:pPr>
      <w:r>
        <w:t xml:space="preserve">Mason County: Differences of interpretations should be documented by local entities in a statement that could be included in a plan appendix. </w:t>
      </w:r>
    </w:p>
    <w:p w14:paraId="63771438" w14:textId="5B2323A7" w:rsidR="00E24539" w:rsidRPr="00A26D25" w:rsidRDefault="00E24539" w:rsidP="00E24539">
      <w:pPr>
        <w:pStyle w:val="ListParagraph"/>
        <w:numPr>
          <w:ilvl w:val="2"/>
          <w:numId w:val="44"/>
        </w:numPr>
        <w:spacing w:after="0"/>
        <w:rPr>
          <w:b/>
        </w:rPr>
      </w:pPr>
      <w:r>
        <w:t xml:space="preserve">Squaxin Island Tribe: </w:t>
      </w:r>
      <w:r w:rsidR="0083177E">
        <w:t xml:space="preserve">The Tribe might approve the plan even if it does not agree with certain points. </w:t>
      </w:r>
      <w:r>
        <w:t>The tribe agrees with the approach</w:t>
      </w:r>
      <w:r w:rsidR="0083177E">
        <w:t xml:space="preserve"> to provide individual views on points of disagreement in the appendix.</w:t>
      </w:r>
      <w:r>
        <w:t xml:space="preserve"> Differing opinions will help provide context around </w:t>
      </w:r>
      <w:r w:rsidR="002E4DDB">
        <w:t>how</w:t>
      </w:r>
      <w:r w:rsidR="0083177E">
        <w:t xml:space="preserve"> the Committee made</w:t>
      </w:r>
      <w:r w:rsidR="002E4DDB">
        <w:t xml:space="preserve"> </w:t>
      </w:r>
      <w:r>
        <w:t>decisions.</w:t>
      </w:r>
    </w:p>
    <w:p w14:paraId="6A4F9B48" w14:textId="6B1DDEAE" w:rsidR="00E24539" w:rsidRPr="00A26D25" w:rsidRDefault="00E24539" w:rsidP="00E24539">
      <w:pPr>
        <w:pStyle w:val="ListParagraph"/>
        <w:numPr>
          <w:ilvl w:val="1"/>
          <w:numId w:val="44"/>
        </w:numPr>
        <w:spacing w:after="0"/>
        <w:rPr>
          <w:b/>
        </w:rPr>
      </w:pPr>
      <w:r>
        <w:t>Susan</w:t>
      </w:r>
      <w:r w:rsidR="00E350F2">
        <w:t xml:space="preserve"> and Angela</w:t>
      </w:r>
      <w:r>
        <w:t xml:space="preserve"> will develop a proposal on how to include this information based on discussion</w:t>
      </w:r>
      <w:r w:rsidR="002E4DDB">
        <w:t>s</w:t>
      </w:r>
      <w:r>
        <w:t xml:space="preserve"> with Mason County, Thurston County, and the Squaxin Island Tribe.</w:t>
      </w:r>
    </w:p>
    <w:p w14:paraId="0B050B6D" w14:textId="77777777" w:rsidR="00E24539" w:rsidRDefault="00E24539" w:rsidP="00E24539">
      <w:pPr>
        <w:spacing w:after="0"/>
        <w:rPr>
          <w:b/>
        </w:rPr>
      </w:pPr>
    </w:p>
    <w:p w14:paraId="5B940826" w14:textId="77777777" w:rsidR="00E24539" w:rsidRDefault="00E24539" w:rsidP="00E24539">
      <w:pPr>
        <w:spacing w:after="0"/>
        <w:rPr>
          <w:b/>
        </w:rPr>
      </w:pPr>
      <w:r>
        <w:rPr>
          <w:b/>
        </w:rPr>
        <w:t>Chapter 4 Comments</w:t>
      </w:r>
    </w:p>
    <w:p w14:paraId="59097272" w14:textId="77777777" w:rsidR="00E24539" w:rsidRDefault="00E24539" w:rsidP="00E24539">
      <w:pPr>
        <w:spacing w:after="0"/>
        <w:rPr>
          <w:b/>
        </w:rPr>
      </w:pPr>
    </w:p>
    <w:p w14:paraId="5A7854AE" w14:textId="77777777" w:rsidR="00E24539" w:rsidRPr="00796C8B" w:rsidRDefault="00E24539" w:rsidP="00E24539">
      <w:pPr>
        <w:pStyle w:val="ListParagraph"/>
        <w:numPr>
          <w:ilvl w:val="0"/>
          <w:numId w:val="44"/>
        </w:numPr>
        <w:spacing w:after="0"/>
        <w:rPr>
          <w:b/>
        </w:rPr>
      </w:pPr>
      <w:r>
        <w:t>The first draft of Chapter 4 was previously reviewed by the Committee. This chapter includes:</w:t>
      </w:r>
    </w:p>
    <w:p w14:paraId="55558C2C" w14:textId="77777777" w:rsidR="00E24539" w:rsidRPr="00796C8B" w:rsidRDefault="00E24539" w:rsidP="00E24539">
      <w:pPr>
        <w:pStyle w:val="ListParagraph"/>
        <w:numPr>
          <w:ilvl w:val="1"/>
          <w:numId w:val="44"/>
        </w:numPr>
        <w:spacing w:after="0"/>
        <w:rPr>
          <w:b/>
        </w:rPr>
      </w:pPr>
      <w:r>
        <w:t>Agreed upon language regarding growth and consumptive use.</w:t>
      </w:r>
    </w:p>
    <w:p w14:paraId="4DEF6294" w14:textId="77777777" w:rsidR="00E24539" w:rsidRPr="00796C8B" w:rsidRDefault="00E24539" w:rsidP="00E24539">
      <w:pPr>
        <w:pStyle w:val="ListParagraph"/>
        <w:numPr>
          <w:ilvl w:val="1"/>
          <w:numId w:val="44"/>
        </w:numPr>
        <w:spacing w:after="0"/>
        <w:rPr>
          <w:b/>
        </w:rPr>
      </w:pPr>
      <w:r>
        <w:t>Suggested edits for clarification and corrections.</w:t>
      </w:r>
    </w:p>
    <w:p w14:paraId="73A5A580" w14:textId="77777777" w:rsidR="00E24539" w:rsidRPr="00796C8B" w:rsidRDefault="00E24539" w:rsidP="00E24539">
      <w:pPr>
        <w:pStyle w:val="ListParagraph"/>
        <w:numPr>
          <w:ilvl w:val="1"/>
          <w:numId w:val="44"/>
        </w:numPr>
        <w:spacing w:after="0"/>
        <w:rPr>
          <w:b/>
        </w:rPr>
      </w:pPr>
      <w:r>
        <w:t>Placeholders where more information was requested.</w:t>
      </w:r>
    </w:p>
    <w:p w14:paraId="34CB0242" w14:textId="41AA5646" w:rsidR="00E24539" w:rsidRPr="00796C8B" w:rsidRDefault="00E24539" w:rsidP="00E24539">
      <w:pPr>
        <w:pStyle w:val="ListParagraph"/>
        <w:numPr>
          <w:ilvl w:val="0"/>
          <w:numId w:val="44"/>
        </w:numPr>
        <w:spacing w:after="0"/>
        <w:rPr>
          <w:b/>
        </w:rPr>
      </w:pPr>
      <w:r>
        <w:t>Angela walked</w:t>
      </w:r>
      <w:r w:rsidR="002E4DDB">
        <w:t xml:space="preserve"> through</w:t>
      </w:r>
      <w:r>
        <w:t xml:space="preserve"> information updated in Chapter 4:</w:t>
      </w:r>
    </w:p>
    <w:p w14:paraId="6B226109" w14:textId="77777777" w:rsidR="00E24539" w:rsidRPr="00796C8B" w:rsidRDefault="00E24539" w:rsidP="00E24539">
      <w:pPr>
        <w:pStyle w:val="ListParagraph"/>
        <w:numPr>
          <w:ilvl w:val="1"/>
          <w:numId w:val="44"/>
        </w:numPr>
        <w:spacing w:after="0"/>
        <w:rPr>
          <w:b/>
        </w:rPr>
      </w:pPr>
      <w:r>
        <w:t>Clarified language around wells and connections and refers to them as Permit-Exempt Wells throughout the document.</w:t>
      </w:r>
    </w:p>
    <w:p w14:paraId="20F185EA" w14:textId="77777777" w:rsidR="00E24539" w:rsidRPr="00796C8B" w:rsidRDefault="00E24539" w:rsidP="00E24539">
      <w:pPr>
        <w:pStyle w:val="ListParagraph"/>
        <w:numPr>
          <w:ilvl w:val="1"/>
          <w:numId w:val="44"/>
        </w:numPr>
        <w:spacing w:after="0"/>
        <w:rPr>
          <w:b/>
        </w:rPr>
      </w:pPr>
      <w:r>
        <w:t>Mason County added language regarding water system expansions which may reduce the number of new permit exempt wells.</w:t>
      </w:r>
    </w:p>
    <w:p w14:paraId="6CAB2E5B" w14:textId="77777777" w:rsidR="00E24539" w:rsidRPr="00A267E8" w:rsidRDefault="00E24539" w:rsidP="00E24539">
      <w:pPr>
        <w:pStyle w:val="ListParagraph"/>
        <w:numPr>
          <w:ilvl w:val="1"/>
          <w:numId w:val="44"/>
        </w:numPr>
        <w:spacing w:after="0"/>
        <w:rPr>
          <w:b/>
        </w:rPr>
      </w:pPr>
      <w:r>
        <w:t>The Squaxin Island Tribe added language regarding uncertainty and growth scenarios.</w:t>
      </w:r>
    </w:p>
    <w:p w14:paraId="7E1E5CC7" w14:textId="77777777" w:rsidR="00E24539" w:rsidRPr="00A267E8" w:rsidRDefault="00E24539" w:rsidP="00E24539">
      <w:pPr>
        <w:pStyle w:val="ListParagraph"/>
        <w:numPr>
          <w:ilvl w:val="1"/>
          <w:numId w:val="44"/>
        </w:numPr>
        <w:spacing w:after="0"/>
        <w:rPr>
          <w:b/>
        </w:rPr>
      </w:pPr>
      <w:r>
        <w:t xml:space="preserve">The Squaxin Island Tribe proposed language regarding climate calculations and their potential impact on water use in the basin. </w:t>
      </w:r>
    </w:p>
    <w:p w14:paraId="6DDA4B15" w14:textId="49DF3F3E" w:rsidR="00E24539" w:rsidRPr="00037FE4" w:rsidRDefault="00E24539" w:rsidP="00E24539">
      <w:pPr>
        <w:pStyle w:val="ListParagraph"/>
        <w:numPr>
          <w:ilvl w:val="1"/>
          <w:numId w:val="44"/>
        </w:numPr>
        <w:spacing w:after="0"/>
        <w:rPr>
          <w:b/>
        </w:rPr>
      </w:pPr>
      <w:r>
        <w:t>The Skokomish Tribe proposed language regarding their assessment of precipitation variability on outdoor irrigation amounts.</w:t>
      </w:r>
    </w:p>
    <w:p w14:paraId="148A074A" w14:textId="39625E85" w:rsidR="00037FE4" w:rsidRPr="00003F70" w:rsidRDefault="00037FE4" w:rsidP="00037FE4">
      <w:pPr>
        <w:pStyle w:val="ListParagraph"/>
        <w:numPr>
          <w:ilvl w:val="0"/>
          <w:numId w:val="44"/>
        </w:numPr>
        <w:spacing w:after="0"/>
        <w:rPr>
          <w:b/>
        </w:rPr>
      </w:pPr>
      <w:r>
        <w:t xml:space="preserve">All revised language can be seen in </w:t>
      </w:r>
      <w:hyperlink r:id="rId16" w:history="1">
        <w:r w:rsidRPr="00037FE4">
          <w:rPr>
            <w:rStyle w:val="Hyperlink"/>
          </w:rPr>
          <w:t>track changes in Chapter 4</w:t>
        </w:r>
      </w:hyperlink>
      <w:r>
        <w:t xml:space="preserve">, and was included in the first draft compiled plan – Angela made notes throughout the draft plan to draw attention to these changes. </w:t>
      </w:r>
    </w:p>
    <w:p w14:paraId="6A7F4A28" w14:textId="77777777" w:rsidR="00E24539" w:rsidRDefault="00E24539" w:rsidP="00E24539">
      <w:pPr>
        <w:spacing w:after="0"/>
        <w:rPr>
          <w:b/>
        </w:rPr>
      </w:pPr>
    </w:p>
    <w:p w14:paraId="304CBF2B" w14:textId="77777777" w:rsidR="00E24539" w:rsidRDefault="00E24539" w:rsidP="00E24539">
      <w:pPr>
        <w:spacing w:after="0"/>
        <w:rPr>
          <w:b/>
        </w:rPr>
      </w:pPr>
      <w:r>
        <w:rPr>
          <w:b/>
        </w:rPr>
        <w:t>Chapter 6 Comments</w:t>
      </w:r>
    </w:p>
    <w:p w14:paraId="0B4E97E9" w14:textId="77777777" w:rsidR="00E24539" w:rsidRDefault="00E24539" w:rsidP="00E24539">
      <w:pPr>
        <w:spacing w:after="0"/>
        <w:rPr>
          <w:b/>
        </w:rPr>
      </w:pPr>
    </w:p>
    <w:p w14:paraId="61267D77" w14:textId="74997B14" w:rsidR="00E24539" w:rsidRDefault="00E24539" w:rsidP="00E24539">
      <w:pPr>
        <w:pStyle w:val="ListParagraph"/>
        <w:numPr>
          <w:ilvl w:val="0"/>
          <w:numId w:val="45"/>
        </w:numPr>
        <w:spacing w:after="0"/>
      </w:pPr>
      <w:r>
        <w:t>Proposals not included in Chapter 6</w:t>
      </w:r>
      <w:r w:rsidR="002E4DDB">
        <w:t xml:space="preserve"> include:</w:t>
      </w:r>
    </w:p>
    <w:p w14:paraId="1CA8246F" w14:textId="77777777" w:rsidR="00E24539" w:rsidRDefault="00E24539" w:rsidP="00E24539">
      <w:pPr>
        <w:pStyle w:val="ListParagraph"/>
        <w:numPr>
          <w:ilvl w:val="1"/>
          <w:numId w:val="45"/>
        </w:numPr>
        <w:spacing w:after="0"/>
      </w:pPr>
      <w:r>
        <w:t>South Sound Water Master</w:t>
      </w:r>
    </w:p>
    <w:p w14:paraId="798A86DE" w14:textId="32739EFD" w:rsidR="00E24539" w:rsidRDefault="00E24539" w:rsidP="00E24539">
      <w:pPr>
        <w:pStyle w:val="ListParagraph"/>
        <w:numPr>
          <w:ilvl w:val="1"/>
          <w:numId w:val="45"/>
        </w:numPr>
        <w:spacing w:after="0"/>
      </w:pPr>
      <w:r>
        <w:t>Policies to Promote Connections to Group A Systems</w:t>
      </w:r>
    </w:p>
    <w:p w14:paraId="5264FCF7" w14:textId="77777777" w:rsidR="00E24539" w:rsidRDefault="00E24539" w:rsidP="00E24539">
      <w:pPr>
        <w:pStyle w:val="ListParagraph"/>
        <w:numPr>
          <w:ilvl w:val="1"/>
          <w:numId w:val="45"/>
        </w:numPr>
        <w:spacing w:after="0"/>
      </w:pPr>
      <w:r>
        <w:t>Drought Limits</w:t>
      </w:r>
    </w:p>
    <w:p w14:paraId="07497590" w14:textId="1C898186" w:rsidR="00E24539" w:rsidRDefault="00E24539" w:rsidP="00E24539">
      <w:pPr>
        <w:pStyle w:val="ListParagraph"/>
        <w:numPr>
          <w:ilvl w:val="1"/>
          <w:numId w:val="45"/>
        </w:numPr>
        <w:spacing w:after="0"/>
      </w:pPr>
      <w:r>
        <w:t>Instream Flow</w:t>
      </w:r>
      <w:bookmarkStart w:id="0" w:name="_GoBack"/>
      <w:r w:rsidR="001D7EB1">
        <w:t xml:space="preserve"> Rule</w:t>
      </w:r>
      <w:bookmarkEnd w:id="0"/>
      <w:r>
        <w:t xml:space="preserve"> Updates</w:t>
      </w:r>
    </w:p>
    <w:p w14:paraId="282FC305" w14:textId="77777777" w:rsidR="00E24539" w:rsidRDefault="00E24539" w:rsidP="00E24539">
      <w:pPr>
        <w:pStyle w:val="ListParagraph"/>
        <w:numPr>
          <w:ilvl w:val="1"/>
          <w:numId w:val="45"/>
        </w:numPr>
        <w:spacing w:after="0"/>
      </w:pPr>
      <w:r>
        <w:t>PE Well Withdrawal Limits</w:t>
      </w:r>
    </w:p>
    <w:p w14:paraId="4B596903" w14:textId="77777777" w:rsidR="00E24539" w:rsidRDefault="00E24539" w:rsidP="00E24539">
      <w:pPr>
        <w:pStyle w:val="ListParagraph"/>
        <w:numPr>
          <w:ilvl w:val="1"/>
          <w:numId w:val="45"/>
        </w:numPr>
        <w:spacing w:after="0"/>
      </w:pPr>
      <w:r>
        <w:t>Study of County Planning Streamflow Restoration Effectiveness</w:t>
      </w:r>
    </w:p>
    <w:p w14:paraId="401E7BE5" w14:textId="77777777" w:rsidR="00E24539" w:rsidRDefault="00E24539" w:rsidP="00E24539">
      <w:pPr>
        <w:pStyle w:val="ListParagraph"/>
        <w:numPr>
          <w:ilvl w:val="1"/>
          <w:numId w:val="45"/>
        </w:numPr>
        <w:spacing w:after="0"/>
      </w:pPr>
      <w:r>
        <w:t>100 Xeriscapes</w:t>
      </w:r>
    </w:p>
    <w:p w14:paraId="6C83D7EE" w14:textId="77777777" w:rsidR="00E24539" w:rsidRDefault="00E24539" w:rsidP="00E24539">
      <w:pPr>
        <w:pStyle w:val="ListParagraph"/>
        <w:numPr>
          <w:ilvl w:val="0"/>
          <w:numId w:val="45"/>
        </w:numPr>
        <w:spacing w:after="0"/>
      </w:pPr>
      <w:r>
        <w:t>Proposals included in the Chapter:</w:t>
      </w:r>
    </w:p>
    <w:p w14:paraId="18FFBA34" w14:textId="77777777" w:rsidR="00E24539" w:rsidRDefault="00E24539" w:rsidP="00E24539">
      <w:pPr>
        <w:pStyle w:val="ListParagraph"/>
        <w:numPr>
          <w:ilvl w:val="1"/>
          <w:numId w:val="45"/>
        </w:numPr>
        <w:spacing w:after="0"/>
      </w:pPr>
      <w:r>
        <w:t>Tracking Wells</w:t>
      </w:r>
    </w:p>
    <w:p w14:paraId="2597105E" w14:textId="77777777" w:rsidR="00E24539" w:rsidRDefault="00E24539" w:rsidP="00E24539">
      <w:pPr>
        <w:pStyle w:val="ListParagraph"/>
        <w:numPr>
          <w:ilvl w:val="1"/>
          <w:numId w:val="45"/>
        </w:numPr>
        <w:spacing w:after="0"/>
      </w:pPr>
      <w:r>
        <w:t>Monitoring and Research</w:t>
      </w:r>
    </w:p>
    <w:p w14:paraId="2F5BB7D2" w14:textId="77777777" w:rsidR="00E24539" w:rsidRDefault="00E24539" w:rsidP="00E24539">
      <w:pPr>
        <w:pStyle w:val="ListParagraph"/>
        <w:numPr>
          <w:ilvl w:val="1"/>
          <w:numId w:val="45"/>
        </w:numPr>
        <w:spacing w:after="0"/>
      </w:pPr>
      <w:r>
        <w:t>Revolving Fund for Local Water Systems</w:t>
      </w:r>
    </w:p>
    <w:p w14:paraId="6CA7CCAD" w14:textId="77777777" w:rsidR="00E24539" w:rsidRDefault="00E24539" w:rsidP="00E24539">
      <w:pPr>
        <w:pStyle w:val="ListParagraph"/>
        <w:numPr>
          <w:ilvl w:val="1"/>
          <w:numId w:val="45"/>
        </w:numPr>
        <w:spacing w:after="0"/>
      </w:pPr>
      <w:r>
        <w:t>Mason County Outreach</w:t>
      </w:r>
    </w:p>
    <w:p w14:paraId="7C63FD6F" w14:textId="77777777" w:rsidR="00E24539" w:rsidRDefault="00E24539" w:rsidP="00E24539">
      <w:pPr>
        <w:pStyle w:val="ListParagraph"/>
        <w:numPr>
          <w:ilvl w:val="1"/>
          <w:numId w:val="45"/>
        </w:numPr>
        <w:spacing w:after="0"/>
      </w:pPr>
      <w:r>
        <w:t>Water Supply Data for Comprehensive Planning</w:t>
      </w:r>
    </w:p>
    <w:p w14:paraId="22FE7D71" w14:textId="77777777" w:rsidR="00E24539" w:rsidRDefault="00E24539" w:rsidP="00E24539">
      <w:pPr>
        <w:pStyle w:val="ListParagraph"/>
        <w:numPr>
          <w:ilvl w:val="1"/>
          <w:numId w:val="45"/>
        </w:numPr>
        <w:spacing w:after="0"/>
      </w:pPr>
      <w:r>
        <w:t>Sports Field Irrigation Conservation</w:t>
      </w:r>
    </w:p>
    <w:p w14:paraId="181F241B" w14:textId="77777777" w:rsidR="00E24539" w:rsidRDefault="00E24539" w:rsidP="00E24539">
      <w:pPr>
        <w:pStyle w:val="ListParagraph"/>
        <w:numPr>
          <w:ilvl w:val="1"/>
          <w:numId w:val="45"/>
        </w:numPr>
        <w:spacing w:after="0"/>
      </w:pPr>
      <w:r>
        <w:lastRenderedPageBreak/>
        <w:t>Group A Water System Infrastructure Improvements.</w:t>
      </w:r>
    </w:p>
    <w:p w14:paraId="7DB8E14B" w14:textId="4C9FA2AF" w:rsidR="00E24539" w:rsidRDefault="00E24539" w:rsidP="00E24539">
      <w:pPr>
        <w:pStyle w:val="ListParagraph"/>
        <w:numPr>
          <w:ilvl w:val="0"/>
          <w:numId w:val="45"/>
        </w:numPr>
        <w:spacing w:after="0"/>
      </w:pPr>
      <w:r>
        <w:t>Erica</w:t>
      </w:r>
      <w:r w:rsidR="00037FE4">
        <w:t xml:space="preserve"> Marbet</w:t>
      </w:r>
      <w:r>
        <w:t xml:space="preserve"> (Squaxin Island Tribe) provided the committee with an update on the 100 Xeriscapes proposal:</w:t>
      </w:r>
    </w:p>
    <w:p w14:paraId="38A7F102" w14:textId="77777777" w:rsidR="00E24539" w:rsidRDefault="00E24539" w:rsidP="00E24539">
      <w:pPr>
        <w:pStyle w:val="ListParagraph"/>
        <w:numPr>
          <w:ilvl w:val="1"/>
          <w:numId w:val="45"/>
        </w:numPr>
        <w:spacing w:after="0"/>
      </w:pPr>
      <w:r>
        <w:t>Mason Kitsap Farm Bureau was concerned about the metering associated with this proposal.</w:t>
      </w:r>
    </w:p>
    <w:p w14:paraId="1DD5AFD2" w14:textId="77777777" w:rsidR="00E24539" w:rsidRDefault="00E24539" w:rsidP="00E24539">
      <w:pPr>
        <w:pStyle w:val="ListParagraph"/>
        <w:numPr>
          <w:ilvl w:val="1"/>
          <w:numId w:val="45"/>
        </w:numPr>
        <w:spacing w:after="0"/>
      </w:pPr>
      <w:r>
        <w:t>The original intent of the proposal was to find a measurable change in water use through the conversion of residential landscaping from lawns to native vegetation landscaping.</w:t>
      </w:r>
    </w:p>
    <w:p w14:paraId="29C6D9D1" w14:textId="77777777" w:rsidR="00E24539" w:rsidRDefault="00E24539" w:rsidP="00E24539">
      <w:pPr>
        <w:pStyle w:val="ListParagraph"/>
        <w:numPr>
          <w:ilvl w:val="1"/>
          <w:numId w:val="45"/>
        </w:numPr>
        <w:spacing w:after="0"/>
      </w:pPr>
      <w:r>
        <w:t>The proposal has now become “Waterwise Landscaping”.</w:t>
      </w:r>
    </w:p>
    <w:p w14:paraId="4C9EE830" w14:textId="1D0EF46F" w:rsidR="00E24539" w:rsidRDefault="00E24539" w:rsidP="00E24539">
      <w:pPr>
        <w:pStyle w:val="ListParagraph"/>
        <w:numPr>
          <w:ilvl w:val="2"/>
          <w:numId w:val="45"/>
        </w:numPr>
        <w:spacing w:after="0"/>
      </w:pPr>
      <w:r>
        <w:t xml:space="preserve">Some sort of monitoring would take place </w:t>
      </w:r>
      <w:r w:rsidR="002E4DDB">
        <w:t>for</w:t>
      </w:r>
      <w:r>
        <w:t xml:space="preserve"> outdoor use only.</w:t>
      </w:r>
    </w:p>
    <w:p w14:paraId="073E5B4C" w14:textId="232930D0" w:rsidR="00E24539" w:rsidRDefault="002E4DDB" w:rsidP="00E24539">
      <w:pPr>
        <w:pStyle w:val="ListParagraph"/>
        <w:numPr>
          <w:ilvl w:val="2"/>
          <w:numId w:val="45"/>
        </w:numPr>
        <w:spacing w:after="0"/>
      </w:pPr>
      <w:r>
        <w:t>The proposal now focuses on</w:t>
      </w:r>
      <w:r w:rsidR="00E24539">
        <w:t xml:space="preserve"> new homes</w:t>
      </w:r>
      <w:r>
        <w:t xml:space="preserve"> developed</w:t>
      </w:r>
      <w:r w:rsidR="00E24539">
        <w:t xml:space="preserve"> on rural lots </w:t>
      </w:r>
      <w:r>
        <w:t xml:space="preserve">in the hope this will help </w:t>
      </w:r>
      <w:r w:rsidR="00E24539">
        <w:t xml:space="preserve">to increase participation. </w:t>
      </w:r>
    </w:p>
    <w:p w14:paraId="7E412EA0" w14:textId="625EFED3" w:rsidR="00E24539" w:rsidRDefault="00E24539" w:rsidP="00E24539">
      <w:pPr>
        <w:pStyle w:val="ListParagraph"/>
        <w:numPr>
          <w:ilvl w:val="2"/>
          <w:numId w:val="45"/>
        </w:numPr>
        <w:spacing w:after="0"/>
      </w:pPr>
      <w:r>
        <w:t xml:space="preserve">Mason Kitsap Farm Bureau </w:t>
      </w:r>
      <w:r w:rsidR="003D0846">
        <w:t>supports these changes.</w:t>
      </w:r>
    </w:p>
    <w:p w14:paraId="25A69CEC" w14:textId="1B601551" w:rsidR="00E24539" w:rsidRDefault="00E24539" w:rsidP="00E24539">
      <w:pPr>
        <w:pStyle w:val="ListParagraph"/>
        <w:numPr>
          <w:ilvl w:val="1"/>
          <w:numId w:val="45"/>
        </w:numPr>
        <w:spacing w:after="0"/>
      </w:pPr>
      <w:r>
        <w:t>The update</w:t>
      </w:r>
      <w:r w:rsidR="003D0846">
        <w:t>d</w:t>
      </w:r>
      <w:r>
        <w:t xml:space="preserve"> proposal will be included in the </w:t>
      </w:r>
      <w:r w:rsidR="00037FE4">
        <w:t>2</w:t>
      </w:r>
      <w:r w:rsidR="00037FE4" w:rsidRPr="00037FE4">
        <w:rPr>
          <w:vertAlign w:val="superscript"/>
        </w:rPr>
        <w:t>nd</w:t>
      </w:r>
      <w:r w:rsidR="00037FE4">
        <w:t xml:space="preserve"> draft of the</w:t>
      </w:r>
      <w:r>
        <w:t xml:space="preserve"> plan </w:t>
      </w:r>
      <w:r w:rsidR="00037FE4">
        <w:t xml:space="preserve">(late November) </w:t>
      </w:r>
      <w:r>
        <w:t>for committee review.</w:t>
      </w:r>
    </w:p>
    <w:p w14:paraId="03DED9B0" w14:textId="5D893646" w:rsidR="00E24539" w:rsidRDefault="00E24539" w:rsidP="00E24539">
      <w:pPr>
        <w:pStyle w:val="ListParagraph"/>
        <w:numPr>
          <w:ilvl w:val="0"/>
          <w:numId w:val="45"/>
        </w:numPr>
        <w:spacing w:after="0"/>
      </w:pPr>
      <w:r>
        <w:t xml:space="preserve">The Squaxin Island Tribe proposed reviewing alternatives to policy ideas that were blocked by </w:t>
      </w:r>
      <w:r w:rsidR="00037FE4">
        <w:t>certain entities</w:t>
      </w:r>
      <w:r>
        <w:t xml:space="preserve">. </w:t>
      </w:r>
      <w:r w:rsidR="00037FE4">
        <w:t>This included a suggestion that the policy recommendations that don’t currently have support could be addressed in the future by an implementation group, and</w:t>
      </w:r>
      <w:r w:rsidR="007F1100">
        <w:t xml:space="preserve"> would be described in the plan’s adaptive management section. </w:t>
      </w:r>
    </w:p>
    <w:p w14:paraId="1751E126" w14:textId="59263E4B" w:rsidR="00E24539" w:rsidRDefault="00E24539" w:rsidP="00E24539">
      <w:pPr>
        <w:pStyle w:val="ListParagraph"/>
        <w:numPr>
          <w:ilvl w:val="1"/>
          <w:numId w:val="45"/>
        </w:numPr>
        <w:spacing w:after="0"/>
      </w:pPr>
      <w:r>
        <w:t xml:space="preserve">Skokomish </w:t>
      </w:r>
      <w:r w:rsidR="007F1100">
        <w:t xml:space="preserve">Tribe </w:t>
      </w:r>
      <w:r>
        <w:t>su</w:t>
      </w:r>
      <w:r w:rsidR="007F1100">
        <w:t>pported this suggestion.</w:t>
      </w:r>
    </w:p>
    <w:p w14:paraId="6E89AB26" w14:textId="72D59F38" w:rsidR="00E24539" w:rsidRPr="00E24539" w:rsidRDefault="00E24539" w:rsidP="00E24539">
      <w:pPr>
        <w:pStyle w:val="ListParagraph"/>
        <w:numPr>
          <w:ilvl w:val="1"/>
          <w:numId w:val="45"/>
        </w:numPr>
        <w:spacing w:after="0"/>
      </w:pPr>
      <w:r>
        <w:t>The Squaxin Island Tribe wi</w:t>
      </w:r>
      <w:r w:rsidR="00037FE4">
        <w:t xml:space="preserve">ll take the lead on this effort to see if there is support from the entities that raised red flags on those recommendations. </w:t>
      </w:r>
    </w:p>
    <w:p w14:paraId="4CA7C399" w14:textId="655BCE2A" w:rsidR="002D5A58" w:rsidRDefault="002D5A58" w:rsidP="00427CF4">
      <w:pPr>
        <w:pStyle w:val="Heading2"/>
      </w:pPr>
      <w:r>
        <w:t>Public Comment</w:t>
      </w:r>
      <w:r w:rsidR="00256F2D">
        <w:t>s</w:t>
      </w:r>
    </w:p>
    <w:p w14:paraId="4DF63B8D" w14:textId="759E5B73" w:rsidR="00762104" w:rsidRPr="00762104" w:rsidRDefault="00762104" w:rsidP="00762104">
      <w:pPr>
        <w:pStyle w:val="ListParagraph"/>
        <w:numPr>
          <w:ilvl w:val="0"/>
          <w:numId w:val="25"/>
        </w:numPr>
      </w:pPr>
      <w:r>
        <w:t>No public comments were provided.</w:t>
      </w:r>
      <w:r w:rsidR="007F284F">
        <w:t xml:space="preserve"> </w:t>
      </w:r>
    </w:p>
    <w:p w14:paraId="6114CAA7" w14:textId="28336985" w:rsidR="005D2CA8" w:rsidRDefault="00303B2E" w:rsidP="002D5A58">
      <w:pPr>
        <w:pStyle w:val="Heading2"/>
      </w:pPr>
      <w:r>
        <w:t>Next Steps and Adjourn</w:t>
      </w:r>
    </w:p>
    <w:p w14:paraId="2985B69A" w14:textId="6AD9D6FB" w:rsidR="00E24539" w:rsidRPr="001979E2" w:rsidRDefault="00E24539" w:rsidP="00E24539">
      <w:pPr>
        <w:pStyle w:val="ListParagraph"/>
        <w:numPr>
          <w:ilvl w:val="0"/>
          <w:numId w:val="46"/>
        </w:numPr>
        <w:spacing w:after="0"/>
        <w:rPr>
          <w:b/>
        </w:rPr>
      </w:pPr>
      <w:r>
        <w:t>Committee members should make comm</w:t>
      </w:r>
      <w:r w:rsidR="00AE433A">
        <w:t>ents on the new Waterwise Landscaping policy from Eric</w:t>
      </w:r>
      <w:r>
        <w:t>a and the new draft chapter components.</w:t>
      </w:r>
    </w:p>
    <w:p w14:paraId="09BAF77B" w14:textId="37D754D0" w:rsidR="00E24539" w:rsidRPr="004959B6" w:rsidRDefault="00E24539" w:rsidP="00E24539">
      <w:pPr>
        <w:pStyle w:val="ListParagraph"/>
        <w:numPr>
          <w:ilvl w:val="0"/>
          <w:numId w:val="46"/>
        </w:numPr>
        <w:spacing w:after="0"/>
        <w:rPr>
          <w:b/>
        </w:rPr>
      </w:pPr>
      <w:r>
        <w:t xml:space="preserve">Next </w:t>
      </w:r>
      <w:r w:rsidR="00037FE4">
        <w:t>committee meeting is November 12, 2020</w:t>
      </w:r>
    </w:p>
    <w:p w14:paraId="64B4F2BD" w14:textId="75FB6B2D" w:rsidR="00E24539" w:rsidRPr="00037FE4" w:rsidRDefault="00E24539" w:rsidP="00E24539">
      <w:pPr>
        <w:pStyle w:val="ListParagraph"/>
        <w:numPr>
          <w:ilvl w:val="1"/>
          <w:numId w:val="46"/>
        </w:numPr>
        <w:spacing w:after="0"/>
        <w:rPr>
          <w:b/>
        </w:rPr>
      </w:pPr>
      <w:r>
        <w:t>If necessary, the meeting will go until 2:00pm. Committee member should plan for the additional hour.</w:t>
      </w:r>
    </w:p>
    <w:p w14:paraId="494B92FC" w14:textId="2B2AE615" w:rsidR="00037FE4" w:rsidRPr="001979E2" w:rsidRDefault="00037FE4" w:rsidP="00037FE4">
      <w:pPr>
        <w:pStyle w:val="ListParagraph"/>
        <w:numPr>
          <w:ilvl w:val="0"/>
          <w:numId w:val="46"/>
        </w:numPr>
        <w:spacing w:after="0"/>
        <w:rPr>
          <w:b/>
        </w:rPr>
      </w:pPr>
      <w:r>
        <w:t xml:space="preserve">Comments on the first draft of the compiled plan are due October 15, 2020, and will be discussed at the November committee meeting.  </w:t>
      </w:r>
    </w:p>
    <w:p w14:paraId="0CD11A53" w14:textId="77777777" w:rsidR="00E24539" w:rsidRPr="001979E2" w:rsidRDefault="00E24539" w:rsidP="00E24539">
      <w:pPr>
        <w:pStyle w:val="ListParagraph"/>
        <w:numPr>
          <w:ilvl w:val="0"/>
          <w:numId w:val="46"/>
        </w:numPr>
        <w:spacing w:after="0"/>
        <w:rPr>
          <w:b/>
        </w:rPr>
      </w:pPr>
      <w:r>
        <w:t>Angela will schedule the next project subgroup meeting.</w:t>
      </w:r>
    </w:p>
    <w:p w14:paraId="4CEB9793" w14:textId="4186F038" w:rsidR="00E24539" w:rsidRPr="00037FE4" w:rsidRDefault="00E24539" w:rsidP="00E24539">
      <w:pPr>
        <w:pStyle w:val="ListParagraph"/>
        <w:numPr>
          <w:ilvl w:val="0"/>
          <w:numId w:val="46"/>
        </w:numPr>
        <w:spacing w:after="0"/>
        <w:rPr>
          <w:b/>
        </w:rPr>
      </w:pPr>
      <w:r>
        <w:t>Angela will work with</w:t>
      </w:r>
      <w:r w:rsidR="00037FE4">
        <w:t xml:space="preserve"> the</w:t>
      </w:r>
      <w:r>
        <w:t xml:space="preserve"> WRIA 15 </w:t>
      </w:r>
      <w:r w:rsidR="00037FE4">
        <w:t xml:space="preserve">committee chair </w:t>
      </w:r>
      <w:r>
        <w:t>to schedule a follow up meeting regarding the Mason County Rooftop Runoff project.</w:t>
      </w:r>
    </w:p>
    <w:p w14:paraId="70BA7898" w14:textId="26D61CC6" w:rsidR="00037FE4" w:rsidRPr="00037FE4" w:rsidRDefault="00037FE4" w:rsidP="00E24539">
      <w:pPr>
        <w:pStyle w:val="ListParagraph"/>
        <w:numPr>
          <w:ilvl w:val="0"/>
          <w:numId w:val="46"/>
        </w:numPr>
        <w:spacing w:after="0"/>
        <w:rPr>
          <w:b/>
        </w:rPr>
      </w:pPr>
      <w:r>
        <w:t xml:space="preserve">Angela will send out the </w:t>
      </w:r>
      <w:hyperlink r:id="rId17" w:history="1">
        <w:r w:rsidRPr="007F1100">
          <w:rPr>
            <w:rStyle w:val="Hyperlink"/>
          </w:rPr>
          <w:t>plan development timeline.</w:t>
        </w:r>
      </w:hyperlink>
    </w:p>
    <w:p w14:paraId="6D45CBE0" w14:textId="77777777" w:rsidR="00037FE4" w:rsidRPr="001979E2" w:rsidRDefault="00037FE4" w:rsidP="007F1100">
      <w:pPr>
        <w:pStyle w:val="ListParagraph"/>
        <w:spacing w:after="0"/>
        <w:ind w:left="360"/>
        <w:rPr>
          <w:b/>
        </w:rPr>
      </w:pPr>
    </w:p>
    <w:p w14:paraId="568AF077" w14:textId="77777777" w:rsidR="00037FE4" w:rsidRPr="00E24539" w:rsidRDefault="00037FE4" w:rsidP="00037FE4">
      <w:pPr>
        <w:pStyle w:val="ListParagraph"/>
        <w:spacing w:after="0"/>
        <w:ind w:left="360"/>
        <w:rPr>
          <w:b/>
        </w:rPr>
      </w:pPr>
    </w:p>
    <w:sectPr w:rsidR="00037FE4" w:rsidRPr="00E24539" w:rsidSect="00D60058">
      <w:type w:val="continuous"/>
      <w:pgSz w:w="12240" w:h="15840"/>
      <w:pgMar w:top="1080" w:right="1440"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30484" w16cex:dateUtc="2020-10-16T0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F33307" w16cid:durableId="233304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49BD5" w14:textId="77777777" w:rsidR="00666C5B" w:rsidRDefault="00666C5B" w:rsidP="00E34A0C">
      <w:r>
        <w:separator/>
      </w:r>
    </w:p>
  </w:endnote>
  <w:endnote w:type="continuationSeparator" w:id="0">
    <w:p w14:paraId="2AC716A8" w14:textId="77777777" w:rsidR="00666C5B" w:rsidRDefault="00666C5B" w:rsidP="00E34A0C">
      <w:r>
        <w:continuationSeparator/>
      </w:r>
    </w:p>
  </w:endnote>
  <w:endnote w:type="continuationNotice" w:id="1">
    <w:p w14:paraId="16EF8204" w14:textId="77777777" w:rsidR="00666C5B" w:rsidRDefault="00666C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19896"/>
      <w:docPartObj>
        <w:docPartGallery w:val="Page Numbers (Bottom of Page)"/>
        <w:docPartUnique/>
      </w:docPartObj>
    </w:sdtPr>
    <w:sdtEndPr>
      <w:rPr>
        <w:noProof/>
      </w:rPr>
    </w:sdtEndPr>
    <w:sdtContent>
      <w:p w14:paraId="30F8B4BF" w14:textId="5A4BB940" w:rsidR="006E3CC9" w:rsidRDefault="006E3CC9" w:rsidP="00D711C0">
        <w:pPr>
          <w:pStyle w:val="Footer"/>
          <w:jc w:val="center"/>
        </w:pPr>
        <w:r>
          <w:fldChar w:fldCharType="begin"/>
        </w:r>
        <w:r>
          <w:instrText xml:space="preserve"> PAGE   \* MERGEFORMAT </w:instrText>
        </w:r>
        <w:r>
          <w:fldChar w:fldCharType="separate"/>
        </w:r>
        <w:r w:rsidR="00840626">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5EB78" w14:textId="77777777" w:rsidR="00666C5B" w:rsidRDefault="00666C5B" w:rsidP="00E34A0C">
      <w:r>
        <w:separator/>
      </w:r>
    </w:p>
  </w:footnote>
  <w:footnote w:type="continuationSeparator" w:id="0">
    <w:p w14:paraId="5084FECB" w14:textId="77777777" w:rsidR="00666C5B" w:rsidRDefault="00666C5B" w:rsidP="00E34A0C">
      <w:r>
        <w:continuationSeparator/>
      </w:r>
    </w:p>
  </w:footnote>
  <w:footnote w:type="continuationNotice" w:id="1">
    <w:p w14:paraId="5146FCF0" w14:textId="77777777" w:rsidR="00666C5B" w:rsidRDefault="00666C5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09D35" w14:textId="15BE746E" w:rsidR="006E3CC9" w:rsidRDefault="006E3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636"/>
    <w:multiLevelType w:val="hybridMultilevel"/>
    <w:tmpl w:val="A9803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F5C32"/>
    <w:multiLevelType w:val="hybridMultilevel"/>
    <w:tmpl w:val="73AC1A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626371"/>
    <w:multiLevelType w:val="hybridMultilevel"/>
    <w:tmpl w:val="85B01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06E7E"/>
    <w:multiLevelType w:val="hybridMultilevel"/>
    <w:tmpl w:val="71229F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611B59"/>
    <w:multiLevelType w:val="hybridMultilevel"/>
    <w:tmpl w:val="CC264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83704"/>
    <w:multiLevelType w:val="hybridMultilevel"/>
    <w:tmpl w:val="82FA16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4548C9"/>
    <w:multiLevelType w:val="hybridMultilevel"/>
    <w:tmpl w:val="060665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6E0C3C"/>
    <w:multiLevelType w:val="hybridMultilevel"/>
    <w:tmpl w:val="19F4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4062D"/>
    <w:multiLevelType w:val="hybridMultilevel"/>
    <w:tmpl w:val="4D98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6056C"/>
    <w:multiLevelType w:val="hybridMultilevel"/>
    <w:tmpl w:val="5D3AF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B2FE4"/>
    <w:multiLevelType w:val="hybridMultilevel"/>
    <w:tmpl w:val="DE307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5A6FFB"/>
    <w:multiLevelType w:val="hybridMultilevel"/>
    <w:tmpl w:val="7FFAF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F442C"/>
    <w:multiLevelType w:val="hybridMultilevel"/>
    <w:tmpl w:val="2FCAD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F45E0D"/>
    <w:multiLevelType w:val="hybridMultilevel"/>
    <w:tmpl w:val="B0E280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DE7ECE"/>
    <w:multiLevelType w:val="hybridMultilevel"/>
    <w:tmpl w:val="EA86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7D1A6D"/>
    <w:multiLevelType w:val="hybridMultilevel"/>
    <w:tmpl w:val="F19C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9538DE"/>
    <w:multiLevelType w:val="hybridMultilevel"/>
    <w:tmpl w:val="D4FEA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9AF4BCA"/>
    <w:multiLevelType w:val="hybridMultilevel"/>
    <w:tmpl w:val="9FAC1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F11FC"/>
    <w:multiLevelType w:val="hybridMultilevel"/>
    <w:tmpl w:val="5E1E0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D069D4"/>
    <w:multiLevelType w:val="hybridMultilevel"/>
    <w:tmpl w:val="5D0E5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834B26"/>
    <w:multiLevelType w:val="hybridMultilevel"/>
    <w:tmpl w:val="87E01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E42532"/>
    <w:multiLevelType w:val="hybridMultilevel"/>
    <w:tmpl w:val="7312F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DB27A0"/>
    <w:multiLevelType w:val="hybridMultilevel"/>
    <w:tmpl w:val="F52C38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6A049E1"/>
    <w:multiLevelType w:val="hybridMultilevel"/>
    <w:tmpl w:val="E39C7D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A076831"/>
    <w:multiLevelType w:val="hybridMultilevel"/>
    <w:tmpl w:val="7D187BA6"/>
    <w:lvl w:ilvl="0" w:tplc="9E50C98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2A24B2"/>
    <w:multiLevelType w:val="hybridMultilevel"/>
    <w:tmpl w:val="899A60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D616330"/>
    <w:multiLevelType w:val="hybridMultilevel"/>
    <w:tmpl w:val="CB4E1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000EF6"/>
    <w:multiLevelType w:val="hybridMultilevel"/>
    <w:tmpl w:val="59405E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8F6955"/>
    <w:multiLevelType w:val="hybridMultilevel"/>
    <w:tmpl w:val="444ED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591C12"/>
    <w:multiLevelType w:val="hybridMultilevel"/>
    <w:tmpl w:val="046E3E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840765"/>
    <w:multiLevelType w:val="hybridMultilevel"/>
    <w:tmpl w:val="A8A65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0145A4"/>
    <w:multiLevelType w:val="hybridMultilevel"/>
    <w:tmpl w:val="AC90B2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4922702"/>
    <w:multiLevelType w:val="hybridMultilevel"/>
    <w:tmpl w:val="63BED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517A12"/>
    <w:multiLevelType w:val="hybridMultilevel"/>
    <w:tmpl w:val="A7A03F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F4A5499"/>
    <w:multiLevelType w:val="hybridMultilevel"/>
    <w:tmpl w:val="819E3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D0024C"/>
    <w:multiLevelType w:val="hybridMultilevel"/>
    <w:tmpl w:val="73AC0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D26582"/>
    <w:multiLevelType w:val="hybridMultilevel"/>
    <w:tmpl w:val="F65E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BD598D"/>
    <w:multiLevelType w:val="hybridMultilevel"/>
    <w:tmpl w:val="5A8069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14776F0"/>
    <w:multiLevelType w:val="hybridMultilevel"/>
    <w:tmpl w:val="3C34D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59616C"/>
    <w:multiLevelType w:val="hybridMultilevel"/>
    <w:tmpl w:val="6D302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D3028F"/>
    <w:multiLevelType w:val="hybridMultilevel"/>
    <w:tmpl w:val="9B44FE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A76C44"/>
    <w:multiLevelType w:val="hybridMultilevel"/>
    <w:tmpl w:val="6608BD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9B574D5"/>
    <w:multiLevelType w:val="hybridMultilevel"/>
    <w:tmpl w:val="CD0A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C673F5"/>
    <w:multiLevelType w:val="hybridMultilevel"/>
    <w:tmpl w:val="84460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C36E00"/>
    <w:multiLevelType w:val="hybridMultilevel"/>
    <w:tmpl w:val="8E247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0110BC"/>
    <w:multiLevelType w:val="hybridMultilevel"/>
    <w:tmpl w:val="731EC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4"/>
  </w:num>
  <w:num w:numId="4">
    <w:abstractNumId w:val="15"/>
  </w:num>
  <w:num w:numId="5">
    <w:abstractNumId w:val="7"/>
  </w:num>
  <w:num w:numId="6">
    <w:abstractNumId w:val="36"/>
  </w:num>
  <w:num w:numId="7">
    <w:abstractNumId w:val="18"/>
  </w:num>
  <w:num w:numId="8">
    <w:abstractNumId w:val="11"/>
  </w:num>
  <w:num w:numId="9">
    <w:abstractNumId w:val="19"/>
  </w:num>
  <w:num w:numId="10">
    <w:abstractNumId w:val="8"/>
  </w:num>
  <w:num w:numId="11">
    <w:abstractNumId w:val="0"/>
  </w:num>
  <w:num w:numId="12">
    <w:abstractNumId w:val="26"/>
  </w:num>
  <w:num w:numId="13">
    <w:abstractNumId w:val="32"/>
  </w:num>
  <w:num w:numId="14">
    <w:abstractNumId w:val="42"/>
  </w:num>
  <w:num w:numId="15">
    <w:abstractNumId w:val="16"/>
  </w:num>
  <w:num w:numId="16">
    <w:abstractNumId w:val="30"/>
  </w:num>
  <w:num w:numId="17">
    <w:abstractNumId w:val="44"/>
  </w:num>
  <w:num w:numId="18">
    <w:abstractNumId w:val="21"/>
  </w:num>
  <w:num w:numId="19">
    <w:abstractNumId w:val="9"/>
  </w:num>
  <w:num w:numId="20">
    <w:abstractNumId w:val="45"/>
  </w:num>
  <w:num w:numId="21">
    <w:abstractNumId w:val="6"/>
  </w:num>
  <w:num w:numId="22">
    <w:abstractNumId w:val="17"/>
  </w:num>
  <w:num w:numId="23">
    <w:abstractNumId w:val="23"/>
  </w:num>
  <w:num w:numId="24">
    <w:abstractNumId w:val="40"/>
  </w:num>
  <w:num w:numId="25">
    <w:abstractNumId w:val="22"/>
  </w:num>
  <w:num w:numId="26">
    <w:abstractNumId w:val="27"/>
  </w:num>
  <w:num w:numId="27">
    <w:abstractNumId w:val="35"/>
  </w:num>
  <w:num w:numId="28">
    <w:abstractNumId w:val="34"/>
  </w:num>
  <w:num w:numId="29">
    <w:abstractNumId w:val="37"/>
  </w:num>
  <w:num w:numId="30">
    <w:abstractNumId w:val="31"/>
  </w:num>
  <w:num w:numId="31">
    <w:abstractNumId w:val="29"/>
  </w:num>
  <w:num w:numId="32">
    <w:abstractNumId w:val="33"/>
  </w:num>
  <w:num w:numId="33">
    <w:abstractNumId w:val="5"/>
  </w:num>
  <w:num w:numId="34">
    <w:abstractNumId w:val="20"/>
  </w:num>
  <w:num w:numId="35">
    <w:abstractNumId w:val="2"/>
  </w:num>
  <w:num w:numId="36">
    <w:abstractNumId w:val="10"/>
  </w:num>
  <w:num w:numId="37">
    <w:abstractNumId w:val="14"/>
  </w:num>
  <w:num w:numId="38">
    <w:abstractNumId w:val="39"/>
  </w:num>
  <w:num w:numId="39">
    <w:abstractNumId w:val="38"/>
  </w:num>
  <w:num w:numId="40">
    <w:abstractNumId w:val="43"/>
  </w:num>
  <w:num w:numId="41">
    <w:abstractNumId w:val="25"/>
  </w:num>
  <w:num w:numId="42">
    <w:abstractNumId w:val="13"/>
  </w:num>
  <w:num w:numId="43">
    <w:abstractNumId w:val="12"/>
  </w:num>
  <w:num w:numId="44">
    <w:abstractNumId w:val="1"/>
  </w:num>
  <w:num w:numId="45">
    <w:abstractNumId w:val="3"/>
  </w:num>
  <w:num w:numId="46">
    <w:abstractNumId w:val="4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0F3B"/>
    <w:rsid w:val="000029FD"/>
    <w:rsid w:val="000064FF"/>
    <w:rsid w:val="000106BC"/>
    <w:rsid w:val="00010DB9"/>
    <w:rsid w:val="00013CD5"/>
    <w:rsid w:val="00014BF9"/>
    <w:rsid w:val="000160E7"/>
    <w:rsid w:val="00024037"/>
    <w:rsid w:val="00026512"/>
    <w:rsid w:val="00026CEF"/>
    <w:rsid w:val="00033F40"/>
    <w:rsid w:val="00034AD7"/>
    <w:rsid w:val="00037FE4"/>
    <w:rsid w:val="00042625"/>
    <w:rsid w:val="00051FB7"/>
    <w:rsid w:val="00053322"/>
    <w:rsid w:val="00054380"/>
    <w:rsid w:val="0005478E"/>
    <w:rsid w:val="00056609"/>
    <w:rsid w:val="00060A54"/>
    <w:rsid w:val="00062345"/>
    <w:rsid w:val="00065E16"/>
    <w:rsid w:val="00070D95"/>
    <w:rsid w:val="00071C4D"/>
    <w:rsid w:val="00073A62"/>
    <w:rsid w:val="00074FBC"/>
    <w:rsid w:val="0007769E"/>
    <w:rsid w:val="000844E8"/>
    <w:rsid w:val="000909B0"/>
    <w:rsid w:val="00092370"/>
    <w:rsid w:val="00092C20"/>
    <w:rsid w:val="000952E5"/>
    <w:rsid w:val="000A39F4"/>
    <w:rsid w:val="000A732B"/>
    <w:rsid w:val="000B037D"/>
    <w:rsid w:val="000B1F45"/>
    <w:rsid w:val="000B1F6E"/>
    <w:rsid w:val="000B3442"/>
    <w:rsid w:val="000B45E1"/>
    <w:rsid w:val="000B53FB"/>
    <w:rsid w:val="000B65AA"/>
    <w:rsid w:val="000B68EA"/>
    <w:rsid w:val="000B7ED5"/>
    <w:rsid w:val="000D1137"/>
    <w:rsid w:val="000E0B8C"/>
    <w:rsid w:val="000E1829"/>
    <w:rsid w:val="000E1C4A"/>
    <w:rsid w:val="000E2933"/>
    <w:rsid w:val="000E5ABC"/>
    <w:rsid w:val="000E6492"/>
    <w:rsid w:val="000E6F73"/>
    <w:rsid w:val="000F0AD9"/>
    <w:rsid w:val="000F260A"/>
    <w:rsid w:val="000F3546"/>
    <w:rsid w:val="000F3967"/>
    <w:rsid w:val="000F6243"/>
    <w:rsid w:val="000F7227"/>
    <w:rsid w:val="001010F9"/>
    <w:rsid w:val="00101AFF"/>
    <w:rsid w:val="00102DBD"/>
    <w:rsid w:val="001037C7"/>
    <w:rsid w:val="001067C7"/>
    <w:rsid w:val="001220F7"/>
    <w:rsid w:val="00125A34"/>
    <w:rsid w:val="00140796"/>
    <w:rsid w:val="00150AFC"/>
    <w:rsid w:val="001525B3"/>
    <w:rsid w:val="00152A0D"/>
    <w:rsid w:val="00153087"/>
    <w:rsid w:val="0015482B"/>
    <w:rsid w:val="00166B54"/>
    <w:rsid w:val="00180809"/>
    <w:rsid w:val="00180F69"/>
    <w:rsid w:val="001837E0"/>
    <w:rsid w:val="00187B63"/>
    <w:rsid w:val="0019186D"/>
    <w:rsid w:val="00192DF2"/>
    <w:rsid w:val="0019587F"/>
    <w:rsid w:val="001A3642"/>
    <w:rsid w:val="001A47B8"/>
    <w:rsid w:val="001B0483"/>
    <w:rsid w:val="001B10D0"/>
    <w:rsid w:val="001C4120"/>
    <w:rsid w:val="001C70F3"/>
    <w:rsid w:val="001D0386"/>
    <w:rsid w:val="001D2044"/>
    <w:rsid w:val="001D513D"/>
    <w:rsid w:val="001D6E2C"/>
    <w:rsid w:val="001D7BFD"/>
    <w:rsid w:val="001D7EB1"/>
    <w:rsid w:val="001E5337"/>
    <w:rsid w:val="001F0B72"/>
    <w:rsid w:val="001F7A77"/>
    <w:rsid w:val="00205237"/>
    <w:rsid w:val="0020598D"/>
    <w:rsid w:val="00206C04"/>
    <w:rsid w:val="00213967"/>
    <w:rsid w:val="0022727D"/>
    <w:rsid w:val="0023301B"/>
    <w:rsid w:val="00235DFA"/>
    <w:rsid w:val="00244C39"/>
    <w:rsid w:val="00245576"/>
    <w:rsid w:val="00246EA3"/>
    <w:rsid w:val="00247CA5"/>
    <w:rsid w:val="00250BF6"/>
    <w:rsid w:val="00253A6C"/>
    <w:rsid w:val="00256F2D"/>
    <w:rsid w:val="00262E32"/>
    <w:rsid w:val="002640CD"/>
    <w:rsid w:val="002661A0"/>
    <w:rsid w:val="00273553"/>
    <w:rsid w:val="00277628"/>
    <w:rsid w:val="00280E84"/>
    <w:rsid w:val="00281314"/>
    <w:rsid w:val="002849AD"/>
    <w:rsid w:val="00286254"/>
    <w:rsid w:val="00287DCE"/>
    <w:rsid w:val="00287F3E"/>
    <w:rsid w:val="002944DD"/>
    <w:rsid w:val="002A18DD"/>
    <w:rsid w:val="002A4478"/>
    <w:rsid w:val="002A7A04"/>
    <w:rsid w:val="002B06E9"/>
    <w:rsid w:val="002B161B"/>
    <w:rsid w:val="002B7DBF"/>
    <w:rsid w:val="002C0D98"/>
    <w:rsid w:val="002C641D"/>
    <w:rsid w:val="002C6AFE"/>
    <w:rsid w:val="002D0567"/>
    <w:rsid w:val="002D0921"/>
    <w:rsid w:val="002D3426"/>
    <w:rsid w:val="002D5210"/>
    <w:rsid w:val="002D5A58"/>
    <w:rsid w:val="002D6A53"/>
    <w:rsid w:val="002D6BDD"/>
    <w:rsid w:val="002D7411"/>
    <w:rsid w:val="002E0EAE"/>
    <w:rsid w:val="002E1A38"/>
    <w:rsid w:val="002E350D"/>
    <w:rsid w:val="002E4C8C"/>
    <w:rsid w:val="002E4DDB"/>
    <w:rsid w:val="002F2FAE"/>
    <w:rsid w:val="002F3A8F"/>
    <w:rsid w:val="002F658A"/>
    <w:rsid w:val="00300A18"/>
    <w:rsid w:val="00303B2E"/>
    <w:rsid w:val="00305A68"/>
    <w:rsid w:val="003115B8"/>
    <w:rsid w:val="00312A3A"/>
    <w:rsid w:val="00313626"/>
    <w:rsid w:val="003141CD"/>
    <w:rsid w:val="00317627"/>
    <w:rsid w:val="00321FF5"/>
    <w:rsid w:val="00323A51"/>
    <w:rsid w:val="00323A74"/>
    <w:rsid w:val="003369D0"/>
    <w:rsid w:val="00336B0A"/>
    <w:rsid w:val="00336D8B"/>
    <w:rsid w:val="00340641"/>
    <w:rsid w:val="00341613"/>
    <w:rsid w:val="00351102"/>
    <w:rsid w:val="00365E99"/>
    <w:rsid w:val="00366EE6"/>
    <w:rsid w:val="0037551A"/>
    <w:rsid w:val="00375B5A"/>
    <w:rsid w:val="00375B6A"/>
    <w:rsid w:val="00376682"/>
    <w:rsid w:val="003774A6"/>
    <w:rsid w:val="0037784B"/>
    <w:rsid w:val="0038270A"/>
    <w:rsid w:val="003866F3"/>
    <w:rsid w:val="003A45A0"/>
    <w:rsid w:val="003B49C6"/>
    <w:rsid w:val="003B6B4A"/>
    <w:rsid w:val="003C1661"/>
    <w:rsid w:val="003C50C2"/>
    <w:rsid w:val="003D0846"/>
    <w:rsid w:val="003D6EC2"/>
    <w:rsid w:val="003D7267"/>
    <w:rsid w:val="003F397F"/>
    <w:rsid w:val="00400E3E"/>
    <w:rsid w:val="00404778"/>
    <w:rsid w:val="00411752"/>
    <w:rsid w:val="00413398"/>
    <w:rsid w:val="00413A25"/>
    <w:rsid w:val="004203EB"/>
    <w:rsid w:val="0042257E"/>
    <w:rsid w:val="00424857"/>
    <w:rsid w:val="00426D7F"/>
    <w:rsid w:val="00427CF4"/>
    <w:rsid w:val="004309DD"/>
    <w:rsid w:val="004311A4"/>
    <w:rsid w:val="004315F6"/>
    <w:rsid w:val="00437795"/>
    <w:rsid w:val="00437D46"/>
    <w:rsid w:val="00437FB4"/>
    <w:rsid w:val="0044453B"/>
    <w:rsid w:val="00450BA7"/>
    <w:rsid w:val="00453153"/>
    <w:rsid w:val="00455ECE"/>
    <w:rsid w:val="0046467E"/>
    <w:rsid w:val="00464B6E"/>
    <w:rsid w:val="00467142"/>
    <w:rsid w:val="00482A22"/>
    <w:rsid w:val="00484EB7"/>
    <w:rsid w:val="00486ADA"/>
    <w:rsid w:val="004917C8"/>
    <w:rsid w:val="00492CAD"/>
    <w:rsid w:val="00494378"/>
    <w:rsid w:val="004945D0"/>
    <w:rsid w:val="00494920"/>
    <w:rsid w:val="004B18CA"/>
    <w:rsid w:val="004B1AD0"/>
    <w:rsid w:val="004B2745"/>
    <w:rsid w:val="004B5763"/>
    <w:rsid w:val="004B7509"/>
    <w:rsid w:val="004D0C95"/>
    <w:rsid w:val="004D17BB"/>
    <w:rsid w:val="004E0684"/>
    <w:rsid w:val="004E0744"/>
    <w:rsid w:val="004E6782"/>
    <w:rsid w:val="004E67A8"/>
    <w:rsid w:val="004F0620"/>
    <w:rsid w:val="004F14D5"/>
    <w:rsid w:val="004F170F"/>
    <w:rsid w:val="004F20A5"/>
    <w:rsid w:val="004F4E45"/>
    <w:rsid w:val="004F6270"/>
    <w:rsid w:val="00501ED0"/>
    <w:rsid w:val="00513B7D"/>
    <w:rsid w:val="0051438E"/>
    <w:rsid w:val="00516813"/>
    <w:rsid w:val="00516B6B"/>
    <w:rsid w:val="00523372"/>
    <w:rsid w:val="00525306"/>
    <w:rsid w:val="00525413"/>
    <w:rsid w:val="005267A4"/>
    <w:rsid w:val="00526F3D"/>
    <w:rsid w:val="00527958"/>
    <w:rsid w:val="00536E87"/>
    <w:rsid w:val="005413EA"/>
    <w:rsid w:val="00545C42"/>
    <w:rsid w:val="00555A4A"/>
    <w:rsid w:val="00560FBC"/>
    <w:rsid w:val="00562836"/>
    <w:rsid w:val="005702AB"/>
    <w:rsid w:val="00570AE3"/>
    <w:rsid w:val="00570B92"/>
    <w:rsid w:val="00571892"/>
    <w:rsid w:val="00571FF8"/>
    <w:rsid w:val="00581D1B"/>
    <w:rsid w:val="0058391C"/>
    <w:rsid w:val="00585DD3"/>
    <w:rsid w:val="0058656B"/>
    <w:rsid w:val="005921E1"/>
    <w:rsid w:val="00592784"/>
    <w:rsid w:val="00592E98"/>
    <w:rsid w:val="00593226"/>
    <w:rsid w:val="005933A5"/>
    <w:rsid w:val="0059525B"/>
    <w:rsid w:val="00597539"/>
    <w:rsid w:val="005A1C50"/>
    <w:rsid w:val="005A5F11"/>
    <w:rsid w:val="005A6B16"/>
    <w:rsid w:val="005B6831"/>
    <w:rsid w:val="005C0D92"/>
    <w:rsid w:val="005C2461"/>
    <w:rsid w:val="005C2501"/>
    <w:rsid w:val="005C279A"/>
    <w:rsid w:val="005C568A"/>
    <w:rsid w:val="005C713B"/>
    <w:rsid w:val="005D081E"/>
    <w:rsid w:val="005D2CA8"/>
    <w:rsid w:val="005D31CD"/>
    <w:rsid w:val="005D38C2"/>
    <w:rsid w:val="005D5946"/>
    <w:rsid w:val="005D7636"/>
    <w:rsid w:val="005E0E35"/>
    <w:rsid w:val="005E110E"/>
    <w:rsid w:val="005E208B"/>
    <w:rsid w:val="005E2D2C"/>
    <w:rsid w:val="005F41B8"/>
    <w:rsid w:val="005F47CF"/>
    <w:rsid w:val="005F6F42"/>
    <w:rsid w:val="0060235B"/>
    <w:rsid w:val="00603510"/>
    <w:rsid w:val="0060696C"/>
    <w:rsid w:val="00610A24"/>
    <w:rsid w:val="006117EC"/>
    <w:rsid w:val="00614500"/>
    <w:rsid w:val="00614913"/>
    <w:rsid w:val="00616761"/>
    <w:rsid w:val="00616F3E"/>
    <w:rsid w:val="00617A2A"/>
    <w:rsid w:val="00621047"/>
    <w:rsid w:val="00627DF9"/>
    <w:rsid w:val="00630925"/>
    <w:rsid w:val="00632747"/>
    <w:rsid w:val="006429E4"/>
    <w:rsid w:val="006523C3"/>
    <w:rsid w:val="00652801"/>
    <w:rsid w:val="00653052"/>
    <w:rsid w:val="00653C00"/>
    <w:rsid w:val="00653F38"/>
    <w:rsid w:val="006551C3"/>
    <w:rsid w:val="0065722A"/>
    <w:rsid w:val="0066232A"/>
    <w:rsid w:val="006628DD"/>
    <w:rsid w:val="00665A88"/>
    <w:rsid w:val="00666C5B"/>
    <w:rsid w:val="0067264A"/>
    <w:rsid w:val="00672EAB"/>
    <w:rsid w:val="00677FC3"/>
    <w:rsid w:val="00686DCE"/>
    <w:rsid w:val="0069131A"/>
    <w:rsid w:val="00693725"/>
    <w:rsid w:val="00693E60"/>
    <w:rsid w:val="0069583D"/>
    <w:rsid w:val="006973F8"/>
    <w:rsid w:val="006A1ACA"/>
    <w:rsid w:val="006A6064"/>
    <w:rsid w:val="006A625C"/>
    <w:rsid w:val="006A6ECA"/>
    <w:rsid w:val="006B180C"/>
    <w:rsid w:val="006B299D"/>
    <w:rsid w:val="006B2C2C"/>
    <w:rsid w:val="006B4083"/>
    <w:rsid w:val="006C1A36"/>
    <w:rsid w:val="006C1ABA"/>
    <w:rsid w:val="006C2AD0"/>
    <w:rsid w:val="006C66EB"/>
    <w:rsid w:val="006C70F8"/>
    <w:rsid w:val="006C7C54"/>
    <w:rsid w:val="006D0D15"/>
    <w:rsid w:val="006E3CC9"/>
    <w:rsid w:val="006E43C3"/>
    <w:rsid w:val="006E5504"/>
    <w:rsid w:val="006F08A4"/>
    <w:rsid w:val="006F1657"/>
    <w:rsid w:val="006F5345"/>
    <w:rsid w:val="006F760C"/>
    <w:rsid w:val="0070309E"/>
    <w:rsid w:val="007121B4"/>
    <w:rsid w:val="00712E6A"/>
    <w:rsid w:val="0071420E"/>
    <w:rsid w:val="0072041B"/>
    <w:rsid w:val="00720918"/>
    <w:rsid w:val="007221E2"/>
    <w:rsid w:val="00724DFD"/>
    <w:rsid w:val="007257D3"/>
    <w:rsid w:val="00730045"/>
    <w:rsid w:val="007312B0"/>
    <w:rsid w:val="00733F52"/>
    <w:rsid w:val="00735970"/>
    <w:rsid w:val="00736732"/>
    <w:rsid w:val="00740B54"/>
    <w:rsid w:val="0074228D"/>
    <w:rsid w:val="00742EC1"/>
    <w:rsid w:val="0074603C"/>
    <w:rsid w:val="007500B8"/>
    <w:rsid w:val="00750804"/>
    <w:rsid w:val="007536AE"/>
    <w:rsid w:val="00756AC9"/>
    <w:rsid w:val="00762104"/>
    <w:rsid w:val="00762E04"/>
    <w:rsid w:val="0076347E"/>
    <w:rsid w:val="00764E63"/>
    <w:rsid w:val="0077409E"/>
    <w:rsid w:val="007817D6"/>
    <w:rsid w:val="0078541A"/>
    <w:rsid w:val="00787082"/>
    <w:rsid w:val="00787357"/>
    <w:rsid w:val="00790551"/>
    <w:rsid w:val="00792E78"/>
    <w:rsid w:val="00795A07"/>
    <w:rsid w:val="00796DA5"/>
    <w:rsid w:val="00797F55"/>
    <w:rsid w:val="007A054F"/>
    <w:rsid w:val="007A36EA"/>
    <w:rsid w:val="007A3C14"/>
    <w:rsid w:val="007A5C5D"/>
    <w:rsid w:val="007A68AB"/>
    <w:rsid w:val="007B0BF6"/>
    <w:rsid w:val="007B1EC3"/>
    <w:rsid w:val="007B2294"/>
    <w:rsid w:val="007B4D85"/>
    <w:rsid w:val="007C0133"/>
    <w:rsid w:val="007C2C6F"/>
    <w:rsid w:val="007C5C3A"/>
    <w:rsid w:val="007C7885"/>
    <w:rsid w:val="007C7C27"/>
    <w:rsid w:val="007D5ABD"/>
    <w:rsid w:val="007E1E32"/>
    <w:rsid w:val="007E550B"/>
    <w:rsid w:val="007F1100"/>
    <w:rsid w:val="007F1671"/>
    <w:rsid w:val="007F1D04"/>
    <w:rsid w:val="007F238E"/>
    <w:rsid w:val="007F284F"/>
    <w:rsid w:val="007F2BDE"/>
    <w:rsid w:val="007F5148"/>
    <w:rsid w:val="007F5B5E"/>
    <w:rsid w:val="007F6DB7"/>
    <w:rsid w:val="007F6F1B"/>
    <w:rsid w:val="00801E96"/>
    <w:rsid w:val="00803554"/>
    <w:rsid w:val="008037C4"/>
    <w:rsid w:val="00805AD4"/>
    <w:rsid w:val="00807515"/>
    <w:rsid w:val="0083177E"/>
    <w:rsid w:val="00832696"/>
    <w:rsid w:val="00833247"/>
    <w:rsid w:val="008340D8"/>
    <w:rsid w:val="00834E2B"/>
    <w:rsid w:val="00834FEE"/>
    <w:rsid w:val="00840626"/>
    <w:rsid w:val="00851C66"/>
    <w:rsid w:val="00856EEF"/>
    <w:rsid w:val="00860E37"/>
    <w:rsid w:val="00864E94"/>
    <w:rsid w:val="008659D7"/>
    <w:rsid w:val="00865A37"/>
    <w:rsid w:val="00871F5D"/>
    <w:rsid w:val="00872519"/>
    <w:rsid w:val="00873678"/>
    <w:rsid w:val="00875D80"/>
    <w:rsid w:val="0087614C"/>
    <w:rsid w:val="008855F7"/>
    <w:rsid w:val="0089148D"/>
    <w:rsid w:val="00892775"/>
    <w:rsid w:val="008954D7"/>
    <w:rsid w:val="00895FD8"/>
    <w:rsid w:val="0089618D"/>
    <w:rsid w:val="0089722B"/>
    <w:rsid w:val="00897809"/>
    <w:rsid w:val="008A4402"/>
    <w:rsid w:val="008A6CF1"/>
    <w:rsid w:val="008B5BC6"/>
    <w:rsid w:val="008C067F"/>
    <w:rsid w:val="008C3102"/>
    <w:rsid w:val="008C42CD"/>
    <w:rsid w:val="008C68A0"/>
    <w:rsid w:val="008D0100"/>
    <w:rsid w:val="008D5394"/>
    <w:rsid w:val="008E2344"/>
    <w:rsid w:val="008E4183"/>
    <w:rsid w:val="008E4582"/>
    <w:rsid w:val="008F1CAA"/>
    <w:rsid w:val="008F27D1"/>
    <w:rsid w:val="008F49E6"/>
    <w:rsid w:val="008F4A79"/>
    <w:rsid w:val="008F5D8A"/>
    <w:rsid w:val="008F6C88"/>
    <w:rsid w:val="008F733B"/>
    <w:rsid w:val="009051FE"/>
    <w:rsid w:val="00906567"/>
    <w:rsid w:val="00906C7D"/>
    <w:rsid w:val="00906E73"/>
    <w:rsid w:val="0091216A"/>
    <w:rsid w:val="00912A9B"/>
    <w:rsid w:val="00914353"/>
    <w:rsid w:val="00914EFB"/>
    <w:rsid w:val="00916BA7"/>
    <w:rsid w:val="00916E2D"/>
    <w:rsid w:val="00917A64"/>
    <w:rsid w:val="00920E70"/>
    <w:rsid w:val="00926C96"/>
    <w:rsid w:val="00930412"/>
    <w:rsid w:val="00932043"/>
    <w:rsid w:val="009344C4"/>
    <w:rsid w:val="00934725"/>
    <w:rsid w:val="00934E8C"/>
    <w:rsid w:val="00936CED"/>
    <w:rsid w:val="009458D5"/>
    <w:rsid w:val="00946272"/>
    <w:rsid w:val="00947AEE"/>
    <w:rsid w:val="0095274B"/>
    <w:rsid w:val="00956A1F"/>
    <w:rsid w:val="009601B8"/>
    <w:rsid w:val="00960F9A"/>
    <w:rsid w:val="00962250"/>
    <w:rsid w:val="009641A2"/>
    <w:rsid w:val="009649A8"/>
    <w:rsid w:val="00964D07"/>
    <w:rsid w:val="00966693"/>
    <w:rsid w:val="0097058B"/>
    <w:rsid w:val="00973884"/>
    <w:rsid w:val="009740B5"/>
    <w:rsid w:val="00974C4D"/>
    <w:rsid w:val="009838E1"/>
    <w:rsid w:val="009858B4"/>
    <w:rsid w:val="00986022"/>
    <w:rsid w:val="00992D5D"/>
    <w:rsid w:val="009964EA"/>
    <w:rsid w:val="009A200D"/>
    <w:rsid w:val="009B34CE"/>
    <w:rsid w:val="009B574F"/>
    <w:rsid w:val="009C6157"/>
    <w:rsid w:val="009D1FF3"/>
    <w:rsid w:val="009D26F5"/>
    <w:rsid w:val="009D2EF8"/>
    <w:rsid w:val="009D4731"/>
    <w:rsid w:val="009D784E"/>
    <w:rsid w:val="009D7C88"/>
    <w:rsid w:val="009E24B1"/>
    <w:rsid w:val="009E34E4"/>
    <w:rsid w:val="009E4424"/>
    <w:rsid w:val="009E6FC1"/>
    <w:rsid w:val="009F2A73"/>
    <w:rsid w:val="009F60B0"/>
    <w:rsid w:val="009F71CB"/>
    <w:rsid w:val="00A0403A"/>
    <w:rsid w:val="00A066CD"/>
    <w:rsid w:val="00A11247"/>
    <w:rsid w:val="00A11751"/>
    <w:rsid w:val="00A12565"/>
    <w:rsid w:val="00A3237C"/>
    <w:rsid w:val="00A32485"/>
    <w:rsid w:val="00A324DA"/>
    <w:rsid w:val="00A332A0"/>
    <w:rsid w:val="00A46259"/>
    <w:rsid w:val="00A4747D"/>
    <w:rsid w:val="00A5136F"/>
    <w:rsid w:val="00A5191A"/>
    <w:rsid w:val="00A54301"/>
    <w:rsid w:val="00A550C5"/>
    <w:rsid w:val="00A568CF"/>
    <w:rsid w:val="00A74EC4"/>
    <w:rsid w:val="00A82573"/>
    <w:rsid w:val="00A84384"/>
    <w:rsid w:val="00A90A1B"/>
    <w:rsid w:val="00AA432F"/>
    <w:rsid w:val="00AA751F"/>
    <w:rsid w:val="00AB15BF"/>
    <w:rsid w:val="00AB18C3"/>
    <w:rsid w:val="00AB1DE3"/>
    <w:rsid w:val="00AC2167"/>
    <w:rsid w:val="00AC25CC"/>
    <w:rsid w:val="00AC2653"/>
    <w:rsid w:val="00AC6B4B"/>
    <w:rsid w:val="00AC732C"/>
    <w:rsid w:val="00AD1996"/>
    <w:rsid w:val="00AD1A76"/>
    <w:rsid w:val="00AE0CF2"/>
    <w:rsid w:val="00AE433A"/>
    <w:rsid w:val="00AF119F"/>
    <w:rsid w:val="00AF126D"/>
    <w:rsid w:val="00AF2E1F"/>
    <w:rsid w:val="00AF3B15"/>
    <w:rsid w:val="00AF537A"/>
    <w:rsid w:val="00B04429"/>
    <w:rsid w:val="00B058D3"/>
    <w:rsid w:val="00B06C0E"/>
    <w:rsid w:val="00B1215E"/>
    <w:rsid w:val="00B12ECB"/>
    <w:rsid w:val="00B13404"/>
    <w:rsid w:val="00B15383"/>
    <w:rsid w:val="00B15513"/>
    <w:rsid w:val="00B206DD"/>
    <w:rsid w:val="00B24C97"/>
    <w:rsid w:val="00B25845"/>
    <w:rsid w:val="00B26C38"/>
    <w:rsid w:val="00B278FC"/>
    <w:rsid w:val="00B27EFF"/>
    <w:rsid w:val="00B40ACF"/>
    <w:rsid w:val="00B4139E"/>
    <w:rsid w:val="00B413FA"/>
    <w:rsid w:val="00B41C04"/>
    <w:rsid w:val="00B46425"/>
    <w:rsid w:val="00B469AF"/>
    <w:rsid w:val="00B5266E"/>
    <w:rsid w:val="00B54523"/>
    <w:rsid w:val="00B5601E"/>
    <w:rsid w:val="00B57ACF"/>
    <w:rsid w:val="00B62B4C"/>
    <w:rsid w:val="00B637E1"/>
    <w:rsid w:val="00B732E2"/>
    <w:rsid w:val="00B93297"/>
    <w:rsid w:val="00BA063D"/>
    <w:rsid w:val="00BA44B5"/>
    <w:rsid w:val="00BA4B4F"/>
    <w:rsid w:val="00BA7E30"/>
    <w:rsid w:val="00BB1823"/>
    <w:rsid w:val="00BB6EB7"/>
    <w:rsid w:val="00BC5FF4"/>
    <w:rsid w:val="00BC653A"/>
    <w:rsid w:val="00BD565D"/>
    <w:rsid w:val="00BD631F"/>
    <w:rsid w:val="00BE1803"/>
    <w:rsid w:val="00BE1A8E"/>
    <w:rsid w:val="00BE2638"/>
    <w:rsid w:val="00BE34CA"/>
    <w:rsid w:val="00BE67A3"/>
    <w:rsid w:val="00BF543F"/>
    <w:rsid w:val="00C0031D"/>
    <w:rsid w:val="00C02A97"/>
    <w:rsid w:val="00C04FF7"/>
    <w:rsid w:val="00C116A5"/>
    <w:rsid w:val="00C14BE2"/>
    <w:rsid w:val="00C15B46"/>
    <w:rsid w:val="00C23BF0"/>
    <w:rsid w:val="00C327D3"/>
    <w:rsid w:val="00C40139"/>
    <w:rsid w:val="00C424E2"/>
    <w:rsid w:val="00C4777C"/>
    <w:rsid w:val="00C50E9B"/>
    <w:rsid w:val="00C513BF"/>
    <w:rsid w:val="00C515BE"/>
    <w:rsid w:val="00C556F9"/>
    <w:rsid w:val="00C70DDA"/>
    <w:rsid w:val="00C754D7"/>
    <w:rsid w:val="00C81371"/>
    <w:rsid w:val="00C81777"/>
    <w:rsid w:val="00C921F7"/>
    <w:rsid w:val="00C9345A"/>
    <w:rsid w:val="00C94A65"/>
    <w:rsid w:val="00C97227"/>
    <w:rsid w:val="00CA03E7"/>
    <w:rsid w:val="00CA6358"/>
    <w:rsid w:val="00CA7F21"/>
    <w:rsid w:val="00CB1271"/>
    <w:rsid w:val="00CB3318"/>
    <w:rsid w:val="00CB4D82"/>
    <w:rsid w:val="00CB78BF"/>
    <w:rsid w:val="00CC2ED1"/>
    <w:rsid w:val="00CC50C0"/>
    <w:rsid w:val="00CC5F71"/>
    <w:rsid w:val="00CC64D1"/>
    <w:rsid w:val="00CC70F2"/>
    <w:rsid w:val="00CD187A"/>
    <w:rsid w:val="00CD1B7E"/>
    <w:rsid w:val="00CD2A55"/>
    <w:rsid w:val="00CD2B0F"/>
    <w:rsid w:val="00CD2E69"/>
    <w:rsid w:val="00CD3938"/>
    <w:rsid w:val="00CD4B50"/>
    <w:rsid w:val="00CD6E19"/>
    <w:rsid w:val="00CE3CBF"/>
    <w:rsid w:val="00CE527A"/>
    <w:rsid w:val="00CE6CCB"/>
    <w:rsid w:val="00CF269D"/>
    <w:rsid w:val="00CF3536"/>
    <w:rsid w:val="00CF434D"/>
    <w:rsid w:val="00CF5A08"/>
    <w:rsid w:val="00D031A1"/>
    <w:rsid w:val="00D0681A"/>
    <w:rsid w:val="00D07BE0"/>
    <w:rsid w:val="00D101B5"/>
    <w:rsid w:val="00D12AC6"/>
    <w:rsid w:val="00D150A2"/>
    <w:rsid w:val="00D237CB"/>
    <w:rsid w:val="00D239B7"/>
    <w:rsid w:val="00D240DB"/>
    <w:rsid w:val="00D32163"/>
    <w:rsid w:val="00D334CA"/>
    <w:rsid w:val="00D334F9"/>
    <w:rsid w:val="00D33C69"/>
    <w:rsid w:val="00D36A84"/>
    <w:rsid w:val="00D374CF"/>
    <w:rsid w:val="00D376B3"/>
    <w:rsid w:val="00D4168A"/>
    <w:rsid w:val="00D47C6B"/>
    <w:rsid w:val="00D51E33"/>
    <w:rsid w:val="00D54AA4"/>
    <w:rsid w:val="00D57A8C"/>
    <w:rsid w:val="00D60058"/>
    <w:rsid w:val="00D6380E"/>
    <w:rsid w:val="00D71107"/>
    <w:rsid w:val="00D711C0"/>
    <w:rsid w:val="00D7530D"/>
    <w:rsid w:val="00D760AC"/>
    <w:rsid w:val="00D761B7"/>
    <w:rsid w:val="00D76914"/>
    <w:rsid w:val="00D82D12"/>
    <w:rsid w:val="00D854A6"/>
    <w:rsid w:val="00D907F0"/>
    <w:rsid w:val="00D91323"/>
    <w:rsid w:val="00D94123"/>
    <w:rsid w:val="00D94234"/>
    <w:rsid w:val="00D95D00"/>
    <w:rsid w:val="00DA1833"/>
    <w:rsid w:val="00DA4405"/>
    <w:rsid w:val="00DA718D"/>
    <w:rsid w:val="00DA7D21"/>
    <w:rsid w:val="00DB1B55"/>
    <w:rsid w:val="00DB434D"/>
    <w:rsid w:val="00DB5435"/>
    <w:rsid w:val="00DC08C7"/>
    <w:rsid w:val="00DC148C"/>
    <w:rsid w:val="00DC1F04"/>
    <w:rsid w:val="00DC410C"/>
    <w:rsid w:val="00DC4727"/>
    <w:rsid w:val="00DC74E2"/>
    <w:rsid w:val="00DC7D7E"/>
    <w:rsid w:val="00DD2E69"/>
    <w:rsid w:val="00DD44D5"/>
    <w:rsid w:val="00DD64B9"/>
    <w:rsid w:val="00DE0ECC"/>
    <w:rsid w:val="00DE2BAB"/>
    <w:rsid w:val="00DF2428"/>
    <w:rsid w:val="00DF3AFA"/>
    <w:rsid w:val="00DF4F4D"/>
    <w:rsid w:val="00DF5EFF"/>
    <w:rsid w:val="00E102E5"/>
    <w:rsid w:val="00E10F34"/>
    <w:rsid w:val="00E1171B"/>
    <w:rsid w:val="00E11CB6"/>
    <w:rsid w:val="00E128C9"/>
    <w:rsid w:val="00E12A8C"/>
    <w:rsid w:val="00E168FE"/>
    <w:rsid w:val="00E24539"/>
    <w:rsid w:val="00E26444"/>
    <w:rsid w:val="00E308A5"/>
    <w:rsid w:val="00E34A0C"/>
    <w:rsid w:val="00E34CC9"/>
    <w:rsid w:val="00E350F2"/>
    <w:rsid w:val="00E35D9C"/>
    <w:rsid w:val="00E365E0"/>
    <w:rsid w:val="00E37E8F"/>
    <w:rsid w:val="00E404D1"/>
    <w:rsid w:val="00E44109"/>
    <w:rsid w:val="00E64E5E"/>
    <w:rsid w:val="00E652C1"/>
    <w:rsid w:val="00E66168"/>
    <w:rsid w:val="00E67935"/>
    <w:rsid w:val="00E72DD3"/>
    <w:rsid w:val="00E7605C"/>
    <w:rsid w:val="00E77EA6"/>
    <w:rsid w:val="00E83D35"/>
    <w:rsid w:val="00E96472"/>
    <w:rsid w:val="00E97899"/>
    <w:rsid w:val="00EA120D"/>
    <w:rsid w:val="00EA70BA"/>
    <w:rsid w:val="00EA7454"/>
    <w:rsid w:val="00EB0CEB"/>
    <w:rsid w:val="00EB17FE"/>
    <w:rsid w:val="00EB1CF1"/>
    <w:rsid w:val="00EB7527"/>
    <w:rsid w:val="00EB75A3"/>
    <w:rsid w:val="00EC1116"/>
    <w:rsid w:val="00EC1294"/>
    <w:rsid w:val="00EC12ED"/>
    <w:rsid w:val="00EC71E5"/>
    <w:rsid w:val="00ED0208"/>
    <w:rsid w:val="00ED0AF5"/>
    <w:rsid w:val="00ED5C2A"/>
    <w:rsid w:val="00EE2FB0"/>
    <w:rsid w:val="00EE70DF"/>
    <w:rsid w:val="00EF0D12"/>
    <w:rsid w:val="00EF1711"/>
    <w:rsid w:val="00EF1BEB"/>
    <w:rsid w:val="00EF265B"/>
    <w:rsid w:val="00EF400A"/>
    <w:rsid w:val="00EF5E91"/>
    <w:rsid w:val="00F01E7B"/>
    <w:rsid w:val="00F05745"/>
    <w:rsid w:val="00F11869"/>
    <w:rsid w:val="00F145C9"/>
    <w:rsid w:val="00F16816"/>
    <w:rsid w:val="00F16F7A"/>
    <w:rsid w:val="00F2047A"/>
    <w:rsid w:val="00F213BE"/>
    <w:rsid w:val="00F32999"/>
    <w:rsid w:val="00F427BE"/>
    <w:rsid w:val="00F4484A"/>
    <w:rsid w:val="00F52C59"/>
    <w:rsid w:val="00F53E60"/>
    <w:rsid w:val="00F5755D"/>
    <w:rsid w:val="00F6234F"/>
    <w:rsid w:val="00F74E2A"/>
    <w:rsid w:val="00F8128A"/>
    <w:rsid w:val="00F83673"/>
    <w:rsid w:val="00F91E44"/>
    <w:rsid w:val="00F94B23"/>
    <w:rsid w:val="00F95B32"/>
    <w:rsid w:val="00FA1769"/>
    <w:rsid w:val="00FA3390"/>
    <w:rsid w:val="00FB03D6"/>
    <w:rsid w:val="00FB23A1"/>
    <w:rsid w:val="00FB32AE"/>
    <w:rsid w:val="00FB469F"/>
    <w:rsid w:val="00FC05D8"/>
    <w:rsid w:val="00FC420E"/>
    <w:rsid w:val="00FD714E"/>
    <w:rsid w:val="00FE6074"/>
    <w:rsid w:val="00FF02FC"/>
    <w:rsid w:val="00FF1180"/>
    <w:rsid w:val="00FF3166"/>
    <w:rsid w:val="00FF3EB1"/>
    <w:rsid w:val="00FF41E9"/>
    <w:rsid w:val="00FF5C98"/>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F0CA6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AF"/>
    <w:pPr>
      <w:spacing w:after="120" w:line="240" w:lineRule="auto"/>
    </w:pPr>
    <w:rPr>
      <w:rFonts w:ascii="Calibri" w:hAnsi="Calibri" w:cs="Times New Roman"/>
    </w:rPr>
  </w:style>
  <w:style w:type="paragraph" w:styleId="Heading1">
    <w:name w:val="heading 1"/>
    <w:basedOn w:val="Titlestyle"/>
    <w:next w:val="Normal"/>
    <w:link w:val="Heading1Char"/>
    <w:uiPriority w:val="9"/>
    <w:qFormat/>
    <w:rsid w:val="000064FF"/>
    <w:pPr>
      <w:ind w:firstLine="0"/>
      <w:outlineLvl w:val="0"/>
    </w:pPr>
    <w:rPr>
      <w:sz w:val="36"/>
      <w:szCs w:val="28"/>
    </w:rPr>
  </w:style>
  <w:style w:type="paragraph" w:styleId="Heading2">
    <w:name w:val="heading 2"/>
    <w:next w:val="Normal"/>
    <w:link w:val="Heading2Char"/>
    <w:uiPriority w:val="9"/>
    <w:unhideWhenUsed/>
    <w:qFormat/>
    <w:rsid w:val="00A90A1B"/>
    <w:pPr>
      <w:spacing w:before="240" w:after="60"/>
      <w:outlineLvl w:val="1"/>
    </w:pPr>
    <w:rPr>
      <w:rFonts w:ascii="Rockwell" w:eastAsiaTheme="majorEastAsia" w:hAnsi="Rockwell" w:cstheme="majorBidi"/>
      <w:b/>
      <w:color w:val="44688F"/>
      <w:sz w:val="32"/>
      <w:szCs w:val="32"/>
    </w:rPr>
  </w:style>
  <w:style w:type="paragraph" w:styleId="Heading3">
    <w:name w:val="heading 3"/>
    <w:basedOn w:val="Normal"/>
    <w:next w:val="Normal"/>
    <w:link w:val="Heading3Char"/>
    <w:uiPriority w:val="9"/>
    <w:unhideWhenUsed/>
    <w:qFormat/>
    <w:rsid w:val="00A90A1B"/>
    <w:pPr>
      <w:outlineLvl w:val="2"/>
    </w:pPr>
    <w:rPr>
      <w:rFonts w:ascii="Calibri Light" w:hAnsi="Calibri Light" w:cs="Calibri Light"/>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0064FF"/>
    <w:rPr>
      <w:rFonts w:ascii="Rockwell" w:hAnsi="Rockwell"/>
      <w:color w:val="7F7F7F"/>
      <w:sz w:val="36"/>
      <w:szCs w:val="28"/>
    </w:rPr>
  </w:style>
  <w:style w:type="character" w:customStyle="1" w:styleId="Heading2Char">
    <w:name w:val="Heading 2 Char"/>
    <w:basedOn w:val="DefaultParagraphFont"/>
    <w:link w:val="Heading2"/>
    <w:uiPriority w:val="9"/>
    <w:rsid w:val="00A90A1B"/>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A90A1B"/>
    <w:rPr>
      <w:rFonts w:ascii="Calibri Light" w:hAnsi="Calibri Light" w:cs="Calibri Light"/>
      <w:color w:val="2E74B5" w:themeColor="accent1" w:themeShade="BF"/>
      <w:sz w:val="24"/>
    </w:rPr>
  </w:style>
  <w:style w:type="paragraph" w:customStyle="1" w:styleId="Mtginfo">
    <w:name w:val="Mtg info"/>
    <w:qFormat/>
    <w:rsid w:val="00B469AF"/>
    <w:pPr>
      <w:spacing w:after="0"/>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74228D"/>
    <w:pPr>
      <w:numPr>
        <w:numId w:val="1"/>
      </w:numPr>
      <w:spacing w:before="120"/>
    </w:pPr>
    <w:rPr>
      <w:bCs/>
      <w:color w:val="000000" w:themeColor="text1"/>
    </w:rPr>
  </w:style>
  <w:style w:type="paragraph" w:customStyle="1" w:styleId="Subhead">
    <w:name w:val="Subhead"/>
    <w:next w:val="Normal"/>
    <w:link w:val="SubheadChar"/>
    <w:qFormat/>
    <w:rsid w:val="00CC50C0"/>
    <w:pPr>
      <w:spacing w:before="240"/>
      <w:outlineLvl w:val="2"/>
    </w:pPr>
    <w:rPr>
      <w:rFonts w:ascii="Calibri" w:hAnsi="Calibri" w:cs="Times New Roman"/>
    </w:rPr>
  </w:style>
  <w:style w:type="character" w:customStyle="1" w:styleId="SubheadChar">
    <w:name w:val="Subhead Char"/>
    <w:basedOn w:val="DefaultParagraphFont"/>
    <w:link w:val="Subhead"/>
    <w:rsid w:val="00CC50C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zview.wa.gov/site/alias__1962/37326/watershed_restoration_and_enhancement_-_wria_14.aspx" TargetMode="External"/><Relationship Id="rId17" Type="http://schemas.openxmlformats.org/officeDocument/2006/relationships/hyperlink" Target="https://app.box.com/s/gm7mnmktgpgeg1j9rwoxolgtn07ld4k9" TargetMode="External"/><Relationship Id="rId25"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s://app.box.com/s/z0u0mjps44yxvbvarnywollwjjdv9x3j"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app.box.com/s/3whmc9mlge7xbkf216b0xllyaxfbykv3"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_dlc_DocId xmlns="ef268caf-1fb8-457d-9d19-5700d63503a6">Z7ARTAUZ4RFD-1961471117-802</_dlc_DocId>
    <_dlc_DocIdUrl xmlns="ef268caf-1fb8-457d-9d19-5700d63503a6">
      <Url>http://teams/sites/WR/srs/_layouts/15/DocIdRedir.aspx?ID=Z7ARTAUZ4RFD-1961471117-802</Url>
      <Description>Z7ARTAUZ4RFD-1961471117-802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365A82-FE15-4703-8EB2-350C55A6ECA6}"/>
</file>

<file path=customXml/itemProps2.xml><?xml version="1.0" encoding="utf-8"?>
<ds:datastoreItem xmlns:ds="http://schemas.openxmlformats.org/officeDocument/2006/customXml" ds:itemID="{062810AE-7DAC-428F-952A-A4F55D7A2E75}"/>
</file>

<file path=customXml/itemProps3.xml><?xml version="1.0" encoding="utf-8"?>
<ds:datastoreItem xmlns:ds="http://schemas.openxmlformats.org/officeDocument/2006/customXml" ds:itemID="{D69E732E-A86F-458E-A4B0-42D7BF9F5779}"/>
</file>

<file path=customXml/itemProps4.xml><?xml version="1.0" encoding="utf-8"?>
<ds:datastoreItem xmlns:ds="http://schemas.openxmlformats.org/officeDocument/2006/customXml" ds:itemID="{8F5FFF22-BB6D-4E75-AF19-A3B065843236}"/>
</file>

<file path=customXml/itemProps5.xml><?xml version="1.0" encoding="utf-8"?>
<ds:datastoreItem xmlns:ds="http://schemas.openxmlformats.org/officeDocument/2006/customXml" ds:itemID="{E6D28089-9E9D-435F-8705-4BA111D2A005}"/>
</file>

<file path=docProps/app.xml><?xml version="1.0" encoding="utf-8"?>
<Properties xmlns="http://schemas.openxmlformats.org/officeDocument/2006/extended-properties" xmlns:vt="http://schemas.openxmlformats.org/officeDocument/2006/docPropsVTypes">
  <Template>Normal.dotm</Template>
  <TotalTime>1</TotalTime>
  <Pages>6</Pages>
  <Words>2205</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WRIA 14 WREC October 2020 draft Meeting Summary</vt:lpstr>
    </vt:vector>
  </TitlesOfParts>
  <Company>WA Department of Ecology</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14 WREC October 2020 APPROVED Meeting Summary</dc:title>
  <dc:subject>March agenda</dc:subject>
  <dc:creator>Amy Moosman</dc:creator>
  <cp:keywords/>
  <dc:description/>
  <cp:lastModifiedBy>Johnson, Angela (ECY)</cp:lastModifiedBy>
  <cp:revision>3</cp:revision>
  <cp:lastPrinted>2018-08-22T19:01:00Z</cp:lastPrinted>
  <dcterms:created xsi:type="dcterms:W3CDTF">2021-02-18T23:07:00Z</dcterms:created>
  <dcterms:modified xsi:type="dcterms:W3CDTF">2021-02-18T23:08:00Z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43f9f5f9-353a-4e6d-9296-e3d300064f7a</vt:lpwstr>
  </property>
</Properties>
</file>